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28" w:rsidRPr="001E5028" w:rsidRDefault="001E5028" w:rsidP="00D054D4">
      <w:pPr>
        <w:rPr>
          <w:rFonts w:asciiTheme="majorBidi" w:eastAsia="Calibri" w:hAnsiTheme="majorBidi" w:cstheme="majorBidi"/>
          <w:b/>
          <w:bCs/>
          <w:sz w:val="28"/>
          <w:szCs w:val="28"/>
          <w:u w:val="single"/>
          <w:rtl/>
          <w:lang w:bidi="ar-IQ"/>
        </w:rPr>
      </w:pPr>
      <w:r w:rsidRPr="001E5028">
        <w:rPr>
          <w:rFonts w:asciiTheme="majorBidi" w:eastAsia="Calibri" w:hAnsiTheme="majorBidi" w:cstheme="majorBidi"/>
          <w:b/>
          <w:bCs/>
          <w:sz w:val="28"/>
          <w:szCs w:val="28"/>
          <w:u w:val="single"/>
        </w:rPr>
        <w:t xml:space="preserve">LEC. </w:t>
      </w:r>
      <w:r w:rsidR="00D054D4">
        <w:rPr>
          <w:rFonts w:asciiTheme="majorBidi" w:eastAsia="Calibri" w:hAnsiTheme="majorBidi" w:cstheme="majorBidi"/>
          <w:b/>
          <w:bCs/>
          <w:sz w:val="28"/>
          <w:szCs w:val="28"/>
          <w:u w:val="single"/>
        </w:rPr>
        <w:t>2</w:t>
      </w:r>
      <w:bookmarkStart w:id="0" w:name="_GoBack"/>
      <w:bookmarkEnd w:id="0"/>
      <w:r w:rsidRPr="001E5028">
        <w:rPr>
          <w:rFonts w:asciiTheme="majorBidi" w:eastAsia="Calibri" w:hAnsiTheme="majorBidi" w:cstheme="majorBidi"/>
          <w:b/>
          <w:bCs/>
          <w:sz w:val="28"/>
          <w:szCs w:val="28"/>
          <w:u w:val="single"/>
        </w:rPr>
        <w:t xml:space="preserve">                            </w:t>
      </w:r>
      <w:r>
        <w:rPr>
          <w:rFonts w:asciiTheme="majorBidi" w:eastAsia="Calibri" w:hAnsiTheme="majorBidi" w:cstheme="majorBidi"/>
          <w:b/>
          <w:bCs/>
          <w:sz w:val="28"/>
          <w:szCs w:val="28"/>
          <w:u w:val="single"/>
        </w:rPr>
        <w:t xml:space="preserve">  </w:t>
      </w:r>
      <w:r w:rsidRPr="001E5028">
        <w:rPr>
          <w:rFonts w:asciiTheme="majorBidi" w:eastAsia="Calibri" w:hAnsiTheme="majorBidi" w:cstheme="majorBidi"/>
          <w:b/>
          <w:bCs/>
          <w:sz w:val="28"/>
          <w:szCs w:val="28"/>
          <w:u w:val="single"/>
        </w:rPr>
        <w:t xml:space="preserve">      </w:t>
      </w:r>
      <w:r w:rsidR="002611BF">
        <w:rPr>
          <w:rFonts w:asciiTheme="majorBidi" w:hAnsiTheme="majorBidi" w:cstheme="majorBidi"/>
          <w:b/>
          <w:bCs/>
          <w:sz w:val="28"/>
          <w:szCs w:val="28"/>
        </w:rPr>
        <w:t>P</w:t>
      </w:r>
      <w:r w:rsidRPr="001E5028">
        <w:rPr>
          <w:rFonts w:asciiTheme="majorBidi" w:hAnsiTheme="majorBidi" w:cstheme="majorBidi"/>
          <w:b/>
          <w:bCs/>
          <w:sz w:val="28"/>
          <w:szCs w:val="28"/>
        </w:rPr>
        <w:t xml:space="preserve">harmacology  </w:t>
      </w:r>
      <w:r w:rsidRPr="001E5028">
        <w:rPr>
          <w:rFonts w:asciiTheme="majorBidi" w:eastAsia="Calibri" w:hAnsiTheme="majorBidi" w:cstheme="majorBidi"/>
          <w:b/>
          <w:bCs/>
          <w:sz w:val="28"/>
          <w:szCs w:val="28"/>
          <w:u w:val="single"/>
        </w:rPr>
        <w:t xml:space="preserve">                        Dr. Ihab Alkhalifa</w:t>
      </w:r>
    </w:p>
    <w:p w:rsidR="008061CD" w:rsidRPr="00E7167D" w:rsidRDefault="008061CD" w:rsidP="001E5028">
      <w:pPr>
        <w:jc w:val="center"/>
        <w:rPr>
          <w:rFonts w:asciiTheme="majorBidi" w:hAnsiTheme="majorBidi" w:cstheme="majorBidi"/>
          <w:b/>
          <w:bCs/>
          <w:sz w:val="28"/>
          <w:szCs w:val="28"/>
        </w:rPr>
      </w:pPr>
      <w:r w:rsidRPr="00E7167D">
        <w:rPr>
          <w:rFonts w:asciiTheme="majorBidi" w:hAnsiTheme="majorBidi" w:cstheme="majorBidi"/>
          <w:b/>
          <w:bCs/>
          <w:sz w:val="28"/>
          <w:szCs w:val="28"/>
        </w:rPr>
        <w:t>Anxiolytic and Hypnotic Drugs</w:t>
      </w:r>
    </w:p>
    <w:p w:rsidR="008061CD" w:rsidRPr="00E7167D" w:rsidRDefault="008061CD" w:rsidP="008061CD">
      <w:pPr>
        <w:rPr>
          <w:rFonts w:asciiTheme="majorBidi" w:hAnsiTheme="majorBidi" w:cstheme="majorBidi"/>
          <w:b/>
          <w:bCs/>
          <w:sz w:val="28"/>
          <w:szCs w:val="28"/>
        </w:rPr>
      </w:pPr>
      <w:r w:rsidRPr="00E7167D">
        <w:rPr>
          <w:rFonts w:asciiTheme="majorBidi" w:hAnsiTheme="majorBidi" w:cstheme="majorBidi"/>
          <w:b/>
          <w:bCs/>
          <w:sz w:val="28"/>
          <w:szCs w:val="28"/>
        </w:rPr>
        <w:t>OVERVIEW</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Disorders involving anxiety are among the most common mental disorders.</w:t>
      </w:r>
    </w:p>
    <w:p w:rsidR="008061CD" w:rsidRPr="00E7167D" w:rsidRDefault="008061CD" w:rsidP="001E5028">
      <w:pPr>
        <w:rPr>
          <w:rFonts w:asciiTheme="majorBidi" w:hAnsiTheme="majorBidi" w:cstheme="majorBidi"/>
          <w:sz w:val="28"/>
          <w:szCs w:val="28"/>
        </w:rPr>
      </w:pPr>
      <w:r w:rsidRPr="00E7167D">
        <w:rPr>
          <w:rFonts w:asciiTheme="majorBidi" w:hAnsiTheme="majorBidi" w:cstheme="majorBidi"/>
          <w:sz w:val="28"/>
          <w:szCs w:val="28"/>
        </w:rPr>
        <w:t>Anxiety is an unpleasant state of tension, apprehension, or uneasiness</w:t>
      </w:r>
      <w:r w:rsidR="001E5028">
        <w:rPr>
          <w:rFonts w:asciiTheme="majorBidi" w:hAnsiTheme="majorBidi" w:cstheme="majorBidi"/>
          <w:sz w:val="28"/>
          <w:szCs w:val="28"/>
        </w:rPr>
        <w:t xml:space="preserve"> </w:t>
      </w:r>
      <w:r w:rsidRPr="00E7167D">
        <w:rPr>
          <w:rFonts w:asciiTheme="majorBidi" w:hAnsiTheme="majorBidi" w:cstheme="majorBidi"/>
          <w:sz w:val="28"/>
          <w:szCs w:val="28"/>
        </w:rPr>
        <w:t>(</w:t>
      </w:r>
      <w:r w:rsidR="006C7FEE" w:rsidRPr="00E7167D">
        <w:rPr>
          <w:rFonts w:asciiTheme="majorBidi" w:hAnsiTheme="majorBidi" w:cstheme="majorBidi"/>
          <w:sz w:val="28"/>
          <w:szCs w:val="28"/>
        </w:rPr>
        <w:t xml:space="preserve"> like a </w:t>
      </w:r>
      <w:r w:rsidRPr="00E7167D">
        <w:rPr>
          <w:rFonts w:asciiTheme="majorBidi" w:hAnsiTheme="majorBidi" w:cstheme="majorBidi"/>
          <w:sz w:val="28"/>
          <w:szCs w:val="28"/>
        </w:rPr>
        <w:t xml:space="preserve"> fear that arises from either a known or an unknown source</w:t>
      </w:r>
      <w:r w:rsidR="006C7FEE" w:rsidRPr="00E7167D">
        <w:rPr>
          <w:rFonts w:asciiTheme="majorBidi" w:hAnsiTheme="majorBidi" w:cstheme="majorBidi"/>
          <w:sz w:val="28"/>
          <w:szCs w:val="28"/>
        </w:rPr>
        <w:t xml:space="preserve">) with </w:t>
      </w:r>
      <w:r w:rsidRPr="00E7167D">
        <w:rPr>
          <w:rFonts w:asciiTheme="majorBidi" w:hAnsiTheme="majorBidi" w:cstheme="majorBidi"/>
          <w:sz w:val="28"/>
          <w:szCs w:val="28"/>
        </w:rPr>
        <w:t xml:space="preserve"> physical symptoms </w:t>
      </w:r>
      <w:r w:rsidR="006C7FEE" w:rsidRPr="00E7167D">
        <w:rPr>
          <w:rFonts w:asciiTheme="majorBidi" w:hAnsiTheme="majorBidi" w:cstheme="majorBidi"/>
          <w:sz w:val="28"/>
          <w:szCs w:val="28"/>
        </w:rPr>
        <w:t>in</w:t>
      </w:r>
      <w:r w:rsidRPr="00E7167D">
        <w:rPr>
          <w:rFonts w:asciiTheme="majorBidi" w:hAnsiTheme="majorBidi" w:cstheme="majorBidi"/>
          <w:sz w:val="28"/>
          <w:szCs w:val="28"/>
        </w:rPr>
        <w:t xml:space="preserve"> severe anxiety as tachycardia, sweating, trembling, and palpitations) </w:t>
      </w:r>
      <w:r w:rsidR="006C7FEE" w:rsidRPr="00E7167D">
        <w:rPr>
          <w:rFonts w:asciiTheme="majorBidi" w:hAnsiTheme="majorBidi" w:cstheme="majorBidi"/>
          <w:sz w:val="28"/>
          <w:szCs w:val="28"/>
        </w:rPr>
        <w:t xml:space="preserve">which </w:t>
      </w:r>
      <w:r w:rsidRPr="00E7167D">
        <w:rPr>
          <w:rFonts w:asciiTheme="majorBidi" w:hAnsiTheme="majorBidi" w:cstheme="majorBidi"/>
          <w:sz w:val="28"/>
          <w:szCs w:val="28"/>
        </w:rPr>
        <w:t xml:space="preserve"> involve sympathetic activation.</w:t>
      </w:r>
    </w:p>
    <w:p w:rsidR="008061CD" w:rsidRPr="00E7167D" w:rsidRDefault="008061CD" w:rsidP="008061CD">
      <w:pPr>
        <w:rPr>
          <w:rFonts w:asciiTheme="majorBidi" w:hAnsiTheme="majorBidi" w:cstheme="majorBidi"/>
          <w:b/>
          <w:bCs/>
          <w:sz w:val="28"/>
          <w:szCs w:val="28"/>
        </w:rPr>
      </w:pPr>
      <w:r w:rsidRPr="00E7167D">
        <w:rPr>
          <w:rFonts w:asciiTheme="majorBidi" w:hAnsiTheme="majorBidi" w:cstheme="majorBidi"/>
          <w:b/>
          <w:bCs/>
          <w:sz w:val="28"/>
          <w:szCs w:val="28"/>
        </w:rPr>
        <w:t>Anxi</w:t>
      </w:r>
      <w:r w:rsidR="006C7FEE" w:rsidRPr="00E7167D">
        <w:rPr>
          <w:rFonts w:asciiTheme="majorBidi" w:hAnsiTheme="majorBidi" w:cstheme="majorBidi"/>
          <w:b/>
          <w:bCs/>
          <w:sz w:val="28"/>
          <w:szCs w:val="28"/>
        </w:rPr>
        <w:t>e</w:t>
      </w:r>
      <w:r w:rsidRPr="00E7167D">
        <w:rPr>
          <w:rFonts w:asciiTheme="majorBidi" w:hAnsiTheme="majorBidi" w:cstheme="majorBidi"/>
          <w:b/>
          <w:bCs/>
          <w:sz w:val="28"/>
          <w:szCs w:val="28"/>
        </w:rPr>
        <w:t xml:space="preserve">ty types </w:t>
      </w:r>
    </w:p>
    <w:p w:rsidR="008061CD" w:rsidRPr="00E7167D" w:rsidRDefault="00E7167D" w:rsidP="00341F2A">
      <w:pPr>
        <w:pStyle w:val="ListParagraph"/>
        <w:numPr>
          <w:ilvl w:val="0"/>
          <w:numId w:val="1"/>
        </w:numPr>
        <w:rPr>
          <w:rFonts w:asciiTheme="majorBidi" w:hAnsiTheme="majorBidi" w:cstheme="majorBidi"/>
          <w:sz w:val="28"/>
          <w:szCs w:val="28"/>
        </w:rPr>
      </w:pPr>
      <w:r w:rsidRPr="00E7167D">
        <w:rPr>
          <w:rFonts w:asciiTheme="majorBidi" w:hAnsiTheme="majorBidi" w:cstheme="majorBidi"/>
          <w:b/>
          <w:bCs/>
          <w:sz w:val="28"/>
          <w:szCs w:val="28"/>
        </w:rPr>
        <w:t>M</w:t>
      </w:r>
      <w:r w:rsidR="008061CD" w:rsidRPr="00E7167D">
        <w:rPr>
          <w:rFonts w:asciiTheme="majorBidi" w:hAnsiTheme="majorBidi" w:cstheme="majorBidi"/>
          <w:b/>
          <w:bCs/>
          <w:sz w:val="28"/>
          <w:szCs w:val="28"/>
        </w:rPr>
        <w:t xml:space="preserve">ild </w:t>
      </w:r>
      <w:r w:rsidR="00341F2A">
        <w:rPr>
          <w:rFonts w:asciiTheme="majorBidi" w:hAnsiTheme="majorBidi" w:cstheme="majorBidi"/>
          <w:b/>
          <w:bCs/>
          <w:sz w:val="28"/>
          <w:szCs w:val="28"/>
        </w:rPr>
        <w:t>A</w:t>
      </w:r>
      <w:r w:rsidR="008061CD" w:rsidRPr="00E7167D">
        <w:rPr>
          <w:rFonts w:asciiTheme="majorBidi" w:hAnsiTheme="majorBidi" w:cstheme="majorBidi"/>
          <w:b/>
          <w:bCs/>
          <w:sz w:val="28"/>
          <w:szCs w:val="28"/>
        </w:rPr>
        <w:t>nxiety</w:t>
      </w:r>
      <w:r w:rsidR="001E5028">
        <w:rPr>
          <w:rFonts w:asciiTheme="majorBidi" w:hAnsiTheme="majorBidi" w:cstheme="majorBidi"/>
          <w:b/>
          <w:bCs/>
          <w:sz w:val="28"/>
          <w:szCs w:val="28"/>
        </w:rPr>
        <w:t xml:space="preserve"> </w:t>
      </w:r>
      <w:r w:rsidR="00341F2A">
        <w:rPr>
          <w:rFonts w:asciiTheme="majorBidi" w:hAnsiTheme="majorBidi" w:cstheme="majorBidi"/>
          <w:b/>
          <w:bCs/>
          <w:sz w:val="28"/>
          <w:szCs w:val="28"/>
        </w:rPr>
        <w:t xml:space="preserve"> </w:t>
      </w:r>
      <w:r w:rsidR="008061CD" w:rsidRPr="00E7167D">
        <w:rPr>
          <w:rFonts w:asciiTheme="majorBidi" w:hAnsiTheme="majorBidi" w:cstheme="majorBidi"/>
          <w:sz w:val="28"/>
          <w:szCs w:val="28"/>
        </w:rPr>
        <w:t xml:space="preserve"> : Episodes of mild anxiety are common life experiences and do not warrant treatment. </w:t>
      </w:r>
    </w:p>
    <w:p w:rsidR="008061CD" w:rsidRPr="00E7167D" w:rsidRDefault="008061CD" w:rsidP="00E7167D">
      <w:pPr>
        <w:pStyle w:val="ListParagraph"/>
        <w:numPr>
          <w:ilvl w:val="0"/>
          <w:numId w:val="1"/>
        </w:numPr>
        <w:rPr>
          <w:rFonts w:asciiTheme="majorBidi" w:hAnsiTheme="majorBidi" w:cstheme="majorBidi"/>
          <w:sz w:val="28"/>
          <w:szCs w:val="28"/>
        </w:rPr>
      </w:pPr>
      <w:r w:rsidRPr="00E7167D">
        <w:rPr>
          <w:rFonts w:asciiTheme="majorBidi" w:hAnsiTheme="majorBidi" w:cstheme="majorBidi"/>
          <w:sz w:val="28"/>
          <w:szCs w:val="28"/>
        </w:rPr>
        <w:t xml:space="preserve"> </w:t>
      </w:r>
      <w:r w:rsidR="00E7167D" w:rsidRPr="00E7167D">
        <w:rPr>
          <w:rFonts w:asciiTheme="majorBidi" w:hAnsiTheme="majorBidi" w:cstheme="majorBidi"/>
          <w:b/>
          <w:bCs/>
          <w:sz w:val="28"/>
          <w:szCs w:val="28"/>
        </w:rPr>
        <w:t>S</w:t>
      </w:r>
      <w:r w:rsidRPr="00E7167D">
        <w:rPr>
          <w:rFonts w:asciiTheme="majorBidi" w:hAnsiTheme="majorBidi" w:cstheme="majorBidi"/>
          <w:b/>
          <w:bCs/>
          <w:sz w:val="28"/>
          <w:szCs w:val="28"/>
        </w:rPr>
        <w:t>ever</w:t>
      </w:r>
      <w:r w:rsidR="00E7167D" w:rsidRPr="00E7167D">
        <w:rPr>
          <w:rFonts w:asciiTheme="majorBidi" w:hAnsiTheme="majorBidi" w:cstheme="majorBidi"/>
          <w:b/>
          <w:bCs/>
          <w:sz w:val="28"/>
          <w:szCs w:val="28"/>
        </w:rPr>
        <w:t xml:space="preserve"> </w:t>
      </w:r>
      <w:r w:rsidRPr="00E7167D">
        <w:rPr>
          <w:rFonts w:asciiTheme="majorBidi" w:hAnsiTheme="majorBidi" w:cstheme="majorBidi"/>
          <w:b/>
          <w:bCs/>
          <w:sz w:val="28"/>
          <w:szCs w:val="28"/>
        </w:rPr>
        <w:t>, chronic, debilitating anxiety</w:t>
      </w:r>
      <w:r w:rsidRPr="00E7167D">
        <w:rPr>
          <w:rFonts w:asciiTheme="majorBidi" w:hAnsiTheme="majorBidi" w:cstheme="majorBidi"/>
          <w:sz w:val="28"/>
          <w:szCs w:val="28"/>
        </w:rPr>
        <w:t xml:space="preserve"> may be treated with anti</w:t>
      </w:r>
      <w:r w:rsidR="006C7FEE" w:rsidRPr="00E7167D">
        <w:rPr>
          <w:rFonts w:asciiTheme="majorBidi" w:hAnsiTheme="majorBidi" w:cstheme="majorBidi"/>
          <w:sz w:val="28"/>
          <w:szCs w:val="28"/>
        </w:rPr>
        <w:t xml:space="preserve"> </w:t>
      </w:r>
      <w:r w:rsidRPr="00E7167D">
        <w:rPr>
          <w:rFonts w:asciiTheme="majorBidi" w:hAnsiTheme="majorBidi" w:cstheme="majorBidi"/>
          <w:sz w:val="28"/>
          <w:szCs w:val="28"/>
        </w:rPr>
        <w:t xml:space="preserve">anxiety drugs (sometimes called anxiolytics) and/or some form of psychotherapy. </w:t>
      </w:r>
    </w:p>
    <w:p w:rsidR="008061CD" w:rsidRPr="00E7167D" w:rsidRDefault="008061CD" w:rsidP="008061CD">
      <w:pPr>
        <w:pStyle w:val="ListParagraph"/>
        <w:rPr>
          <w:rFonts w:asciiTheme="majorBidi" w:hAnsiTheme="majorBidi" w:cstheme="majorBidi"/>
          <w:sz w:val="28"/>
          <w:szCs w:val="28"/>
        </w:rPr>
      </w:pPr>
      <w:r w:rsidRPr="00E7167D">
        <w:rPr>
          <w:rFonts w:asciiTheme="majorBidi" w:hAnsiTheme="majorBidi" w:cstheme="majorBidi"/>
          <w:sz w:val="28"/>
          <w:szCs w:val="28"/>
        </w:rPr>
        <w:t xml:space="preserve">Because many antianxiety drugs also cause some sedation, they may be used clinically as both anxiolytic and hypnotic (sleepinducing) agents. </w:t>
      </w:r>
    </w:p>
    <w:p w:rsidR="008061CD" w:rsidRPr="00E7167D" w:rsidRDefault="008061CD" w:rsidP="008061CD">
      <w:pPr>
        <w:pStyle w:val="ListParagraph"/>
        <w:rPr>
          <w:rFonts w:asciiTheme="majorBidi" w:hAnsiTheme="majorBidi" w:cstheme="majorBidi"/>
          <w:sz w:val="28"/>
          <w:szCs w:val="28"/>
        </w:rPr>
      </w:pPr>
    </w:p>
    <w:p w:rsidR="008061CD" w:rsidRPr="001A6313" w:rsidRDefault="008061CD" w:rsidP="008061CD">
      <w:pPr>
        <w:pStyle w:val="ListParagraph"/>
        <w:rPr>
          <w:rFonts w:asciiTheme="majorBidi" w:hAnsiTheme="majorBidi" w:cstheme="majorBidi"/>
          <w:b/>
          <w:bCs/>
          <w:sz w:val="28"/>
          <w:szCs w:val="28"/>
        </w:rPr>
      </w:pPr>
      <w:r w:rsidRPr="001A6313">
        <w:rPr>
          <w:rFonts w:asciiTheme="majorBidi" w:hAnsiTheme="majorBidi" w:cstheme="majorBidi"/>
          <w:b/>
          <w:bCs/>
          <w:sz w:val="28"/>
          <w:szCs w:val="28"/>
        </w:rPr>
        <w:t>Figure 9.1 summarizes the anxiolytic and hypnotic agents.</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Some antidepressants are also indicated for certain anxiety disorders; however, they are discussed with other antidepressants (see Chapter 10).</w:t>
      </w:r>
    </w:p>
    <w:p w:rsidR="008061CD" w:rsidRPr="00E7167D" w:rsidRDefault="008061CD" w:rsidP="008061CD">
      <w:pPr>
        <w:rPr>
          <w:rFonts w:asciiTheme="majorBidi" w:hAnsiTheme="majorBidi" w:cstheme="majorBidi"/>
          <w:sz w:val="28"/>
          <w:szCs w:val="28"/>
        </w:rPr>
      </w:pPr>
    </w:p>
    <w:p w:rsidR="008061CD" w:rsidRPr="00E7167D" w:rsidRDefault="008061CD" w:rsidP="008061CD">
      <w:pPr>
        <w:rPr>
          <w:rFonts w:asciiTheme="majorBidi" w:hAnsiTheme="majorBidi" w:cstheme="majorBidi"/>
          <w:sz w:val="28"/>
          <w:szCs w:val="28"/>
        </w:rPr>
      </w:pPr>
    </w:p>
    <w:p w:rsidR="008061CD" w:rsidRPr="00E7167D" w:rsidRDefault="008061CD" w:rsidP="008061CD">
      <w:pPr>
        <w:rPr>
          <w:rFonts w:asciiTheme="majorBidi" w:hAnsiTheme="majorBidi" w:cstheme="majorBidi"/>
          <w:sz w:val="28"/>
          <w:szCs w:val="28"/>
        </w:rPr>
      </w:pPr>
    </w:p>
    <w:p w:rsidR="006C7FEE" w:rsidRPr="00E7167D" w:rsidRDefault="006C7FEE" w:rsidP="008061CD">
      <w:pPr>
        <w:jc w:val="center"/>
        <w:rPr>
          <w:rFonts w:asciiTheme="majorBidi" w:hAnsiTheme="majorBidi" w:cstheme="majorBidi"/>
          <w:sz w:val="28"/>
          <w:szCs w:val="28"/>
        </w:rPr>
      </w:pPr>
    </w:p>
    <w:p w:rsidR="008061CD" w:rsidRPr="00E7167D" w:rsidRDefault="008061CD" w:rsidP="008061CD">
      <w:pPr>
        <w:jc w:val="center"/>
        <w:rPr>
          <w:rFonts w:asciiTheme="majorBidi" w:hAnsiTheme="majorBidi" w:cstheme="majorBidi"/>
          <w:sz w:val="28"/>
          <w:szCs w:val="28"/>
        </w:rPr>
      </w:pPr>
      <w:r w:rsidRPr="00E7167D">
        <w:rPr>
          <w:rFonts w:asciiTheme="majorBidi" w:hAnsiTheme="majorBidi" w:cstheme="majorBidi"/>
          <w:noProof/>
          <w:sz w:val="28"/>
          <w:szCs w:val="28"/>
        </w:rPr>
        <w:lastRenderedPageBreak/>
        <w:drawing>
          <wp:inline distT="0" distB="0" distL="0" distR="0">
            <wp:extent cx="2534220" cy="718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38613" cy="7194300"/>
                    </a:xfrm>
                    <a:prstGeom prst="rect">
                      <a:avLst/>
                    </a:prstGeom>
                    <a:noFill/>
                    <a:ln w="9525">
                      <a:noFill/>
                      <a:miter lim="800000"/>
                      <a:headEnd/>
                      <a:tailEnd/>
                    </a:ln>
                  </pic:spPr>
                </pic:pic>
              </a:graphicData>
            </a:graphic>
          </wp:inline>
        </w:drawing>
      </w:r>
    </w:p>
    <w:p w:rsidR="002611BF" w:rsidRDefault="002611BF" w:rsidP="008061CD">
      <w:pPr>
        <w:rPr>
          <w:rFonts w:asciiTheme="majorBidi" w:hAnsiTheme="majorBidi" w:cstheme="majorBidi"/>
          <w:b/>
          <w:bCs/>
          <w:sz w:val="28"/>
          <w:szCs w:val="28"/>
        </w:rPr>
      </w:pPr>
    </w:p>
    <w:p w:rsidR="002611BF" w:rsidRDefault="002611BF" w:rsidP="008061CD">
      <w:pPr>
        <w:rPr>
          <w:rFonts w:asciiTheme="majorBidi" w:hAnsiTheme="majorBidi" w:cstheme="majorBidi"/>
          <w:b/>
          <w:bCs/>
          <w:sz w:val="28"/>
          <w:szCs w:val="28"/>
        </w:rPr>
      </w:pPr>
    </w:p>
    <w:p w:rsidR="008061CD" w:rsidRPr="001A6313" w:rsidRDefault="008061CD" w:rsidP="001A6313">
      <w:pPr>
        <w:pStyle w:val="ListParagraph"/>
        <w:numPr>
          <w:ilvl w:val="0"/>
          <w:numId w:val="20"/>
        </w:numPr>
        <w:rPr>
          <w:rFonts w:asciiTheme="majorBidi" w:hAnsiTheme="majorBidi" w:cstheme="majorBidi"/>
          <w:b/>
          <w:bCs/>
          <w:sz w:val="28"/>
          <w:szCs w:val="28"/>
        </w:rPr>
      </w:pPr>
      <w:r w:rsidRPr="001A6313">
        <w:rPr>
          <w:rFonts w:asciiTheme="majorBidi" w:hAnsiTheme="majorBidi" w:cstheme="majorBidi"/>
          <w:b/>
          <w:bCs/>
          <w:sz w:val="28"/>
          <w:szCs w:val="28"/>
        </w:rPr>
        <w:lastRenderedPageBreak/>
        <w:t>BENZODIAZEPINES</w:t>
      </w:r>
    </w:p>
    <w:p w:rsidR="006C7FEE" w:rsidRPr="00E7167D" w:rsidRDefault="008061CD" w:rsidP="002611BF">
      <w:pPr>
        <w:rPr>
          <w:rFonts w:asciiTheme="majorBidi" w:hAnsiTheme="majorBidi" w:cstheme="majorBidi"/>
          <w:sz w:val="28"/>
          <w:szCs w:val="28"/>
        </w:rPr>
      </w:pPr>
      <w:r w:rsidRPr="00E7167D">
        <w:rPr>
          <w:rFonts w:asciiTheme="majorBidi" w:hAnsiTheme="majorBidi" w:cstheme="majorBidi"/>
          <w:sz w:val="28"/>
          <w:szCs w:val="28"/>
        </w:rPr>
        <w:t>Benzodiazepines are widely used anxiolytic drugs. They have largely</w:t>
      </w:r>
      <w:r w:rsidR="002611BF">
        <w:rPr>
          <w:rFonts w:asciiTheme="majorBidi" w:hAnsiTheme="majorBidi" w:cstheme="majorBidi"/>
          <w:sz w:val="28"/>
          <w:szCs w:val="28"/>
        </w:rPr>
        <w:t xml:space="preserve"> </w:t>
      </w:r>
      <w:r w:rsidRPr="00E7167D">
        <w:rPr>
          <w:rFonts w:asciiTheme="majorBidi" w:hAnsiTheme="majorBidi" w:cstheme="majorBidi"/>
          <w:sz w:val="28"/>
          <w:szCs w:val="28"/>
        </w:rPr>
        <w:t xml:space="preserve">replaced barbiturates and </w:t>
      </w:r>
      <w:r w:rsidRPr="00E7167D">
        <w:rPr>
          <w:rFonts w:asciiTheme="majorBidi" w:hAnsiTheme="majorBidi" w:cstheme="majorBidi"/>
          <w:i/>
          <w:iCs/>
          <w:sz w:val="28"/>
          <w:szCs w:val="28"/>
        </w:rPr>
        <w:t xml:space="preserve">meprobamate </w:t>
      </w:r>
      <w:r w:rsidRPr="00E7167D">
        <w:rPr>
          <w:rFonts w:asciiTheme="majorBidi" w:hAnsiTheme="majorBidi" w:cstheme="majorBidi"/>
          <w:sz w:val="28"/>
          <w:szCs w:val="28"/>
        </w:rPr>
        <w:t>in the treatment of anxiety and</w:t>
      </w:r>
      <w:r w:rsidR="002611BF">
        <w:rPr>
          <w:rFonts w:asciiTheme="majorBidi" w:hAnsiTheme="majorBidi" w:cstheme="majorBidi"/>
          <w:sz w:val="28"/>
          <w:szCs w:val="28"/>
        </w:rPr>
        <w:t xml:space="preserve"> </w:t>
      </w:r>
      <w:r w:rsidRPr="00E7167D">
        <w:rPr>
          <w:rFonts w:asciiTheme="majorBidi" w:hAnsiTheme="majorBidi" w:cstheme="majorBidi"/>
          <w:sz w:val="28"/>
          <w:szCs w:val="28"/>
        </w:rPr>
        <w:t>insomnia, because benzodiazepines are generally considered to be safer</w:t>
      </w:r>
      <w:r w:rsidR="002611BF">
        <w:rPr>
          <w:rFonts w:asciiTheme="majorBidi" w:hAnsiTheme="majorBidi" w:cstheme="majorBidi"/>
          <w:sz w:val="28"/>
          <w:szCs w:val="28"/>
        </w:rPr>
        <w:t xml:space="preserve"> </w:t>
      </w:r>
      <w:r w:rsidRPr="00E7167D">
        <w:rPr>
          <w:rFonts w:asciiTheme="majorBidi" w:hAnsiTheme="majorBidi" w:cstheme="majorBidi"/>
          <w:sz w:val="28"/>
          <w:szCs w:val="28"/>
        </w:rPr>
        <w:t xml:space="preserve">and more effective (Figure 9.2). </w:t>
      </w:r>
      <w:r w:rsidR="00483886">
        <w:rPr>
          <w:rFonts w:asciiTheme="majorBidi" w:hAnsiTheme="majorBidi" w:cstheme="majorBidi"/>
          <w:sz w:val="28"/>
          <w:szCs w:val="28"/>
        </w:rPr>
        <w:tab/>
      </w:r>
    </w:p>
    <w:p w:rsidR="008061CD" w:rsidRPr="00E7167D" w:rsidRDefault="006C7FEE" w:rsidP="00483886">
      <w:pPr>
        <w:rPr>
          <w:rFonts w:asciiTheme="majorBidi" w:hAnsiTheme="majorBidi" w:cstheme="majorBidi"/>
          <w:sz w:val="28"/>
          <w:szCs w:val="28"/>
        </w:rPr>
      </w:pPr>
      <w:r w:rsidRPr="00E7167D">
        <w:rPr>
          <w:rFonts w:asciiTheme="majorBidi" w:hAnsiTheme="majorBidi" w:cstheme="majorBidi"/>
          <w:sz w:val="28"/>
          <w:szCs w:val="28"/>
        </w:rPr>
        <w:t xml:space="preserve">although </w:t>
      </w:r>
      <w:r w:rsidR="008061CD" w:rsidRPr="00E7167D">
        <w:rPr>
          <w:rFonts w:asciiTheme="majorBidi" w:hAnsiTheme="majorBidi" w:cstheme="majorBidi"/>
          <w:sz w:val="28"/>
          <w:szCs w:val="28"/>
        </w:rPr>
        <w:t>benzodiazepines are commonly</w:t>
      </w:r>
      <w:r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 xml:space="preserve">used, </w:t>
      </w:r>
      <w:r w:rsidR="00483886">
        <w:rPr>
          <w:rFonts w:asciiTheme="majorBidi" w:hAnsiTheme="majorBidi" w:cstheme="majorBidi"/>
          <w:sz w:val="28"/>
          <w:szCs w:val="28"/>
        </w:rPr>
        <w:t xml:space="preserve">  </w:t>
      </w:r>
      <w:r w:rsidR="008061CD" w:rsidRPr="00E7167D">
        <w:rPr>
          <w:rFonts w:asciiTheme="majorBidi" w:hAnsiTheme="majorBidi" w:cstheme="majorBidi"/>
          <w:sz w:val="28"/>
          <w:szCs w:val="28"/>
        </w:rPr>
        <w:t>they are not necessarily the best choice for anxiety or insomnia.</w:t>
      </w:r>
    </w:p>
    <w:p w:rsidR="00341F2A" w:rsidRDefault="008061CD" w:rsidP="00341F2A">
      <w:pPr>
        <w:rPr>
          <w:rFonts w:asciiTheme="majorBidi" w:hAnsiTheme="majorBidi" w:cstheme="majorBidi"/>
          <w:sz w:val="28"/>
          <w:szCs w:val="28"/>
        </w:rPr>
      </w:pPr>
      <w:r w:rsidRPr="00E7167D">
        <w:rPr>
          <w:rFonts w:asciiTheme="majorBidi" w:hAnsiTheme="majorBidi" w:cstheme="majorBidi"/>
          <w:sz w:val="28"/>
          <w:szCs w:val="28"/>
        </w:rPr>
        <w:t>Certain antidepressants with anxiolytic action, such as the selective serotonin reuptake inhibitors, are preferred in many cases, and nonbenzodiazepine hypnotics and antihistamines may be preferable for insomnia.</w:t>
      </w:r>
    </w:p>
    <w:p w:rsidR="00341F2A" w:rsidRDefault="00341F2A" w:rsidP="008061CD">
      <w:pPr>
        <w:rPr>
          <w:rFonts w:asciiTheme="majorBidi" w:hAnsiTheme="majorBidi" w:cstheme="majorBidi"/>
          <w:sz w:val="28"/>
          <w:szCs w:val="28"/>
        </w:rPr>
      </w:pPr>
    </w:p>
    <w:p w:rsidR="00341F2A" w:rsidRDefault="00341F2A" w:rsidP="00341F2A">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A21C095" wp14:editId="6BE5D34B">
            <wp:extent cx="2809875" cy="3952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09875" cy="3952875"/>
                    </a:xfrm>
                    <a:prstGeom prst="rect">
                      <a:avLst/>
                    </a:prstGeom>
                    <a:noFill/>
                    <a:ln w="9525">
                      <a:noFill/>
                      <a:miter lim="800000"/>
                      <a:headEnd/>
                      <a:tailEnd/>
                    </a:ln>
                  </pic:spPr>
                </pic:pic>
              </a:graphicData>
            </a:graphic>
          </wp:inline>
        </w:drawing>
      </w:r>
    </w:p>
    <w:p w:rsidR="002611BF" w:rsidRDefault="002611BF" w:rsidP="00341F2A">
      <w:pPr>
        <w:jc w:val="center"/>
        <w:rPr>
          <w:rFonts w:asciiTheme="majorBidi" w:hAnsiTheme="majorBidi" w:cstheme="majorBidi"/>
          <w:sz w:val="28"/>
          <w:szCs w:val="28"/>
        </w:rPr>
      </w:pPr>
    </w:p>
    <w:p w:rsidR="002611BF" w:rsidRDefault="002611BF" w:rsidP="00341F2A">
      <w:pPr>
        <w:jc w:val="center"/>
        <w:rPr>
          <w:rFonts w:asciiTheme="majorBidi" w:hAnsiTheme="majorBidi" w:cstheme="majorBidi"/>
          <w:sz w:val="28"/>
          <w:szCs w:val="28"/>
        </w:rPr>
      </w:pPr>
    </w:p>
    <w:p w:rsidR="00483886" w:rsidRPr="00212D6A" w:rsidRDefault="00483886" w:rsidP="00341F2A">
      <w:pPr>
        <w:jc w:val="center"/>
        <w:rPr>
          <w:rFonts w:asciiTheme="majorBidi" w:hAnsiTheme="majorBidi" w:cstheme="majorBidi"/>
          <w:b/>
          <w:bCs/>
          <w:sz w:val="32"/>
          <w:szCs w:val="32"/>
        </w:rPr>
      </w:pPr>
      <w:r w:rsidRPr="00212D6A">
        <w:rPr>
          <w:rFonts w:asciiTheme="majorBidi" w:hAnsiTheme="majorBidi" w:cstheme="majorBidi"/>
          <w:b/>
          <w:bCs/>
          <w:sz w:val="32"/>
          <w:szCs w:val="32"/>
        </w:rPr>
        <w:lastRenderedPageBreak/>
        <w:t>Benzodiazepenes (BZD)</w:t>
      </w:r>
    </w:p>
    <w:p w:rsidR="00341F2A" w:rsidRDefault="00181696" w:rsidP="00341F2A">
      <w:pPr>
        <w:spacing w:line="360" w:lineRule="auto"/>
        <w:rPr>
          <w:rFonts w:asciiTheme="majorBidi" w:hAnsiTheme="majorBidi" w:cstheme="majorBidi"/>
          <w:sz w:val="28"/>
          <w:szCs w:val="28"/>
        </w:rPr>
      </w:pPr>
      <w:r w:rsidRPr="00E7167D">
        <w:rPr>
          <w:rFonts w:asciiTheme="majorBidi" w:hAnsiTheme="majorBidi" w:cstheme="majorBidi"/>
          <w:b/>
          <w:bCs/>
          <w:sz w:val="28"/>
          <w:szCs w:val="28"/>
        </w:rPr>
        <w:t>A-Class</w:t>
      </w:r>
      <w:r w:rsidR="00341F2A">
        <w:rPr>
          <w:rFonts w:asciiTheme="majorBidi" w:hAnsiTheme="majorBidi" w:cstheme="majorBidi"/>
          <w:b/>
          <w:bCs/>
          <w:sz w:val="28"/>
          <w:szCs w:val="28"/>
        </w:rPr>
        <w:t xml:space="preserve"> </w:t>
      </w:r>
      <w:r w:rsidRPr="00E7167D">
        <w:rPr>
          <w:rFonts w:asciiTheme="majorBidi" w:hAnsiTheme="majorBidi" w:cstheme="majorBidi"/>
          <w:b/>
          <w:bCs/>
          <w:sz w:val="28"/>
          <w:szCs w:val="28"/>
        </w:rPr>
        <w:t xml:space="preserve"> :</w:t>
      </w:r>
      <w:r w:rsidR="00341F2A">
        <w:rPr>
          <w:rFonts w:asciiTheme="majorBidi" w:hAnsiTheme="majorBidi" w:cstheme="majorBidi"/>
          <w:b/>
          <w:bCs/>
          <w:sz w:val="28"/>
          <w:szCs w:val="28"/>
        </w:rPr>
        <w:t xml:space="preserve"> </w:t>
      </w:r>
      <w:r w:rsidR="00341F2A" w:rsidRPr="00341F2A">
        <w:rPr>
          <w:rFonts w:asciiTheme="majorBidi" w:hAnsiTheme="majorBidi" w:cstheme="majorBidi"/>
          <w:sz w:val="28"/>
          <w:szCs w:val="28"/>
        </w:rPr>
        <w:t xml:space="preserve">are a class of psychoactive drugs whose core chemical structure is the fusion of a benzene ring and a diazepine ring. </w:t>
      </w:r>
    </w:p>
    <w:p w:rsidR="00181696" w:rsidRPr="00E7167D" w:rsidRDefault="00341F2A" w:rsidP="006E1AEA">
      <w:pPr>
        <w:spacing w:line="360" w:lineRule="auto"/>
        <w:rPr>
          <w:rFonts w:asciiTheme="majorBidi" w:hAnsiTheme="majorBidi" w:cstheme="majorBidi"/>
          <w:b/>
          <w:bCs/>
          <w:sz w:val="28"/>
          <w:szCs w:val="28"/>
        </w:rPr>
      </w:pPr>
      <w:r>
        <w:rPr>
          <w:noProof/>
        </w:rPr>
        <w:drawing>
          <wp:anchor distT="0" distB="0" distL="114300" distR="114300" simplePos="0" relativeHeight="251656704" behindDoc="0" locked="0" layoutInCell="1" allowOverlap="1">
            <wp:simplePos x="5724525" y="2019300"/>
            <wp:positionH relativeFrom="column">
              <wp:align>right</wp:align>
            </wp:positionH>
            <wp:positionV relativeFrom="paragraph">
              <wp:align>top</wp:align>
            </wp:positionV>
            <wp:extent cx="1133475" cy="1310474"/>
            <wp:effectExtent l="0" t="0" r="0" b="0"/>
            <wp:wrapSquare wrapText="bothSides"/>
            <wp:docPr id="4" name="Picture 4" descr="Image result for BZ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ZD stru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310474"/>
                    </a:xfrm>
                    <a:prstGeom prst="rect">
                      <a:avLst/>
                    </a:prstGeom>
                    <a:noFill/>
                    <a:ln>
                      <a:noFill/>
                    </a:ln>
                  </pic:spPr>
                </pic:pic>
              </a:graphicData>
            </a:graphic>
          </wp:anchor>
        </w:drawing>
      </w:r>
      <w:r w:rsidRPr="00341F2A">
        <w:rPr>
          <w:rFonts w:asciiTheme="majorBidi" w:hAnsiTheme="majorBidi" w:cstheme="majorBidi"/>
          <w:sz w:val="28"/>
          <w:szCs w:val="28"/>
        </w:rPr>
        <w:t xml:space="preserve"> In 1977 benzodiazepines were globally the most prescribed medications</w:t>
      </w:r>
      <w:r w:rsidR="006E1AEA">
        <w:rPr>
          <w:rFonts w:asciiTheme="majorBidi" w:hAnsiTheme="majorBidi" w:cstheme="majorBidi"/>
          <w:sz w:val="28"/>
          <w:szCs w:val="28"/>
        </w:rPr>
        <w:t>.</w:t>
      </w:r>
      <w:r w:rsidRPr="00341F2A">
        <w:rPr>
          <w:rFonts w:asciiTheme="majorBidi" w:hAnsiTheme="majorBidi" w:cstheme="majorBidi"/>
          <w:sz w:val="28"/>
          <w:szCs w:val="28"/>
        </w:rPr>
        <w:t xml:space="preserve"> They are in the family of drugs commonly known as </w:t>
      </w:r>
      <w:r w:rsidRPr="006E1AEA">
        <w:rPr>
          <w:rFonts w:asciiTheme="majorBidi" w:hAnsiTheme="majorBidi" w:cstheme="majorBidi"/>
          <w:b/>
          <w:bCs/>
          <w:sz w:val="28"/>
          <w:szCs w:val="28"/>
        </w:rPr>
        <w:t>minor tranquilizers</w:t>
      </w:r>
      <w:r w:rsidR="006E1AEA" w:rsidRPr="006E1AEA">
        <w:rPr>
          <w:rFonts w:asciiTheme="majorBidi" w:hAnsiTheme="majorBidi" w:cstheme="majorBidi"/>
          <w:b/>
          <w:bCs/>
          <w:sz w:val="28"/>
          <w:szCs w:val="28"/>
        </w:rPr>
        <w:t>.</w:t>
      </w:r>
    </w:p>
    <w:p w:rsidR="008061CD" w:rsidRPr="00E7167D" w:rsidRDefault="008061CD" w:rsidP="008061CD">
      <w:pPr>
        <w:rPr>
          <w:rFonts w:asciiTheme="majorBidi" w:hAnsiTheme="majorBidi" w:cstheme="majorBidi"/>
          <w:b/>
          <w:bCs/>
          <w:sz w:val="28"/>
          <w:szCs w:val="28"/>
        </w:rPr>
      </w:pPr>
      <w:r w:rsidRPr="00E7167D">
        <w:rPr>
          <w:rFonts w:asciiTheme="majorBidi" w:hAnsiTheme="majorBidi" w:cstheme="majorBidi"/>
          <w:b/>
          <w:bCs/>
          <w:sz w:val="28"/>
          <w:szCs w:val="28"/>
        </w:rPr>
        <w:t>B. Mechanism of action</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The targets for benzodiazepine actions are the γ-aminobutyric acid</w:t>
      </w:r>
    </w:p>
    <w:p w:rsidR="00181696"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 xml:space="preserve">(GABAA) receptors. </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 xml:space="preserve">[Note: GABA is the major inhibitory neurotransmitter in the central nervous system (CNS).] </w:t>
      </w:r>
    </w:p>
    <w:p w:rsidR="00181696" w:rsidRPr="00E7167D" w:rsidRDefault="00181696" w:rsidP="00181696">
      <w:pPr>
        <w:rPr>
          <w:rFonts w:asciiTheme="majorBidi" w:hAnsiTheme="majorBidi" w:cstheme="majorBidi"/>
          <w:b/>
          <w:bCs/>
          <w:sz w:val="28"/>
          <w:szCs w:val="28"/>
        </w:rPr>
      </w:pPr>
      <w:r w:rsidRPr="00E7167D">
        <w:rPr>
          <w:rFonts w:asciiTheme="majorBidi" w:hAnsiTheme="majorBidi" w:cstheme="majorBidi"/>
          <w:b/>
          <w:bCs/>
          <w:sz w:val="28"/>
          <w:szCs w:val="28"/>
        </w:rPr>
        <w:t>Location &amp; components of GABAA receptors</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 xml:space="preserve">The GABAA receptors are composed of a combination of five α, β, and γ subunits that span the postsynaptic membrane (Figure 9.3). </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For each subunit, many subtypes exist (for example, there are six subtypes of the α subunit).</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Binding of GABA to its receptor triggers an opening of the central ion</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 xml:space="preserve">channel, allowing chloride through the pore (Figure 9.3). </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The influx of chloride ions causes hyperpolarization of the neuron and decreases neurotransmission by inhibiting the formation of action potentials.</w:t>
      </w:r>
    </w:p>
    <w:p w:rsidR="00181696" w:rsidRPr="00E7167D" w:rsidRDefault="00181696" w:rsidP="00181696">
      <w:pPr>
        <w:rPr>
          <w:rFonts w:asciiTheme="majorBidi" w:hAnsiTheme="majorBidi" w:cstheme="majorBidi"/>
          <w:sz w:val="28"/>
          <w:szCs w:val="28"/>
        </w:rPr>
      </w:pPr>
      <w:r w:rsidRPr="00E7167D">
        <w:rPr>
          <w:rFonts w:asciiTheme="majorBidi" w:hAnsiTheme="majorBidi" w:cstheme="majorBidi"/>
          <w:sz w:val="28"/>
          <w:szCs w:val="28"/>
        </w:rPr>
        <w:t>[Note: These binding sites are sometimes labeled “benzodiazepine</w:t>
      </w:r>
    </w:p>
    <w:p w:rsidR="00181696" w:rsidRPr="00E7167D" w:rsidRDefault="00181696" w:rsidP="00181696">
      <w:pPr>
        <w:rPr>
          <w:rFonts w:asciiTheme="majorBidi" w:hAnsiTheme="majorBidi" w:cstheme="majorBidi"/>
          <w:sz w:val="28"/>
          <w:szCs w:val="28"/>
        </w:rPr>
      </w:pPr>
      <w:r w:rsidRPr="00E7167D">
        <w:rPr>
          <w:rFonts w:asciiTheme="majorBidi" w:hAnsiTheme="majorBidi" w:cstheme="majorBidi"/>
          <w:sz w:val="28"/>
          <w:szCs w:val="28"/>
        </w:rPr>
        <w:t>(BZ) receptors.” Common BZ receptor subtypes in the CNS</w:t>
      </w:r>
    </w:p>
    <w:p w:rsidR="00181696" w:rsidRPr="00E7167D" w:rsidRDefault="00181696" w:rsidP="00181696">
      <w:pPr>
        <w:rPr>
          <w:rFonts w:asciiTheme="majorBidi" w:hAnsiTheme="majorBidi" w:cstheme="majorBidi"/>
          <w:sz w:val="28"/>
          <w:szCs w:val="28"/>
        </w:rPr>
      </w:pPr>
      <w:r w:rsidRPr="00E7167D">
        <w:rPr>
          <w:rFonts w:asciiTheme="majorBidi" w:hAnsiTheme="majorBidi" w:cstheme="majorBidi"/>
          <w:sz w:val="28"/>
          <w:szCs w:val="28"/>
        </w:rPr>
        <w:t>are designated as BZ1 or BZ2 depending on whether the binding site</w:t>
      </w:r>
    </w:p>
    <w:p w:rsidR="00181696" w:rsidRPr="00E7167D" w:rsidRDefault="00181696" w:rsidP="006C7FEE">
      <w:pPr>
        <w:rPr>
          <w:rFonts w:asciiTheme="majorBidi" w:hAnsiTheme="majorBidi" w:cstheme="majorBidi"/>
          <w:sz w:val="28"/>
          <w:szCs w:val="28"/>
        </w:rPr>
      </w:pPr>
      <w:r w:rsidRPr="00E7167D">
        <w:rPr>
          <w:rFonts w:asciiTheme="majorBidi" w:hAnsiTheme="majorBidi" w:cstheme="majorBidi"/>
          <w:sz w:val="28"/>
          <w:szCs w:val="28"/>
        </w:rPr>
        <w:t>includes an α1 or α2 subunit, respectively.]</w:t>
      </w:r>
    </w:p>
    <w:p w:rsidR="008061CD" w:rsidRPr="00E7167D" w:rsidRDefault="008061CD" w:rsidP="008061CD">
      <w:pPr>
        <w:rPr>
          <w:rFonts w:asciiTheme="majorBidi" w:hAnsiTheme="majorBidi" w:cstheme="majorBidi"/>
          <w:b/>
          <w:bCs/>
          <w:sz w:val="28"/>
          <w:szCs w:val="28"/>
        </w:rPr>
      </w:pPr>
      <w:r w:rsidRPr="00E7167D">
        <w:rPr>
          <w:rFonts w:asciiTheme="majorBidi" w:hAnsiTheme="majorBidi" w:cstheme="majorBidi"/>
          <w:b/>
          <w:bCs/>
          <w:sz w:val="28"/>
          <w:szCs w:val="28"/>
        </w:rPr>
        <w:lastRenderedPageBreak/>
        <w:t>Benzodiazepines modulate GABA effects by binding to a specific,</w:t>
      </w:r>
    </w:p>
    <w:p w:rsidR="008061CD" w:rsidRDefault="008061CD" w:rsidP="00181696">
      <w:pPr>
        <w:rPr>
          <w:rFonts w:asciiTheme="majorBidi" w:hAnsiTheme="majorBidi" w:cstheme="majorBidi"/>
          <w:sz w:val="28"/>
          <w:szCs w:val="28"/>
        </w:rPr>
      </w:pPr>
      <w:r w:rsidRPr="00E7167D">
        <w:rPr>
          <w:rFonts w:asciiTheme="majorBidi" w:hAnsiTheme="majorBidi" w:cstheme="majorBidi"/>
          <w:b/>
          <w:bCs/>
          <w:sz w:val="28"/>
          <w:szCs w:val="28"/>
        </w:rPr>
        <w:t>high-affinity site (distinct from the GABA-binding site) located at the</w:t>
      </w:r>
      <w:r w:rsidR="00181696" w:rsidRPr="00E7167D">
        <w:rPr>
          <w:rFonts w:asciiTheme="majorBidi" w:hAnsiTheme="majorBidi" w:cstheme="majorBidi"/>
          <w:b/>
          <w:bCs/>
          <w:sz w:val="28"/>
          <w:szCs w:val="28"/>
        </w:rPr>
        <w:t xml:space="preserve"> </w:t>
      </w:r>
      <w:r w:rsidRPr="00E7167D">
        <w:rPr>
          <w:rFonts w:asciiTheme="majorBidi" w:hAnsiTheme="majorBidi" w:cstheme="majorBidi"/>
          <w:b/>
          <w:bCs/>
          <w:sz w:val="28"/>
          <w:szCs w:val="28"/>
        </w:rPr>
        <w:t>interface of the α subunit and the γ subunit on the GABAA receptor</w:t>
      </w:r>
      <w:r w:rsidR="00181696" w:rsidRPr="00E7167D">
        <w:rPr>
          <w:rFonts w:asciiTheme="majorBidi" w:hAnsiTheme="majorBidi" w:cstheme="majorBidi"/>
          <w:b/>
          <w:bCs/>
          <w:sz w:val="28"/>
          <w:szCs w:val="28"/>
        </w:rPr>
        <w:t xml:space="preserve">  </w:t>
      </w:r>
      <w:r w:rsidRPr="00E7167D">
        <w:rPr>
          <w:rFonts w:asciiTheme="majorBidi" w:hAnsiTheme="majorBidi" w:cstheme="majorBidi"/>
          <w:sz w:val="28"/>
          <w:szCs w:val="28"/>
        </w:rPr>
        <w:t xml:space="preserve">(Figure 9.3). </w:t>
      </w:r>
    </w:p>
    <w:p w:rsidR="00483886" w:rsidRDefault="00483886" w:rsidP="00181696">
      <w:pPr>
        <w:rPr>
          <w:rFonts w:asciiTheme="majorBidi" w:hAnsiTheme="majorBidi" w:cstheme="majorBidi"/>
          <w:sz w:val="28"/>
          <w:szCs w:val="28"/>
        </w:rPr>
      </w:pPr>
    </w:p>
    <w:p w:rsidR="00483886" w:rsidRDefault="00483886" w:rsidP="00181696">
      <w:pPr>
        <w:rPr>
          <w:rFonts w:asciiTheme="majorBidi" w:hAnsiTheme="majorBidi" w:cstheme="majorBidi"/>
          <w:sz w:val="28"/>
          <w:szCs w:val="28"/>
        </w:rPr>
      </w:pPr>
    </w:p>
    <w:p w:rsidR="00483886" w:rsidRDefault="00483886" w:rsidP="00181696">
      <w:pP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6288673" cy="451322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88673" cy="4513223"/>
                    </a:xfrm>
                    <a:prstGeom prst="rect">
                      <a:avLst/>
                    </a:prstGeom>
                    <a:noFill/>
                    <a:ln w="9525">
                      <a:noFill/>
                      <a:miter lim="800000"/>
                      <a:headEnd/>
                      <a:tailEnd/>
                    </a:ln>
                  </pic:spPr>
                </pic:pic>
              </a:graphicData>
            </a:graphic>
          </wp:inline>
        </w:drawing>
      </w:r>
    </w:p>
    <w:p w:rsidR="008061CD" w:rsidRPr="00E7167D" w:rsidRDefault="008061CD" w:rsidP="00181696">
      <w:pPr>
        <w:rPr>
          <w:rFonts w:asciiTheme="majorBidi" w:hAnsiTheme="majorBidi" w:cstheme="majorBidi"/>
          <w:sz w:val="28"/>
          <w:szCs w:val="28"/>
        </w:rPr>
      </w:pPr>
      <w:r w:rsidRPr="00E7167D">
        <w:rPr>
          <w:rFonts w:asciiTheme="majorBidi" w:hAnsiTheme="majorBidi" w:cstheme="majorBidi"/>
          <w:sz w:val="28"/>
          <w:szCs w:val="28"/>
        </w:rPr>
        <w:t>Benzodiazepines increase</w:t>
      </w:r>
      <w:r w:rsidR="00181696" w:rsidRPr="00E7167D">
        <w:rPr>
          <w:rFonts w:asciiTheme="majorBidi" w:hAnsiTheme="majorBidi" w:cstheme="majorBidi"/>
          <w:sz w:val="28"/>
          <w:szCs w:val="28"/>
        </w:rPr>
        <w:t xml:space="preserve"> </w:t>
      </w:r>
      <w:r w:rsidRPr="00E7167D">
        <w:rPr>
          <w:rFonts w:asciiTheme="majorBidi" w:hAnsiTheme="majorBidi" w:cstheme="majorBidi"/>
          <w:sz w:val="28"/>
          <w:szCs w:val="28"/>
        </w:rPr>
        <w:t xml:space="preserve">the frequency of channel openings produced by GABA. </w:t>
      </w:r>
    </w:p>
    <w:p w:rsidR="006C7FEE"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 xml:space="preserve">[Note: Binding of a benzodiazepine to its receptor site increases the affinity of GABA for the GABA-binding site (and vice versa).] </w:t>
      </w:r>
    </w:p>
    <w:p w:rsidR="008061CD" w:rsidRDefault="008061CD" w:rsidP="008061CD">
      <w:pPr>
        <w:rPr>
          <w:rFonts w:asciiTheme="majorBidi" w:hAnsiTheme="majorBidi" w:cstheme="majorBidi"/>
          <w:sz w:val="28"/>
          <w:szCs w:val="28"/>
        </w:rPr>
      </w:pPr>
      <w:r w:rsidRPr="00E7167D">
        <w:rPr>
          <w:rFonts w:asciiTheme="majorBidi" w:hAnsiTheme="majorBidi" w:cstheme="majorBidi"/>
          <w:sz w:val="28"/>
          <w:szCs w:val="28"/>
        </w:rPr>
        <w:t>The clinical effects of the various benzodiazepines correlate well with the binding affinity of each drug for the GABA receptor–chloride ion channel complex.</w:t>
      </w:r>
    </w:p>
    <w:p w:rsidR="008061CD" w:rsidRPr="00E7167D" w:rsidRDefault="00AA00A8" w:rsidP="00AA00A8">
      <w:pPr>
        <w:rPr>
          <w:rFonts w:asciiTheme="majorBidi" w:hAnsiTheme="majorBidi" w:cstheme="majorBidi"/>
          <w:b/>
          <w:bCs/>
          <w:sz w:val="28"/>
          <w:szCs w:val="28"/>
        </w:rPr>
      </w:pPr>
      <w:r w:rsidRPr="00E7167D">
        <w:rPr>
          <w:rFonts w:asciiTheme="majorBidi" w:hAnsiTheme="majorBidi" w:cstheme="majorBidi"/>
          <w:b/>
          <w:bCs/>
          <w:sz w:val="28"/>
          <w:szCs w:val="28"/>
        </w:rPr>
        <w:lastRenderedPageBreak/>
        <w:t xml:space="preserve">pharmacological </w:t>
      </w:r>
      <w:r w:rsidR="008061CD" w:rsidRPr="00E7167D">
        <w:rPr>
          <w:rFonts w:asciiTheme="majorBidi" w:hAnsiTheme="majorBidi" w:cstheme="majorBidi"/>
          <w:b/>
          <w:bCs/>
          <w:sz w:val="28"/>
          <w:szCs w:val="28"/>
        </w:rPr>
        <w:t>Actions</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All benzodiazepines exhibit the following actions to some extent</w:t>
      </w:r>
      <w:r w:rsidR="006C7FEE" w:rsidRPr="00E7167D">
        <w:rPr>
          <w:rFonts w:asciiTheme="majorBidi" w:hAnsiTheme="majorBidi" w:cstheme="majorBidi"/>
          <w:sz w:val="28"/>
          <w:szCs w:val="28"/>
        </w:rPr>
        <w:t xml:space="preserve"> </w:t>
      </w:r>
      <w:r w:rsidRPr="00E7167D">
        <w:rPr>
          <w:rFonts w:asciiTheme="majorBidi" w:hAnsiTheme="majorBidi" w:cstheme="majorBidi"/>
          <w:sz w:val="28"/>
          <w:szCs w:val="28"/>
        </w:rPr>
        <w:t>:</w:t>
      </w:r>
    </w:p>
    <w:p w:rsidR="008061CD" w:rsidRPr="00E7167D" w:rsidRDefault="008061CD" w:rsidP="006E1AEA">
      <w:pPr>
        <w:rPr>
          <w:rFonts w:asciiTheme="majorBidi" w:hAnsiTheme="majorBidi" w:cstheme="majorBidi"/>
          <w:b/>
          <w:bCs/>
          <w:sz w:val="28"/>
          <w:szCs w:val="28"/>
        </w:rPr>
      </w:pPr>
      <w:r w:rsidRPr="00E7167D">
        <w:rPr>
          <w:rFonts w:asciiTheme="majorBidi" w:hAnsiTheme="majorBidi" w:cstheme="majorBidi"/>
          <w:b/>
          <w:bCs/>
          <w:sz w:val="28"/>
          <w:szCs w:val="28"/>
        </w:rPr>
        <w:t xml:space="preserve">1. Reduction of anxiety: </w:t>
      </w:r>
      <w:r w:rsidRPr="00E7167D">
        <w:rPr>
          <w:rFonts w:asciiTheme="majorBidi" w:hAnsiTheme="majorBidi" w:cstheme="majorBidi"/>
          <w:sz w:val="28"/>
          <w:szCs w:val="28"/>
        </w:rPr>
        <w:t>At low doses, the benzodiazepines are</w:t>
      </w:r>
      <w:r w:rsidR="006E1AEA">
        <w:rPr>
          <w:rFonts w:asciiTheme="majorBidi" w:hAnsiTheme="majorBidi" w:cstheme="majorBidi"/>
          <w:sz w:val="28"/>
          <w:szCs w:val="28"/>
        </w:rPr>
        <w:t xml:space="preserve"> </w:t>
      </w:r>
      <w:r w:rsidRPr="00E7167D">
        <w:rPr>
          <w:rFonts w:asciiTheme="majorBidi" w:hAnsiTheme="majorBidi" w:cstheme="majorBidi"/>
          <w:sz w:val="28"/>
          <w:szCs w:val="28"/>
        </w:rPr>
        <w:t xml:space="preserve">anxiolytic. They are thought to reduce anxiety by </w:t>
      </w:r>
      <w:r w:rsidRPr="00E7167D">
        <w:rPr>
          <w:rFonts w:asciiTheme="majorBidi" w:hAnsiTheme="majorBidi" w:cstheme="majorBidi"/>
          <w:b/>
          <w:bCs/>
          <w:sz w:val="28"/>
          <w:szCs w:val="28"/>
        </w:rPr>
        <w:t>selectively</w:t>
      </w:r>
    </w:p>
    <w:p w:rsidR="008061CD" w:rsidRPr="00E7167D" w:rsidRDefault="008061CD" w:rsidP="006C7FEE">
      <w:pPr>
        <w:rPr>
          <w:rFonts w:asciiTheme="majorBidi" w:hAnsiTheme="majorBidi" w:cstheme="majorBidi"/>
          <w:sz w:val="28"/>
          <w:szCs w:val="28"/>
        </w:rPr>
      </w:pPr>
      <w:r w:rsidRPr="00E7167D">
        <w:rPr>
          <w:rFonts w:asciiTheme="majorBidi" w:hAnsiTheme="majorBidi" w:cstheme="majorBidi"/>
          <w:b/>
          <w:bCs/>
          <w:sz w:val="28"/>
          <w:szCs w:val="28"/>
        </w:rPr>
        <w:t>enhancing GABAergic transmission in neurons having the α2 subunit</w:t>
      </w:r>
      <w:r w:rsidR="006C7FEE" w:rsidRPr="00E7167D">
        <w:rPr>
          <w:rFonts w:asciiTheme="majorBidi" w:hAnsiTheme="majorBidi" w:cstheme="majorBidi"/>
          <w:b/>
          <w:bCs/>
          <w:sz w:val="28"/>
          <w:szCs w:val="28"/>
        </w:rPr>
        <w:t xml:space="preserve"> </w:t>
      </w:r>
      <w:r w:rsidRPr="00E7167D">
        <w:rPr>
          <w:rFonts w:asciiTheme="majorBidi" w:hAnsiTheme="majorBidi" w:cstheme="majorBidi"/>
          <w:b/>
          <w:bCs/>
          <w:sz w:val="28"/>
          <w:szCs w:val="28"/>
        </w:rPr>
        <w:t>in their GABAA receptors</w:t>
      </w:r>
      <w:r w:rsidR="006C7FEE" w:rsidRPr="00E7167D">
        <w:rPr>
          <w:rFonts w:asciiTheme="majorBidi" w:hAnsiTheme="majorBidi" w:cstheme="majorBidi"/>
          <w:sz w:val="28"/>
          <w:szCs w:val="28"/>
        </w:rPr>
        <w:t xml:space="preserve"> </w:t>
      </w:r>
      <w:r w:rsidRPr="00E7167D">
        <w:rPr>
          <w:rFonts w:asciiTheme="majorBidi" w:hAnsiTheme="majorBidi" w:cstheme="majorBidi"/>
          <w:sz w:val="28"/>
          <w:szCs w:val="28"/>
        </w:rPr>
        <w:t>, thereby inhibiting neuronal circuits in</w:t>
      </w:r>
      <w:r w:rsidR="006C7FEE" w:rsidRPr="00E7167D">
        <w:rPr>
          <w:rFonts w:asciiTheme="majorBidi" w:hAnsiTheme="majorBidi" w:cstheme="majorBidi"/>
          <w:sz w:val="28"/>
          <w:szCs w:val="28"/>
        </w:rPr>
        <w:t xml:space="preserve"> </w:t>
      </w:r>
      <w:r w:rsidRPr="00E7167D">
        <w:rPr>
          <w:rFonts w:asciiTheme="majorBidi" w:hAnsiTheme="majorBidi" w:cstheme="majorBidi"/>
          <w:sz w:val="28"/>
          <w:szCs w:val="28"/>
        </w:rPr>
        <w:t>the limbic system of the brain.</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b/>
          <w:bCs/>
          <w:sz w:val="28"/>
          <w:szCs w:val="28"/>
        </w:rPr>
        <w:t xml:space="preserve">2. Sedative/hypnotic: </w:t>
      </w:r>
      <w:r w:rsidRPr="00E7167D">
        <w:rPr>
          <w:rFonts w:asciiTheme="majorBidi" w:hAnsiTheme="majorBidi" w:cstheme="majorBidi"/>
          <w:sz w:val="28"/>
          <w:szCs w:val="28"/>
        </w:rPr>
        <w:t>All benzodiazepines have sedative and calming</w:t>
      </w:r>
    </w:p>
    <w:p w:rsidR="008061CD" w:rsidRPr="00E7167D" w:rsidRDefault="008061CD" w:rsidP="006E1AEA">
      <w:pPr>
        <w:rPr>
          <w:rFonts w:asciiTheme="majorBidi" w:hAnsiTheme="majorBidi" w:cstheme="majorBidi"/>
          <w:b/>
          <w:bCs/>
          <w:sz w:val="28"/>
          <w:szCs w:val="28"/>
        </w:rPr>
      </w:pPr>
      <w:r w:rsidRPr="00E7167D">
        <w:rPr>
          <w:rFonts w:asciiTheme="majorBidi" w:hAnsiTheme="majorBidi" w:cstheme="majorBidi"/>
          <w:sz w:val="28"/>
          <w:szCs w:val="28"/>
        </w:rPr>
        <w:t>properties, and some can produce hypnosis (artificially produced</w:t>
      </w:r>
      <w:r w:rsidR="006E1AEA">
        <w:rPr>
          <w:rFonts w:asciiTheme="majorBidi" w:hAnsiTheme="majorBidi" w:cstheme="majorBidi"/>
          <w:sz w:val="28"/>
          <w:szCs w:val="28"/>
        </w:rPr>
        <w:t xml:space="preserve"> </w:t>
      </w:r>
      <w:r w:rsidRPr="00E7167D">
        <w:rPr>
          <w:rFonts w:asciiTheme="majorBidi" w:hAnsiTheme="majorBidi" w:cstheme="majorBidi"/>
          <w:sz w:val="28"/>
          <w:szCs w:val="28"/>
        </w:rPr>
        <w:t xml:space="preserve">sleep) at higher doses. </w:t>
      </w:r>
      <w:r w:rsidRPr="00E7167D">
        <w:rPr>
          <w:rFonts w:asciiTheme="majorBidi" w:hAnsiTheme="majorBidi" w:cstheme="majorBidi"/>
          <w:b/>
          <w:bCs/>
          <w:sz w:val="28"/>
          <w:szCs w:val="28"/>
        </w:rPr>
        <w:t>The hypnotic effects are mediated</w:t>
      </w:r>
    </w:p>
    <w:p w:rsidR="008061CD" w:rsidRPr="00E7167D" w:rsidRDefault="008061CD" w:rsidP="008061CD">
      <w:pPr>
        <w:rPr>
          <w:rFonts w:asciiTheme="majorBidi" w:hAnsiTheme="majorBidi" w:cstheme="majorBidi"/>
          <w:b/>
          <w:bCs/>
          <w:sz w:val="28"/>
          <w:szCs w:val="28"/>
        </w:rPr>
      </w:pPr>
      <w:r w:rsidRPr="00E7167D">
        <w:rPr>
          <w:rFonts w:asciiTheme="majorBidi" w:hAnsiTheme="majorBidi" w:cstheme="majorBidi"/>
          <w:b/>
          <w:bCs/>
          <w:sz w:val="28"/>
          <w:szCs w:val="28"/>
        </w:rPr>
        <w:t>by the α1-GABAA receptors.</w:t>
      </w:r>
    </w:p>
    <w:p w:rsidR="008061CD" w:rsidRPr="00E7167D" w:rsidRDefault="008061CD" w:rsidP="006E1AEA">
      <w:pPr>
        <w:rPr>
          <w:rFonts w:asciiTheme="majorBidi" w:hAnsiTheme="majorBidi" w:cstheme="majorBidi"/>
          <w:b/>
          <w:bCs/>
          <w:sz w:val="28"/>
          <w:szCs w:val="28"/>
        </w:rPr>
      </w:pPr>
      <w:r w:rsidRPr="00E7167D">
        <w:rPr>
          <w:rFonts w:asciiTheme="majorBidi" w:hAnsiTheme="majorBidi" w:cstheme="majorBidi"/>
          <w:b/>
          <w:bCs/>
          <w:sz w:val="28"/>
          <w:szCs w:val="28"/>
        </w:rPr>
        <w:t xml:space="preserve">3. Anterograde amnesia: </w:t>
      </w:r>
      <w:r w:rsidRPr="00E7167D">
        <w:rPr>
          <w:rFonts w:asciiTheme="majorBidi" w:hAnsiTheme="majorBidi" w:cstheme="majorBidi"/>
          <w:sz w:val="28"/>
          <w:szCs w:val="28"/>
        </w:rPr>
        <w:t>Temporary impairment of memory with</w:t>
      </w:r>
      <w:r w:rsidR="006E1AEA">
        <w:rPr>
          <w:rFonts w:asciiTheme="majorBidi" w:hAnsiTheme="majorBidi" w:cstheme="majorBidi"/>
          <w:sz w:val="28"/>
          <w:szCs w:val="28"/>
        </w:rPr>
        <w:t xml:space="preserve"> </w:t>
      </w:r>
      <w:r w:rsidRPr="00E7167D">
        <w:rPr>
          <w:rFonts w:asciiTheme="majorBidi" w:hAnsiTheme="majorBidi" w:cstheme="majorBidi"/>
          <w:sz w:val="28"/>
          <w:szCs w:val="28"/>
        </w:rPr>
        <w:t xml:space="preserve">use of the benzodiazepines is also </w:t>
      </w:r>
      <w:r w:rsidRPr="00E7167D">
        <w:rPr>
          <w:rFonts w:asciiTheme="majorBidi" w:hAnsiTheme="majorBidi" w:cstheme="majorBidi"/>
          <w:b/>
          <w:bCs/>
          <w:sz w:val="28"/>
          <w:szCs w:val="28"/>
        </w:rPr>
        <w:t>mediated by the α1-GABAA</w:t>
      </w:r>
    </w:p>
    <w:p w:rsidR="008061CD" w:rsidRPr="00E7167D" w:rsidRDefault="008061CD" w:rsidP="006E1AEA">
      <w:pPr>
        <w:rPr>
          <w:rFonts w:asciiTheme="majorBidi" w:hAnsiTheme="majorBidi" w:cstheme="majorBidi"/>
          <w:sz w:val="28"/>
          <w:szCs w:val="28"/>
        </w:rPr>
      </w:pPr>
      <w:r w:rsidRPr="00E7167D">
        <w:rPr>
          <w:rFonts w:asciiTheme="majorBidi" w:hAnsiTheme="majorBidi" w:cstheme="majorBidi"/>
          <w:b/>
          <w:bCs/>
          <w:sz w:val="28"/>
          <w:szCs w:val="28"/>
        </w:rPr>
        <w:t>receptors.</w:t>
      </w:r>
      <w:r w:rsidRPr="00E7167D">
        <w:rPr>
          <w:rFonts w:asciiTheme="majorBidi" w:hAnsiTheme="majorBidi" w:cstheme="majorBidi"/>
          <w:sz w:val="28"/>
          <w:szCs w:val="28"/>
        </w:rPr>
        <w:t xml:space="preserve"> The ability to learn and form new memories is also</w:t>
      </w:r>
      <w:r w:rsidR="006E1AEA">
        <w:rPr>
          <w:rFonts w:asciiTheme="majorBidi" w:hAnsiTheme="majorBidi" w:cstheme="majorBidi"/>
          <w:sz w:val="28"/>
          <w:szCs w:val="28"/>
        </w:rPr>
        <w:t xml:space="preserve"> </w:t>
      </w:r>
      <w:r w:rsidRPr="00E7167D">
        <w:rPr>
          <w:rFonts w:asciiTheme="majorBidi" w:hAnsiTheme="majorBidi" w:cstheme="majorBidi"/>
          <w:sz w:val="28"/>
          <w:szCs w:val="28"/>
        </w:rPr>
        <w:t>impaired.</w:t>
      </w:r>
    </w:p>
    <w:p w:rsidR="001E5028" w:rsidRDefault="008061CD" w:rsidP="001E5028">
      <w:pPr>
        <w:rPr>
          <w:rFonts w:asciiTheme="majorBidi" w:hAnsiTheme="majorBidi" w:cstheme="majorBidi"/>
          <w:sz w:val="28"/>
          <w:szCs w:val="28"/>
        </w:rPr>
      </w:pPr>
      <w:r w:rsidRPr="00E7167D">
        <w:rPr>
          <w:rFonts w:asciiTheme="majorBidi" w:hAnsiTheme="majorBidi" w:cstheme="majorBidi"/>
          <w:b/>
          <w:bCs/>
          <w:sz w:val="28"/>
          <w:szCs w:val="28"/>
        </w:rPr>
        <w:t xml:space="preserve">4. Anticonvulsant: </w:t>
      </w:r>
      <w:r w:rsidRPr="00E7167D">
        <w:rPr>
          <w:rFonts w:asciiTheme="majorBidi" w:hAnsiTheme="majorBidi" w:cstheme="majorBidi"/>
          <w:sz w:val="28"/>
          <w:szCs w:val="28"/>
        </w:rPr>
        <w:t>Several benzodiazepines have anticonvulsant</w:t>
      </w:r>
      <w:r w:rsidR="001E5028">
        <w:rPr>
          <w:rFonts w:asciiTheme="majorBidi" w:hAnsiTheme="majorBidi" w:cstheme="majorBidi"/>
          <w:sz w:val="28"/>
          <w:szCs w:val="28"/>
        </w:rPr>
        <w:t xml:space="preserve"> </w:t>
      </w:r>
      <w:r w:rsidRPr="00E7167D">
        <w:rPr>
          <w:rFonts w:asciiTheme="majorBidi" w:hAnsiTheme="majorBidi" w:cstheme="majorBidi"/>
          <w:sz w:val="28"/>
          <w:szCs w:val="28"/>
        </w:rPr>
        <w:t xml:space="preserve">activity. </w:t>
      </w:r>
    </w:p>
    <w:p w:rsidR="008061CD" w:rsidRPr="00E7167D" w:rsidRDefault="008061CD" w:rsidP="001E5028">
      <w:pPr>
        <w:rPr>
          <w:rFonts w:asciiTheme="majorBidi" w:hAnsiTheme="majorBidi" w:cstheme="majorBidi"/>
          <w:b/>
          <w:bCs/>
          <w:sz w:val="28"/>
          <w:szCs w:val="28"/>
        </w:rPr>
      </w:pPr>
      <w:r w:rsidRPr="00E7167D">
        <w:rPr>
          <w:rFonts w:asciiTheme="majorBidi" w:hAnsiTheme="majorBidi" w:cstheme="majorBidi"/>
          <w:sz w:val="28"/>
          <w:szCs w:val="28"/>
        </w:rPr>
        <w:t xml:space="preserve">This effect is partially, although not completely, </w:t>
      </w:r>
      <w:r w:rsidRPr="00E7167D">
        <w:rPr>
          <w:rFonts w:asciiTheme="majorBidi" w:hAnsiTheme="majorBidi" w:cstheme="majorBidi"/>
          <w:b/>
          <w:bCs/>
          <w:sz w:val="28"/>
          <w:szCs w:val="28"/>
        </w:rPr>
        <w:t>mediated</w:t>
      </w:r>
      <w:r w:rsidR="001E5028">
        <w:rPr>
          <w:rFonts w:asciiTheme="majorBidi" w:hAnsiTheme="majorBidi" w:cstheme="majorBidi"/>
          <w:b/>
          <w:bCs/>
          <w:sz w:val="28"/>
          <w:szCs w:val="28"/>
        </w:rPr>
        <w:t xml:space="preserve"> </w:t>
      </w:r>
      <w:r w:rsidRPr="00E7167D">
        <w:rPr>
          <w:rFonts w:asciiTheme="majorBidi" w:hAnsiTheme="majorBidi" w:cstheme="majorBidi"/>
          <w:b/>
          <w:bCs/>
          <w:sz w:val="28"/>
          <w:szCs w:val="28"/>
        </w:rPr>
        <w:t>by α1-GABAA receptors.</w:t>
      </w:r>
    </w:p>
    <w:p w:rsidR="008061CD" w:rsidRDefault="008061CD" w:rsidP="001E5028">
      <w:pPr>
        <w:rPr>
          <w:rFonts w:asciiTheme="majorBidi" w:hAnsiTheme="majorBidi" w:cstheme="majorBidi"/>
          <w:sz w:val="28"/>
          <w:szCs w:val="28"/>
        </w:rPr>
      </w:pPr>
      <w:r w:rsidRPr="00E7167D">
        <w:rPr>
          <w:rFonts w:asciiTheme="majorBidi" w:hAnsiTheme="majorBidi" w:cstheme="majorBidi"/>
          <w:b/>
          <w:bCs/>
          <w:sz w:val="28"/>
          <w:szCs w:val="28"/>
        </w:rPr>
        <w:t>5. Muscle relaxant</w:t>
      </w:r>
      <w:r w:rsidR="006C7FEE" w:rsidRPr="00E7167D">
        <w:rPr>
          <w:rFonts w:asciiTheme="majorBidi" w:hAnsiTheme="majorBidi" w:cstheme="majorBidi"/>
          <w:b/>
          <w:bCs/>
          <w:sz w:val="28"/>
          <w:szCs w:val="28"/>
        </w:rPr>
        <w:t xml:space="preserve"> </w:t>
      </w:r>
      <w:r w:rsidRPr="00E7167D">
        <w:rPr>
          <w:rFonts w:asciiTheme="majorBidi" w:hAnsiTheme="majorBidi" w:cstheme="majorBidi"/>
          <w:b/>
          <w:bCs/>
          <w:sz w:val="28"/>
          <w:szCs w:val="28"/>
        </w:rPr>
        <w:t xml:space="preserve">: </w:t>
      </w:r>
      <w:r w:rsidRPr="00E7167D">
        <w:rPr>
          <w:rFonts w:asciiTheme="majorBidi" w:hAnsiTheme="majorBidi" w:cstheme="majorBidi"/>
          <w:sz w:val="28"/>
          <w:szCs w:val="28"/>
        </w:rPr>
        <w:t>At high doses, the benzodiazepines relax the</w:t>
      </w:r>
      <w:r w:rsidR="001E5028">
        <w:rPr>
          <w:rFonts w:asciiTheme="majorBidi" w:hAnsiTheme="majorBidi" w:cstheme="majorBidi"/>
          <w:sz w:val="28"/>
          <w:szCs w:val="28"/>
        </w:rPr>
        <w:t xml:space="preserve"> </w:t>
      </w:r>
      <w:r w:rsidRPr="00E7167D">
        <w:rPr>
          <w:rFonts w:asciiTheme="majorBidi" w:hAnsiTheme="majorBidi" w:cstheme="majorBidi"/>
          <w:sz w:val="28"/>
          <w:szCs w:val="28"/>
        </w:rPr>
        <w:t xml:space="preserve">spasticity of skeletal muscle, </w:t>
      </w:r>
      <w:r w:rsidRPr="00E7167D">
        <w:rPr>
          <w:rFonts w:asciiTheme="majorBidi" w:hAnsiTheme="majorBidi" w:cstheme="majorBidi"/>
          <w:b/>
          <w:bCs/>
          <w:sz w:val="28"/>
          <w:szCs w:val="28"/>
        </w:rPr>
        <w:t>probably by increasing presynaptic</w:t>
      </w:r>
      <w:r w:rsidR="001E5028">
        <w:rPr>
          <w:rFonts w:asciiTheme="majorBidi" w:hAnsiTheme="majorBidi" w:cstheme="majorBidi"/>
          <w:b/>
          <w:bCs/>
          <w:sz w:val="28"/>
          <w:szCs w:val="28"/>
        </w:rPr>
        <w:t xml:space="preserve"> </w:t>
      </w:r>
      <w:r w:rsidRPr="00E7167D">
        <w:rPr>
          <w:rFonts w:asciiTheme="majorBidi" w:hAnsiTheme="majorBidi" w:cstheme="majorBidi"/>
          <w:b/>
          <w:bCs/>
          <w:sz w:val="28"/>
          <w:szCs w:val="28"/>
        </w:rPr>
        <w:t>inhibition in the spinal cord, where the α2-GABAA receptors</w:t>
      </w:r>
      <w:r w:rsidRPr="00E7167D">
        <w:rPr>
          <w:rFonts w:asciiTheme="majorBidi" w:hAnsiTheme="majorBidi" w:cstheme="majorBidi"/>
          <w:sz w:val="28"/>
          <w:szCs w:val="28"/>
        </w:rPr>
        <w:t xml:space="preserve"> are</w:t>
      </w:r>
      <w:r w:rsidR="001E5028">
        <w:rPr>
          <w:rFonts w:asciiTheme="majorBidi" w:hAnsiTheme="majorBidi" w:cstheme="majorBidi"/>
          <w:sz w:val="28"/>
          <w:szCs w:val="28"/>
        </w:rPr>
        <w:t xml:space="preserve"> </w:t>
      </w:r>
      <w:r w:rsidRPr="00E7167D">
        <w:rPr>
          <w:rFonts w:asciiTheme="majorBidi" w:hAnsiTheme="majorBidi" w:cstheme="majorBidi"/>
          <w:sz w:val="28"/>
          <w:szCs w:val="28"/>
        </w:rPr>
        <w:t xml:space="preserve">largely located. </w:t>
      </w:r>
    </w:p>
    <w:p w:rsidR="00AA00A8" w:rsidRPr="00E7167D" w:rsidRDefault="008061CD" w:rsidP="00AA00A8">
      <w:pPr>
        <w:rPr>
          <w:rFonts w:asciiTheme="majorBidi" w:hAnsiTheme="majorBidi" w:cstheme="majorBidi"/>
          <w:b/>
          <w:bCs/>
          <w:sz w:val="28"/>
          <w:szCs w:val="28"/>
        </w:rPr>
      </w:pPr>
      <w:r w:rsidRPr="00E7167D">
        <w:rPr>
          <w:rFonts w:asciiTheme="majorBidi" w:hAnsiTheme="majorBidi" w:cstheme="majorBidi"/>
          <w:b/>
          <w:bCs/>
          <w:sz w:val="28"/>
          <w:szCs w:val="28"/>
        </w:rPr>
        <w:t xml:space="preserve">C. </w:t>
      </w:r>
      <w:r w:rsidR="00AA00A8" w:rsidRPr="00E7167D">
        <w:rPr>
          <w:rFonts w:asciiTheme="majorBidi" w:hAnsiTheme="majorBidi" w:cstheme="majorBidi"/>
          <w:b/>
          <w:bCs/>
          <w:sz w:val="28"/>
          <w:szCs w:val="28"/>
        </w:rPr>
        <w:t>Pharmacokinetics</w:t>
      </w:r>
    </w:p>
    <w:p w:rsidR="00AA00A8" w:rsidRPr="00E7167D" w:rsidRDefault="00AA00A8" w:rsidP="00AA00A8">
      <w:pPr>
        <w:rPr>
          <w:rFonts w:asciiTheme="majorBidi" w:hAnsiTheme="majorBidi" w:cstheme="majorBidi"/>
          <w:sz w:val="28"/>
          <w:szCs w:val="28"/>
        </w:rPr>
      </w:pPr>
      <w:r w:rsidRPr="00E7167D">
        <w:rPr>
          <w:rFonts w:asciiTheme="majorBidi" w:hAnsiTheme="majorBidi" w:cstheme="majorBidi"/>
          <w:b/>
          <w:bCs/>
          <w:sz w:val="28"/>
          <w:szCs w:val="28"/>
        </w:rPr>
        <w:t xml:space="preserve">1. Absorption and distribution: </w:t>
      </w:r>
      <w:r w:rsidRPr="00E7167D">
        <w:rPr>
          <w:rFonts w:asciiTheme="majorBidi" w:hAnsiTheme="majorBidi" w:cstheme="majorBidi"/>
          <w:sz w:val="28"/>
          <w:szCs w:val="28"/>
        </w:rPr>
        <w:t>The benzodiazepines are lipophilic.</w:t>
      </w:r>
    </w:p>
    <w:p w:rsidR="00AA00A8" w:rsidRPr="00E7167D" w:rsidRDefault="00AA00A8" w:rsidP="001E5028">
      <w:pPr>
        <w:rPr>
          <w:rFonts w:asciiTheme="majorBidi" w:hAnsiTheme="majorBidi" w:cstheme="majorBidi"/>
          <w:sz w:val="28"/>
          <w:szCs w:val="28"/>
        </w:rPr>
      </w:pPr>
      <w:r w:rsidRPr="00E7167D">
        <w:rPr>
          <w:rFonts w:asciiTheme="majorBidi" w:hAnsiTheme="majorBidi" w:cstheme="majorBidi"/>
          <w:sz w:val="28"/>
          <w:szCs w:val="28"/>
        </w:rPr>
        <w:t>They are rapidly and completely absorbed after oral administration,</w:t>
      </w:r>
      <w:r w:rsidR="001E5028">
        <w:rPr>
          <w:rFonts w:asciiTheme="majorBidi" w:hAnsiTheme="majorBidi" w:cstheme="majorBidi"/>
          <w:sz w:val="28"/>
          <w:szCs w:val="28"/>
        </w:rPr>
        <w:t xml:space="preserve"> </w:t>
      </w:r>
      <w:r w:rsidRPr="00E7167D">
        <w:rPr>
          <w:rFonts w:asciiTheme="majorBidi" w:hAnsiTheme="majorBidi" w:cstheme="majorBidi"/>
          <w:sz w:val="28"/>
          <w:szCs w:val="28"/>
        </w:rPr>
        <w:t>distribute throughout the body and penetrate into the CNS.</w:t>
      </w:r>
    </w:p>
    <w:p w:rsidR="00AA00A8" w:rsidRPr="00E7167D" w:rsidRDefault="00AA00A8" w:rsidP="001E5028">
      <w:pPr>
        <w:rPr>
          <w:rFonts w:asciiTheme="majorBidi" w:hAnsiTheme="majorBidi" w:cstheme="majorBidi"/>
          <w:sz w:val="28"/>
          <w:szCs w:val="28"/>
        </w:rPr>
      </w:pPr>
      <w:r w:rsidRPr="00E7167D">
        <w:rPr>
          <w:rFonts w:asciiTheme="majorBidi" w:hAnsiTheme="majorBidi" w:cstheme="majorBidi"/>
          <w:b/>
          <w:bCs/>
          <w:sz w:val="28"/>
          <w:szCs w:val="28"/>
        </w:rPr>
        <w:t xml:space="preserve">2. Duration of action: </w:t>
      </w:r>
      <w:r w:rsidRPr="00E7167D">
        <w:rPr>
          <w:rFonts w:asciiTheme="majorBidi" w:hAnsiTheme="majorBidi" w:cstheme="majorBidi"/>
          <w:sz w:val="28"/>
          <w:szCs w:val="28"/>
        </w:rPr>
        <w:t>The half-lives of the benzodiazepines are</w:t>
      </w:r>
      <w:r w:rsidR="001E5028">
        <w:rPr>
          <w:rFonts w:asciiTheme="majorBidi" w:hAnsiTheme="majorBidi" w:cstheme="majorBidi"/>
          <w:sz w:val="28"/>
          <w:szCs w:val="28"/>
        </w:rPr>
        <w:t xml:space="preserve"> </w:t>
      </w:r>
      <w:r w:rsidRPr="00E7167D">
        <w:rPr>
          <w:rFonts w:asciiTheme="majorBidi" w:hAnsiTheme="majorBidi" w:cstheme="majorBidi"/>
          <w:sz w:val="28"/>
          <w:szCs w:val="28"/>
        </w:rPr>
        <w:t>important clinically, because the duration of action may determine</w:t>
      </w:r>
      <w:r w:rsidR="001E5028">
        <w:rPr>
          <w:rFonts w:asciiTheme="majorBidi" w:hAnsiTheme="majorBidi" w:cstheme="majorBidi"/>
          <w:sz w:val="28"/>
          <w:szCs w:val="28"/>
        </w:rPr>
        <w:t xml:space="preserve"> </w:t>
      </w:r>
      <w:r w:rsidRPr="00E7167D">
        <w:rPr>
          <w:rFonts w:asciiTheme="majorBidi" w:hAnsiTheme="majorBidi" w:cstheme="majorBidi"/>
          <w:sz w:val="28"/>
          <w:szCs w:val="28"/>
        </w:rPr>
        <w:t xml:space="preserve">the therapeutic usefulness. </w:t>
      </w:r>
    </w:p>
    <w:p w:rsidR="00AA00A8" w:rsidRPr="006E1AEA" w:rsidRDefault="00AA00A8" w:rsidP="00AA00A8">
      <w:pPr>
        <w:rPr>
          <w:rFonts w:asciiTheme="majorBidi" w:hAnsiTheme="majorBidi" w:cstheme="majorBidi"/>
          <w:b/>
          <w:bCs/>
          <w:sz w:val="28"/>
          <w:szCs w:val="28"/>
        </w:rPr>
      </w:pPr>
      <w:r w:rsidRPr="006E1AEA">
        <w:rPr>
          <w:rFonts w:asciiTheme="majorBidi" w:hAnsiTheme="majorBidi" w:cstheme="majorBidi"/>
          <w:b/>
          <w:bCs/>
          <w:sz w:val="28"/>
          <w:szCs w:val="28"/>
        </w:rPr>
        <w:lastRenderedPageBreak/>
        <w:t xml:space="preserve">The benzodiazepines can be </w:t>
      </w:r>
      <w:r w:rsidR="006E1AEA" w:rsidRPr="006E1AEA">
        <w:rPr>
          <w:rFonts w:asciiTheme="majorBidi" w:hAnsiTheme="majorBidi" w:cstheme="majorBidi"/>
          <w:b/>
          <w:bCs/>
          <w:sz w:val="28"/>
          <w:szCs w:val="28"/>
        </w:rPr>
        <w:t>thoroughly</w:t>
      </w:r>
      <w:r w:rsidRPr="006E1AEA">
        <w:rPr>
          <w:rFonts w:asciiTheme="majorBidi" w:hAnsiTheme="majorBidi" w:cstheme="majorBidi"/>
          <w:b/>
          <w:bCs/>
          <w:sz w:val="28"/>
          <w:szCs w:val="28"/>
        </w:rPr>
        <w:t xml:space="preserve"> divided into : </w:t>
      </w:r>
    </w:p>
    <w:p w:rsidR="001E5028" w:rsidRDefault="00AA00A8" w:rsidP="001E5028">
      <w:pPr>
        <w:rPr>
          <w:rFonts w:asciiTheme="majorBidi" w:hAnsiTheme="majorBidi" w:cstheme="majorBidi"/>
          <w:sz w:val="28"/>
          <w:szCs w:val="28"/>
        </w:rPr>
      </w:pPr>
      <w:r w:rsidRPr="00E7167D">
        <w:rPr>
          <w:rFonts w:asciiTheme="majorBidi" w:hAnsiTheme="majorBidi" w:cstheme="majorBidi"/>
          <w:b/>
          <w:bCs/>
          <w:sz w:val="28"/>
          <w:szCs w:val="28"/>
        </w:rPr>
        <w:t>short-, intermediate-, and long-acting groups</w:t>
      </w:r>
      <w:r w:rsidR="001E5028">
        <w:rPr>
          <w:rFonts w:asciiTheme="majorBidi" w:hAnsiTheme="majorBidi" w:cstheme="majorBidi"/>
          <w:sz w:val="28"/>
          <w:szCs w:val="28"/>
        </w:rPr>
        <w:t xml:space="preserve"> </w:t>
      </w:r>
      <w:r w:rsidRPr="00E7167D">
        <w:rPr>
          <w:rFonts w:asciiTheme="majorBidi" w:hAnsiTheme="majorBidi" w:cstheme="majorBidi"/>
          <w:sz w:val="28"/>
          <w:szCs w:val="28"/>
        </w:rPr>
        <w:t>(Figure 9.4).</w:t>
      </w:r>
    </w:p>
    <w:p w:rsidR="006E1AEA" w:rsidRDefault="00AA00A8" w:rsidP="001E5028">
      <w:pPr>
        <w:rPr>
          <w:rFonts w:asciiTheme="majorBidi" w:hAnsiTheme="majorBidi" w:cstheme="majorBidi"/>
          <w:sz w:val="28"/>
          <w:szCs w:val="28"/>
        </w:rPr>
      </w:pPr>
      <w:r w:rsidRPr="00E7167D">
        <w:rPr>
          <w:rFonts w:asciiTheme="majorBidi" w:hAnsiTheme="majorBidi" w:cstheme="majorBidi"/>
          <w:sz w:val="28"/>
          <w:szCs w:val="28"/>
        </w:rPr>
        <w:t xml:space="preserve"> The longer-acting agents form active metabolites</w:t>
      </w:r>
      <w:r w:rsidR="006E1AEA">
        <w:rPr>
          <w:rFonts w:asciiTheme="majorBidi" w:hAnsiTheme="majorBidi" w:cstheme="majorBidi"/>
          <w:sz w:val="28"/>
          <w:szCs w:val="28"/>
        </w:rPr>
        <w:t xml:space="preserve"> </w:t>
      </w:r>
      <w:r w:rsidRPr="00E7167D">
        <w:rPr>
          <w:rFonts w:asciiTheme="majorBidi" w:hAnsiTheme="majorBidi" w:cstheme="majorBidi"/>
          <w:sz w:val="28"/>
          <w:szCs w:val="28"/>
        </w:rPr>
        <w:t>with long half-lives. However, with some benzodiazepines, the</w:t>
      </w:r>
      <w:r w:rsidR="006E1AEA">
        <w:rPr>
          <w:rFonts w:asciiTheme="majorBidi" w:hAnsiTheme="majorBidi" w:cstheme="majorBidi"/>
          <w:sz w:val="28"/>
          <w:szCs w:val="28"/>
        </w:rPr>
        <w:t xml:space="preserve"> </w:t>
      </w:r>
      <w:r w:rsidRPr="00E7167D">
        <w:rPr>
          <w:rFonts w:asciiTheme="majorBidi" w:hAnsiTheme="majorBidi" w:cstheme="majorBidi"/>
          <w:sz w:val="28"/>
          <w:szCs w:val="28"/>
        </w:rPr>
        <w:t>clinical duration of action does not correlate with the actual half-life</w:t>
      </w:r>
      <w:r w:rsidR="006E1AEA">
        <w:rPr>
          <w:rFonts w:asciiTheme="majorBidi" w:hAnsiTheme="majorBidi" w:cstheme="majorBidi"/>
          <w:sz w:val="28"/>
          <w:szCs w:val="28"/>
        </w:rPr>
        <w:t xml:space="preserve"> </w:t>
      </w:r>
      <w:r w:rsidRPr="00E7167D">
        <w:rPr>
          <w:rFonts w:asciiTheme="majorBidi" w:hAnsiTheme="majorBidi" w:cstheme="majorBidi"/>
          <w:sz w:val="28"/>
          <w:szCs w:val="28"/>
        </w:rPr>
        <w:t xml:space="preserve">(otherwise, a dose of </w:t>
      </w:r>
      <w:r w:rsidRPr="00E7167D">
        <w:rPr>
          <w:rFonts w:asciiTheme="majorBidi" w:hAnsiTheme="majorBidi" w:cstheme="majorBidi"/>
          <w:i/>
          <w:iCs/>
          <w:sz w:val="28"/>
          <w:szCs w:val="28"/>
        </w:rPr>
        <w:t xml:space="preserve">diazepam </w:t>
      </w:r>
      <w:r w:rsidRPr="00E7167D">
        <w:rPr>
          <w:rFonts w:asciiTheme="majorBidi" w:hAnsiTheme="majorBidi" w:cstheme="majorBidi"/>
          <w:sz w:val="28"/>
          <w:szCs w:val="28"/>
        </w:rPr>
        <w:t>could conceivably be given only</w:t>
      </w:r>
      <w:r w:rsidR="006E1AEA">
        <w:rPr>
          <w:rFonts w:asciiTheme="majorBidi" w:hAnsiTheme="majorBidi" w:cstheme="majorBidi"/>
          <w:sz w:val="28"/>
          <w:szCs w:val="28"/>
        </w:rPr>
        <w:t xml:space="preserve"> </w:t>
      </w:r>
      <w:r w:rsidRPr="00E7167D">
        <w:rPr>
          <w:rFonts w:asciiTheme="majorBidi" w:hAnsiTheme="majorBidi" w:cstheme="majorBidi"/>
          <w:sz w:val="28"/>
          <w:szCs w:val="28"/>
        </w:rPr>
        <w:t xml:space="preserve">every other day, given its active metabolites). </w:t>
      </w:r>
    </w:p>
    <w:p w:rsidR="00AA00A8" w:rsidRPr="00E7167D" w:rsidRDefault="00AA00A8" w:rsidP="006E1AEA">
      <w:pPr>
        <w:rPr>
          <w:rFonts w:asciiTheme="majorBidi" w:hAnsiTheme="majorBidi" w:cstheme="majorBidi"/>
          <w:sz w:val="28"/>
          <w:szCs w:val="28"/>
        </w:rPr>
      </w:pPr>
      <w:r w:rsidRPr="00E7167D">
        <w:rPr>
          <w:rFonts w:asciiTheme="majorBidi" w:hAnsiTheme="majorBidi" w:cstheme="majorBidi"/>
          <w:sz w:val="28"/>
          <w:szCs w:val="28"/>
        </w:rPr>
        <w:t>This may be due to</w:t>
      </w:r>
      <w:r w:rsidR="006E1AEA">
        <w:rPr>
          <w:rFonts w:asciiTheme="majorBidi" w:hAnsiTheme="majorBidi" w:cstheme="majorBidi"/>
          <w:sz w:val="28"/>
          <w:szCs w:val="28"/>
        </w:rPr>
        <w:t xml:space="preserve"> </w:t>
      </w:r>
      <w:r w:rsidRPr="00E7167D">
        <w:rPr>
          <w:rFonts w:asciiTheme="majorBidi" w:hAnsiTheme="majorBidi" w:cstheme="majorBidi"/>
          <w:sz w:val="28"/>
          <w:szCs w:val="28"/>
        </w:rPr>
        <w:t>receptor dissociation rates in the CNS and subsequent redistribution</w:t>
      </w:r>
      <w:r w:rsidR="006E1AEA">
        <w:rPr>
          <w:rFonts w:asciiTheme="majorBidi" w:hAnsiTheme="majorBidi" w:cstheme="majorBidi"/>
          <w:sz w:val="28"/>
          <w:szCs w:val="28"/>
        </w:rPr>
        <w:t xml:space="preserve"> </w:t>
      </w:r>
      <w:r w:rsidRPr="00E7167D">
        <w:rPr>
          <w:rFonts w:asciiTheme="majorBidi" w:hAnsiTheme="majorBidi" w:cstheme="majorBidi"/>
          <w:sz w:val="28"/>
          <w:szCs w:val="28"/>
        </w:rPr>
        <w:t>to fatty tissues and other areas.</w:t>
      </w:r>
    </w:p>
    <w:p w:rsidR="006E1AEA" w:rsidRDefault="00AA00A8" w:rsidP="001E5028">
      <w:pPr>
        <w:rPr>
          <w:rFonts w:asciiTheme="majorBidi" w:hAnsiTheme="majorBidi" w:cstheme="majorBidi"/>
          <w:sz w:val="28"/>
          <w:szCs w:val="28"/>
        </w:rPr>
      </w:pPr>
      <w:r w:rsidRPr="00E7167D">
        <w:rPr>
          <w:rFonts w:asciiTheme="majorBidi" w:hAnsiTheme="majorBidi" w:cstheme="majorBidi"/>
          <w:b/>
          <w:bCs/>
          <w:sz w:val="28"/>
          <w:szCs w:val="28"/>
        </w:rPr>
        <w:t>3. Fate</w:t>
      </w:r>
      <w:r w:rsidR="00B75B19">
        <w:rPr>
          <w:rFonts w:asciiTheme="majorBidi" w:hAnsiTheme="majorBidi" w:cstheme="majorBidi"/>
          <w:b/>
          <w:bCs/>
          <w:sz w:val="28"/>
          <w:szCs w:val="28"/>
        </w:rPr>
        <w:t xml:space="preserve"> ( Metabolism &amp; elimination ) </w:t>
      </w:r>
      <w:r w:rsidRPr="00E7167D">
        <w:rPr>
          <w:rFonts w:asciiTheme="majorBidi" w:hAnsiTheme="majorBidi" w:cstheme="majorBidi"/>
          <w:b/>
          <w:bCs/>
          <w:sz w:val="28"/>
          <w:szCs w:val="28"/>
        </w:rPr>
        <w:t xml:space="preserve">: </w:t>
      </w:r>
      <w:r w:rsidRPr="00E7167D">
        <w:rPr>
          <w:rFonts w:asciiTheme="majorBidi" w:hAnsiTheme="majorBidi" w:cstheme="majorBidi"/>
          <w:sz w:val="28"/>
          <w:szCs w:val="28"/>
        </w:rPr>
        <w:t xml:space="preserve">Most benzodiazepines, including </w:t>
      </w:r>
      <w:r w:rsidRPr="001E5028">
        <w:rPr>
          <w:rFonts w:asciiTheme="majorBidi" w:hAnsiTheme="majorBidi" w:cstheme="majorBidi"/>
          <w:b/>
          <w:bCs/>
          <w:sz w:val="28"/>
          <w:szCs w:val="28"/>
        </w:rPr>
        <w:t>chlordiazepoxide and</w:t>
      </w:r>
      <w:r w:rsidR="006E1AEA" w:rsidRPr="001E5028">
        <w:rPr>
          <w:rFonts w:asciiTheme="majorBidi" w:hAnsiTheme="majorBidi" w:cstheme="majorBidi"/>
          <w:b/>
          <w:bCs/>
          <w:sz w:val="28"/>
          <w:szCs w:val="28"/>
        </w:rPr>
        <w:t xml:space="preserve"> </w:t>
      </w:r>
      <w:r w:rsidRPr="001E5028">
        <w:rPr>
          <w:rFonts w:asciiTheme="majorBidi" w:hAnsiTheme="majorBidi" w:cstheme="majorBidi"/>
          <w:b/>
          <w:bCs/>
          <w:sz w:val="28"/>
          <w:szCs w:val="28"/>
        </w:rPr>
        <w:t>diazepam</w:t>
      </w:r>
      <w:r w:rsidRPr="00E7167D">
        <w:rPr>
          <w:rFonts w:asciiTheme="majorBidi" w:hAnsiTheme="majorBidi" w:cstheme="majorBidi"/>
          <w:b/>
          <w:bCs/>
          <w:i/>
          <w:iCs/>
          <w:sz w:val="28"/>
          <w:szCs w:val="28"/>
        </w:rPr>
        <w:t>,</w:t>
      </w:r>
      <w:r w:rsidRPr="00E7167D">
        <w:rPr>
          <w:rFonts w:asciiTheme="majorBidi" w:hAnsiTheme="majorBidi" w:cstheme="majorBidi"/>
          <w:i/>
          <w:iCs/>
          <w:sz w:val="28"/>
          <w:szCs w:val="28"/>
        </w:rPr>
        <w:t xml:space="preserve"> </w:t>
      </w:r>
      <w:r w:rsidRPr="00E7167D">
        <w:rPr>
          <w:rFonts w:asciiTheme="majorBidi" w:hAnsiTheme="majorBidi" w:cstheme="majorBidi"/>
          <w:sz w:val="28"/>
          <w:szCs w:val="28"/>
        </w:rPr>
        <w:t>are metabolized by the hepatic microsomal system to</w:t>
      </w:r>
      <w:r w:rsidR="006E1AEA">
        <w:rPr>
          <w:rFonts w:asciiTheme="majorBidi" w:hAnsiTheme="majorBidi" w:cstheme="majorBidi"/>
          <w:sz w:val="28"/>
          <w:szCs w:val="28"/>
        </w:rPr>
        <w:t xml:space="preserve"> </w:t>
      </w:r>
      <w:r w:rsidRPr="00E7167D">
        <w:rPr>
          <w:rFonts w:asciiTheme="majorBidi" w:hAnsiTheme="majorBidi" w:cstheme="majorBidi"/>
          <w:sz w:val="28"/>
          <w:szCs w:val="28"/>
        </w:rPr>
        <w:t>compounds that are also active. For these benzodiazepines, the</w:t>
      </w:r>
      <w:r w:rsidR="006E1AEA">
        <w:rPr>
          <w:rFonts w:asciiTheme="majorBidi" w:hAnsiTheme="majorBidi" w:cstheme="majorBidi"/>
          <w:sz w:val="28"/>
          <w:szCs w:val="28"/>
        </w:rPr>
        <w:t xml:space="preserve"> </w:t>
      </w:r>
      <w:r w:rsidRPr="00E7167D">
        <w:rPr>
          <w:rFonts w:asciiTheme="majorBidi" w:hAnsiTheme="majorBidi" w:cstheme="majorBidi"/>
          <w:sz w:val="28"/>
          <w:szCs w:val="28"/>
        </w:rPr>
        <w:t>apparent half-life of the drug represents the</w:t>
      </w:r>
      <w:r w:rsidR="001E5028">
        <w:rPr>
          <w:rFonts w:asciiTheme="majorBidi" w:hAnsiTheme="majorBidi" w:cstheme="majorBidi"/>
          <w:sz w:val="28"/>
          <w:szCs w:val="28"/>
        </w:rPr>
        <w:t xml:space="preserve"> </w:t>
      </w:r>
      <w:r w:rsidRPr="00E7167D">
        <w:rPr>
          <w:rFonts w:asciiTheme="majorBidi" w:hAnsiTheme="majorBidi" w:cstheme="majorBidi"/>
          <w:sz w:val="28"/>
          <w:szCs w:val="28"/>
        </w:rPr>
        <w:t>combined actions of</w:t>
      </w:r>
      <w:r w:rsidR="006E1AEA">
        <w:rPr>
          <w:rFonts w:asciiTheme="majorBidi" w:hAnsiTheme="majorBidi" w:cstheme="majorBidi"/>
          <w:sz w:val="28"/>
          <w:szCs w:val="28"/>
        </w:rPr>
        <w:t xml:space="preserve"> </w:t>
      </w:r>
      <w:r w:rsidRPr="00E7167D">
        <w:rPr>
          <w:rFonts w:asciiTheme="majorBidi" w:hAnsiTheme="majorBidi" w:cstheme="majorBidi"/>
          <w:sz w:val="28"/>
          <w:szCs w:val="28"/>
        </w:rPr>
        <w:t xml:space="preserve">the parent drug and its metabolites. </w:t>
      </w:r>
    </w:p>
    <w:p w:rsidR="00AA00A8" w:rsidRPr="00E7167D" w:rsidRDefault="00AA00A8" w:rsidP="006E1AEA">
      <w:pPr>
        <w:rPr>
          <w:rFonts w:asciiTheme="majorBidi" w:hAnsiTheme="majorBidi" w:cstheme="majorBidi"/>
          <w:sz w:val="28"/>
          <w:szCs w:val="28"/>
        </w:rPr>
      </w:pPr>
      <w:r w:rsidRPr="00E7167D">
        <w:rPr>
          <w:rFonts w:asciiTheme="majorBidi" w:hAnsiTheme="majorBidi" w:cstheme="majorBidi"/>
          <w:sz w:val="28"/>
          <w:szCs w:val="28"/>
        </w:rPr>
        <w:t>Drug effects are terminated not</w:t>
      </w:r>
      <w:r w:rsidR="006E1AEA">
        <w:rPr>
          <w:rFonts w:asciiTheme="majorBidi" w:hAnsiTheme="majorBidi" w:cstheme="majorBidi"/>
          <w:sz w:val="28"/>
          <w:szCs w:val="28"/>
        </w:rPr>
        <w:t xml:space="preserve"> </w:t>
      </w:r>
      <w:r w:rsidRPr="00E7167D">
        <w:rPr>
          <w:rFonts w:asciiTheme="majorBidi" w:hAnsiTheme="majorBidi" w:cstheme="majorBidi"/>
          <w:sz w:val="28"/>
          <w:szCs w:val="28"/>
        </w:rPr>
        <w:t xml:space="preserve">only by excretion but also by redistribution. </w:t>
      </w:r>
    </w:p>
    <w:p w:rsidR="00AA00A8" w:rsidRPr="00E7167D" w:rsidRDefault="00AA00A8" w:rsidP="00AA00A8">
      <w:pPr>
        <w:rPr>
          <w:rFonts w:asciiTheme="majorBidi" w:hAnsiTheme="majorBidi" w:cstheme="majorBidi"/>
          <w:sz w:val="28"/>
          <w:szCs w:val="28"/>
        </w:rPr>
      </w:pPr>
      <w:r w:rsidRPr="00E7167D">
        <w:rPr>
          <w:rFonts w:asciiTheme="majorBidi" w:hAnsiTheme="majorBidi" w:cstheme="majorBidi"/>
          <w:sz w:val="28"/>
          <w:szCs w:val="28"/>
        </w:rPr>
        <w:t>The benzodiazepines are excreted in the urine as glucuronides or oxidized metabolites.</w:t>
      </w:r>
    </w:p>
    <w:p w:rsidR="00AA00A8" w:rsidRPr="00E7167D" w:rsidRDefault="00AA00A8" w:rsidP="00AA00A8">
      <w:pPr>
        <w:rPr>
          <w:rFonts w:asciiTheme="majorBidi" w:hAnsiTheme="majorBidi" w:cstheme="majorBidi"/>
          <w:b/>
          <w:bCs/>
          <w:sz w:val="28"/>
          <w:szCs w:val="28"/>
        </w:rPr>
      </w:pPr>
      <w:r w:rsidRPr="00E7167D">
        <w:rPr>
          <w:rFonts w:asciiTheme="majorBidi" w:hAnsiTheme="majorBidi" w:cstheme="majorBidi"/>
          <w:b/>
          <w:bCs/>
          <w:sz w:val="28"/>
          <w:szCs w:val="28"/>
        </w:rPr>
        <w:t>Q/ The benzodiazepines are not recommended for use during pregnancy &amp; during breast feeding</w:t>
      </w:r>
      <w:r w:rsidR="001E5028">
        <w:rPr>
          <w:rFonts w:asciiTheme="majorBidi" w:hAnsiTheme="majorBidi" w:cstheme="majorBidi"/>
          <w:b/>
          <w:bCs/>
          <w:sz w:val="28"/>
          <w:szCs w:val="28"/>
        </w:rPr>
        <w:t xml:space="preserve"> </w:t>
      </w:r>
      <w:r w:rsidRPr="00E7167D">
        <w:rPr>
          <w:rFonts w:asciiTheme="majorBidi" w:hAnsiTheme="majorBidi" w:cstheme="majorBidi"/>
          <w:b/>
          <w:bCs/>
          <w:sz w:val="28"/>
          <w:szCs w:val="28"/>
        </w:rPr>
        <w:t xml:space="preserve"> ? </w:t>
      </w:r>
    </w:p>
    <w:p w:rsidR="00AA00A8" w:rsidRPr="00E7167D" w:rsidRDefault="00AA00A8" w:rsidP="006E1AEA">
      <w:pPr>
        <w:rPr>
          <w:rFonts w:asciiTheme="majorBidi" w:hAnsiTheme="majorBidi" w:cstheme="majorBidi"/>
          <w:sz w:val="28"/>
          <w:szCs w:val="28"/>
        </w:rPr>
      </w:pPr>
      <w:r w:rsidRPr="00E7167D">
        <w:rPr>
          <w:rFonts w:asciiTheme="majorBidi" w:hAnsiTheme="majorBidi" w:cstheme="majorBidi"/>
          <w:sz w:val="28"/>
          <w:szCs w:val="28"/>
        </w:rPr>
        <w:t>Since All benzodiazepines cross the placenta and may depress the CNS</w:t>
      </w:r>
      <w:r w:rsidR="006E1AEA">
        <w:rPr>
          <w:rFonts w:asciiTheme="majorBidi" w:hAnsiTheme="majorBidi" w:cstheme="majorBidi"/>
          <w:sz w:val="28"/>
          <w:szCs w:val="28"/>
        </w:rPr>
        <w:t xml:space="preserve"> </w:t>
      </w:r>
      <w:r w:rsidRPr="00E7167D">
        <w:rPr>
          <w:rFonts w:asciiTheme="majorBidi" w:hAnsiTheme="majorBidi" w:cstheme="majorBidi"/>
          <w:sz w:val="28"/>
          <w:szCs w:val="28"/>
        </w:rPr>
        <w:t>of the newb</w:t>
      </w:r>
      <w:r w:rsidR="001E5028">
        <w:rPr>
          <w:rFonts w:asciiTheme="majorBidi" w:hAnsiTheme="majorBidi" w:cstheme="majorBidi"/>
          <w:sz w:val="28"/>
          <w:szCs w:val="28"/>
        </w:rPr>
        <w:t xml:space="preserve">orn if given before birth &amp; in </w:t>
      </w:r>
      <w:r w:rsidRPr="00E7167D">
        <w:rPr>
          <w:rFonts w:asciiTheme="majorBidi" w:hAnsiTheme="majorBidi" w:cstheme="majorBidi"/>
          <w:sz w:val="28"/>
          <w:szCs w:val="28"/>
        </w:rPr>
        <w:t>Nursing infants may also</w:t>
      </w:r>
      <w:r w:rsidR="006E1AEA">
        <w:rPr>
          <w:rFonts w:asciiTheme="majorBidi" w:hAnsiTheme="majorBidi" w:cstheme="majorBidi"/>
          <w:sz w:val="28"/>
          <w:szCs w:val="28"/>
        </w:rPr>
        <w:t xml:space="preserve"> </w:t>
      </w:r>
      <w:r w:rsidRPr="00E7167D">
        <w:rPr>
          <w:rFonts w:asciiTheme="majorBidi" w:hAnsiTheme="majorBidi" w:cstheme="majorBidi"/>
          <w:sz w:val="28"/>
          <w:szCs w:val="28"/>
        </w:rPr>
        <w:t>be exposed to the drugs in breast milk during breast feeding .</w:t>
      </w:r>
    </w:p>
    <w:p w:rsidR="008061CD" w:rsidRPr="00E7167D" w:rsidRDefault="00AA00A8" w:rsidP="008061CD">
      <w:pPr>
        <w:rPr>
          <w:rFonts w:asciiTheme="majorBidi" w:hAnsiTheme="majorBidi" w:cstheme="majorBidi"/>
          <w:b/>
          <w:bCs/>
          <w:sz w:val="28"/>
          <w:szCs w:val="28"/>
        </w:rPr>
      </w:pPr>
      <w:r w:rsidRPr="00E7167D">
        <w:rPr>
          <w:rFonts w:asciiTheme="majorBidi" w:hAnsiTheme="majorBidi" w:cstheme="majorBidi"/>
          <w:b/>
          <w:bCs/>
          <w:sz w:val="28"/>
          <w:szCs w:val="28"/>
        </w:rPr>
        <w:t xml:space="preserve">D- </w:t>
      </w:r>
      <w:r w:rsidR="008061CD" w:rsidRPr="00E7167D">
        <w:rPr>
          <w:rFonts w:asciiTheme="majorBidi" w:hAnsiTheme="majorBidi" w:cstheme="majorBidi"/>
          <w:b/>
          <w:bCs/>
          <w:sz w:val="28"/>
          <w:szCs w:val="28"/>
        </w:rPr>
        <w:t>Therapeutic uses</w:t>
      </w:r>
      <w:r w:rsidRPr="00E7167D">
        <w:rPr>
          <w:rFonts w:asciiTheme="majorBidi" w:hAnsiTheme="majorBidi" w:cstheme="majorBidi"/>
          <w:b/>
          <w:bCs/>
          <w:sz w:val="28"/>
          <w:szCs w:val="28"/>
        </w:rPr>
        <w:t xml:space="preserve"> &amp; Adverse effects </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sz w:val="28"/>
          <w:szCs w:val="28"/>
        </w:rPr>
        <w:t>The individual benzodiazepines show small differences in their relative</w:t>
      </w:r>
    </w:p>
    <w:p w:rsidR="008061CD" w:rsidRPr="00E7167D" w:rsidRDefault="008061CD" w:rsidP="006E1AEA">
      <w:pPr>
        <w:rPr>
          <w:rFonts w:asciiTheme="majorBidi" w:hAnsiTheme="majorBidi" w:cstheme="majorBidi"/>
          <w:sz w:val="28"/>
          <w:szCs w:val="28"/>
        </w:rPr>
      </w:pPr>
      <w:r w:rsidRPr="00E7167D">
        <w:rPr>
          <w:rFonts w:asciiTheme="majorBidi" w:hAnsiTheme="majorBidi" w:cstheme="majorBidi"/>
          <w:b/>
          <w:bCs/>
          <w:sz w:val="28"/>
          <w:szCs w:val="28"/>
        </w:rPr>
        <w:t>anxiolytic, anticonvulsant, and sedative properties</w:t>
      </w:r>
      <w:r w:rsidRPr="00E7167D">
        <w:rPr>
          <w:rFonts w:asciiTheme="majorBidi" w:hAnsiTheme="majorBidi" w:cstheme="majorBidi"/>
          <w:sz w:val="28"/>
          <w:szCs w:val="28"/>
        </w:rPr>
        <w:t>. However, the</w:t>
      </w:r>
      <w:r w:rsidR="006E1AEA">
        <w:rPr>
          <w:rFonts w:asciiTheme="majorBidi" w:hAnsiTheme="majorBidi" w:cstheme="majorBidi"/>
          <w:sz w:val="28"/>
          <w:szCs w:val="28"/>
        </w:rPr>
        <w:t xml:space="preserve"> </w:t>
      </w:r>
      <w:r w:rsidRPr="00E7167D">
        <w:rPr>
          <w:rFonts w:asciiTheme="majorBidi" w:hAnsiTheme="majorBidi" w:cstheme="majorBidi"/>
          <w:sz w:val="28"/>
          <w:szCs w:val="28"/>
        </w:rPr>
        <w:t>duration of action varies widely among this group, and pharmacokinetic</w:t>
      </w:r>
      <w:r w:rsidR="006E1AEA">
        <w:rPr>
          <w:rFonts w:asciiTheme="majorBidi" w:hAnsiTheme="majorBidi" w:cstheme="majorBidi"/>
          <w:sz w:val="28"/>
          <w:szCs w:val="28"/>
        </w:rPr>
        <w:t xml:space="preserve"> </w:t>
      </w:r>
      <w:r w:rsidRPr="00E7167D">
        <w:rPr>
          <w:rFonts w:asciiTheme="majorBidi" w:hAnsiTheme="majorBidi" w:cstheme="majorBidi"/>
          <w:sz w:val="28"/>
          <w:szCs w:val="28"/>
        </w:rPr>
        <w:t>considerations are often important in choosing one benzodiazepine</w:t>
      </w:r>
      <w:r w:rsidR="006E1AEA">
        <w:rPr>
          <w:rFonts w:asciiTheme="majorBidi" w:hAnsiTheme="majorBidi" w:cstheme="majorBidi"/>
          <w:sz w:val="28"/>
          <w:szCs w:val="28"/>
        </w:rPr>
        <w:t xml:space="preserve"> </w:t>
      </w:r>
      <w:r w:rsidRPr="00E7167D">
        <w:rPr>
          <w:rFonts w:asciiTheme="majorBidi" w:hAnsiTheme="majorBidi" w:cstheme="majorBidi"/>
          <w:sz w:val="28"/>
          <w:szCs w:val="28"/>
        </w:rPr>
        <w:t>over another.</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b/>
          <w:bCs/>
          <w:sz w:val="28"/>
          <w:szCs w:val="28"/>
        </w:rPr>
        <w:t xml:space="preserve">1. Anxiety disorders: </w:t>
      </w:r>
      <w:r w:rsidRPr="00E7167D">
        <w:rPr>
          <w:rFonts w:asciiTheme="majorBidi" w:hAnsiTheme="majorBidi" w:cstheme="majorBidi"/>
          <w:sz w:val="28"/>
          <w:szCs w:val="28"/>
        </w:rPr>
        <w:t>Benzodiazepines are effective for the treatment</w:t>
      </w:r>
    </w:p>
    <w:p w:rsidR="00AA00A8" w:rsidRDefault="008061CD" w:rsidP="006E1AEA">
      <w:pPr>
        <w:rPr>
          <w:rFonts w:asciiTheme="majorBidi" w:hAnsiTheme="majorBidi" w:cstheme="majorBidi"/>
          <w:sz w:val="28"/>
          <w:szCs w:val="28"/>
        </w:rPr>
      </w:pPr>
      <w:r w:rsidRPr="00E7167D">
        <w:rPr>
          <w:rFonts w:asciiTheme="majorBidi" w:hAnsiTheme="majorBidi" w:cstheme="majorBidi"/>
          <w:sz w:val="28"/>
          <w:szCs w:val="28"/>
        </w:rPr>
        <w:lastRenderedPageBreak/>
        <w:t xml:space="preserve">of the anxiety symptoms </w:t>
      </w:r>
      <w:r w:rsidR="006E1AEA">
        <w:rPr>
          <w:rFonts w:asciiTheme="majorBidi" w:hAnsiTheme="majorBidi" w:cstheme="majorBidi"/>
          <w:sz w:val="28"/>
          <w:szCs w:val="28"/>
        </w:rPr>
        <w:t xml:space="preserve">of  </w:t>
      </w:r>
      <w:r w:rsidRPr="00E7167D">
        <w:rPr>
          <w:rFonts w:asciiTheme="majorBidi" w:hAnsiTheme="majorBidi" w:cstheme="majorBidi"/>
          <w:sz w:val="28"/>
          <w:szCs w:val="28"/>
        </w:rPr>
        <w:t>generalized</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anxiety disorder (GAD)</w:t>
      </w:r>
      <w:r w:rsidR="006E1AEA">
        <w:rPr>
          <w:rFonts w:asciiTheme="majorBidi" w:hAnsiTheme="majorBidi" w:cstheme="majorBidi"/>
          <w:sz w:val="28"/>
          <w:szCs w:val="28"/>
        </w:rPr>
        <w:t xml:space="preserve"> &amp; </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posttraumatic stress disorder</w:t>
      </w:r>
    </w:p>
    <w:p w:rsidR="006E1AEA" w:rsidRPr="00E7167D" w:rsidRDefault="006E1AEA" w:rsidP="006E1AEA">
      <w:pPr>
        <w:rPr>
          <w:rFonts w:asciiTheme="majorBidi" w:hAnsiTheme="majorBidi" w:cstheme="majorBidi"/>
          <w:sz w:val="28"/>
          <w:szCs w:val="28"/>
        </w:rPr>
      </w:pPr>
    </w:p>
    <w:p w:rsidR="00AA00A8" w:rsidRPr="00E7167D" w:rsidRDefault="00AA00A8" w:rsidP="00AA00A8">
      <w:pPr>
        <w:rPr>
          <w:rFonts w:asciiTheme="majorBidi" w:hAnsiTheme="majorBidi" w:cstheme="majorBidi"/>
          <w:b/>
          <w:bCs/>
          <w:sz w:val="28"/>
          <w:szCs w:val="28"/>
        </w:rPr>
      </w:pPr>
      <w:r w:rsidRPr="00E7167D">
        <w:rPr>
          <w:rFonts w:asciiTheme="majorBidi" w:hAnsiTheme="majorBidi" w:cstheme="majorBidi"/>
          <w:b/>
          <w:bCs/>
          <w:sz w:val="28"/>
          <w:szCs w:val="28"/>
        </w:rPr>
        <w:t xml:space="preserve">Q / </w:t>
      </w:r>
      <w:r w:rsidR="008061CD" w:rsidRPr="00E7167D">
        <w:rPr>
          <w:rFonts w:asciiTheme="majorBidi" w:hAnsiTheme="majorBidi" w:cstheme="majorBidi"/>
          <w:b/>
          <w:bCs/>
          <w:sz w:val="28"/>
          <w:szCs w:val="28"/>
        </w:rPr>
        <w:t>These drugs should be reserved for</w:t>
      </w:r>
      <w:r w:rsidRPr="00E7167D">
        <w:rPr>
          <w:rFonts w:asciiTheme="majorBidi" w:hAnsiTheme="majorBidi" w:cstheme="majorBidi"/>
          <w:b/>
          <w:bCs/>
          <w:sz w:val="28"/>
          <w:szCs w:val="28"/>
        </w:rPr>
        <w:t xml:space="preserve"> </w:t>
      </w:r>
      <w:r w:rsidR="008061CD" w:rsidRPr="00E7167D">
        <w:rPr>
          <w:rFonts w:asciiTheme="majorBidi" w:hAnsiTheme="majorBidi" w:cstheme="majorBidi"/>
          <w:b/>
          <w:bCs/>
          <w:sz w:val="28"/>
          <w:szCs w:val="28"/>
        </w:rPr>
        <w:t>severe anxiety only and not used to manage the stress of everyday</w:t>
      </w:r>
      <w:r w:rsidRPr="00E7167D">
        <w:rPr>
          <w:rFonts w:asciiTheme="majorBidi" w:hAnsiTheme="majorBidi" w:cstheme="majorBidi"/>
          <w:b/>
          <w:bCs/>
          <w:sz w:val="28"/>
          <w:szCs w:val="28"/>
        </w:rPr>
        <w:t xml:space="preserve"> </w:t>
      </w:r>
      <w:r w:rsidR="008061CD" w:rsidRPr="00E7167D">
        <w:rPr>
          <w:rFonts w:asciiTheme="majorBidi" w:hAnsiTheme="majorBidi" w:cstheme="majorBidi"/>
          <w:b/>
          <w:bCs/>
          <w:sz w:val="28"/>
          <w:szCs w:val="28"/>
        </w:rPr>
        <w:t>life</w:t>
      </w:r>
      <w:r w:rsidRPr="00E7167D">
        <w:rPr>
          <w:rFonts w:asciiTheme="majorBidi" w:hAnsiTheme="majorBidi" w:cstheme="majorBidi"/>
          <w:b/>
          <w:bCs/>
          <w:sz w:val="28"/>
          <w:szCs w:val="28"/>
        </w:rPr>
        <w:t xml:space="preserve"> ? why ? </w:t>
      </w:r>
      <w:r w:rsidR="008061CD" w:rsidRPr="00E7167D">
        <w:rPr>
          <w:rFonts w:asciiTheme="majorBidi" w:hAnsiTheme="majorBidi" w:cstheme="majorBidi"/>
          <w:b/>
          <w:bCs/>
          <w:sz w:val="28"/>
          <w:szCs w:val="28"/>
        </w:rPr>
        <w:t xml:space="preserve"> </w:t>
      </w:r>
    </w:p>
    <w:p w:rsidR="00483886" w:rsidRDefault="008061CD" w:rsidP="001E5028">
      <w:pPr>
        <w:rPr>
          <w:rFonts w:asciiTheme="majorBidi" w:hAnsiTheme="majorBidi" w:cstheme="majorBidi"/>
          <w:b/>
          <w:bCs/>
          <w:sz w:val="28"/>
          <w:szCs w:val="28"/>
        </w:rPr>
      </w:pPr>
      <w:r w:rsidRPr="00E7167D">
        <w:rPr>
          <w:rFonts w:asciiTheme="majorBidi" w:hAnsiTheme="majorBidi" w:cstheme="majorBidi"/>
          <w:sz w:val="28"/>
          <w:szCs w:val="28"/>
        </w:rPr>
        <w:t>Because of their addiction potential, they should only be used</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for short periods of time.</w:t>
      </w:r>
    </w:p>
    <w:p w:rsidR="00483886" w:rsidRPr="00487E09" w:rsidRDefault="00483886" w:rsidP="00483886">
      <w:pPr>
        <w:jc w:val="center"/>
        <w:rPr>
          <w:rFonts w:asciiTheme="majorBidi" w:hAnsiTheme="majorBidi" w:cstheme="majorBidi"/>
          <w:b/>
          <w:bCs/>
          <w:sz w:val="28"/>
          <w:szCs w:val="28"/>
        </w:rPr>
      </w:pPr>
      <w:r w:rsidRPr="00487E09">
        <w:rPr>
          <w:rFonts w:asciiTheme="majorBidi" w:hAnsiTheme="majorBidi" w:cstheme="majorBidi"/>
          <w:b/>
          <w:bCs/>
          <w:sz w:val="28"/>
          <w:szCs w:val="28"/>
        </w:rPr>
        <w:t>Classes of BZD duration of action</w:t>
      </w:r>
    </w:p>
    <w:p w:rsidR="00181696" w:rsidRPr="00487E09" w:rsidRDefault="008061CD" w:rsidP="00AA00A8">
      <w:pPr>
        <w:pStyle w:val="ListParagraph"/>
        <w:numPr>
          <w:ilvl w:val="0"/>
          <w:numId w:val="2"/>
        </w:numPr>
        <w:rPr>
          <w:rFonts w:asciiTheme="majorBidi" w:hAnsiTheme="majorBidi" w:cstheme="majorBidi"/>
          <w:b/>
          <w:bCs/>
          <w:sz w:val="28"/>
          <w:szCs w:val="28"/>
        </w:rPr>
      </w:pPr>
      <w:r w:rsidRPr="00487E09">
        <w:rPr>
          <w:rFonts w:asciiTheme="majorBidi" w:hAnsiTheme="majorBidi" w:cstheme="majorBidi"/>
          <w:b/>
          <w:bCs/>
          <w:sz w:val="28"/>
          <w:szCs w:val="28"/>
        </w:rPr>
        <w:t xml:space="preserve">The longer-acting agents, such as </w:t>
      </w:r>
      <w:r w:rsidR="00163E72" w:rsidRPr="00487E09">
        <w:rPr>
          <w:rFonts w:asciiTheme="majorBidi" w:hAnsiTheme="majorBidi" w:cstheme="majorBidi"/>
          <w:b/>
          <w:bCs/>
          <w:sz w:val="28"/>
          <w:szCs w:val="28"/>
        </w:rPr>
        <w:t>:</w:t>
      </w:r>
    </w:p>
    <w:p w:rsidR="00181696" w:rsidRPr="00487E09" w:rsidRDefault="00AA00A8" w:rsidP="00163E72">
      <w:pPr>
        <w:pStyle w:val="ListParagraph"/>
        <w:numPr>
          <w:ilvl w:val="0"/>
          <w:numId w:val="17"/>
        </w:numPr>
        <w:rPr>
          <w:rFonts w:asciiTheme="majorBidi" w:hAnsiTheme="majorBidi" w:cstheme="majorBidi"/>
          <w:b/>
          <w:bCs/>
          <w:sz w:val="28"/>
          <w:szCs w:val="28"/>
        </w:rPr>
      </w:pPr>
      <w:r w:rsidRPr="00487E09">
        <w:rPr>
          <w:rFonts w:asciiTheme="majorBidi" w:hAnsiTheme="majorBidi" w:cstheme="majorBidi"/>
          <w:b/>
          <w:bCs/>
          <w:sz w:val="28"/>
          <w:szCs w:val="28"/>
        </w:rPr>
        <w:t>C</w:t>
      </w:r>
      <w:r w:rsidR="008061CD" w:rsidRPr="00487E09">
        <w:rPr>
          <w:rFonts w:asciiTheme="majorBidi" w:hAnsiTheme="majorBidi" w:cstheme="majorBidi"/>
          <w:b/>
          <w:bCs/>
          <w:sz w:val="28"/>
          <w:szCs w:val="28"/>
        </w:rPr>
        <w:t>lonazepam</w:t>
      </w:r>
      <w:r w:rsidR="00181696" w:rsidRPr="00487E09">
        <w:rPr>
          <w:rFonts w:asciiTheme="majorBidi" w:hAnsiTheme="majorBidi" w:cstheme="majorBidi"/>
          <w:b/>
          <w:bCs/>
          <w:sz w:val="28"/>
          <w:szCs w:val="28"/>
        </w:rPr>
        <w:t xml:space="preserve"> </w:t>
      </w:r>
      <w:r w:rsidR="008061CD" w:rsidRPr="00487E09">
        <w:rPr>
          <w:rFonts w:asciiTheme="majorBidi" w:hAnsiTheme="majorBidi" w:cstheme="majorBidi"/>
          <w:b/>
          <w:bCs/>
          <w:sz w:val="28"/>
          <w:szCs w:val="28"/>
        </w:rPr>
        <w:t xml:space="preserve">[kloe-NAZ-e-pam] </w:t>
      </w:r>
    </w:p>
    <w:p w:rsidR="00181696" w:rsidRPr="00487E09" w:rsidRDefault="00AA00A8" w:rsidP="00163E72">
      <w:pPr>
        <w:pStyle w:val="ListParagraph"/>
        <w:numPr>
          <w:ilvl w:val="0"/>
          <w:numId w:val="17"/>
        </w:numPr>
        <w:rPr>
          <w:rFonts w:asciiTheme="majorBidi" w:hAnsiTheme="majorBidi" w:cstheme="majorBidi"/>
          <w:b/>
          <w:bCs/>
          <w:sz w:val="28"/>
          <w:szCs w:val="28"/>
        </w:rPr>
      </w:pPr>
      <w:r w:rsidRPr="00487E09">
        <w:rPr>
          <w:rFonts w:asciiTheme="majorBidi" w:hAnsiTheme="majorBidi" w:cstheme="majorBidi"/>
          <w:b/>
          <w:bCs/>
          <w:sz w:val="28"/>
          <w:szCs w:val="28"/>
        </w:rPr>
        <w:t>D</w:t>
      </w:r>
      <w:r w:rsidR="008061CD" w:rsidRPr="00487E09">
        <w:rPr>
          <w:rFonts w:asciiTheme="majorBidi" w:hAnsiTheme="majorBidi" w:cstheme="majorBidi"/>
          <w:b/>
          <w:bCs/>
          <w:sz w:val="28"/>
          <w:szCs w:val="28"/>
        </w:rPr>
        <w:t>iazepam</w:t>
      </w:r>
      <w:r w:rsidR="00181696" w:rsidRPr="00487E09">
        <w:rPr>
          <w:rFonts w:asciiTheme="majorBidi" w:hAnsiTheme="majorBidi" w:cstheme="majorBidi"/>
          <w:b/>
          <w:bCs/>
          <w:sz w:val="28"/>
          <w:szCs w:val="28"/>
        </w:rPr>
        <w:t xml:space="preserve"> </w:t>
      </w:r>
      <w:r w:rsidR="008061CD" w:rsidRPr="00487E09">
        <w:rPr>
          <w:rFonts w:asciiTheme="majorBidi" w:hAnsiTheme="majorBidi" w:cstheme="majorBidi"/>
          <w:b/>
          <w:bCs/>
          <w:sz w:val="28"/>
          <w:szCs w:val="28"/>
        </w:rPr>
        <w:t xml:space="preserve">[dye-AZ-e-pam] </w:t>
      </w:r>
    </w:p>
    <w:p w:rsidR="006E1AEA" w:rsidRPr="00487E09" w:rsidRDefault="006E1AEA" w:rsidP="00163E72">
      <w:pPr>
        <w:pStyle w:val="ListParagraph"/>
        <w:numPr>
          <w:ilvl w:val="0"/>
          <w:numId w:val="17"/>
        </w:numPr>
        <w:rPr>
          <w:rFonts w:asciiTheme="majorBidi" w:hAnsiTheme="majorBidi" w:cstheme="majorBidi"/>
          <w:b/>
          <w:bCs/>
          <w:sz w:val="28"/>
          <w:szCs w:val="28"/>
        </w:rPr>
      </w:pPr>
      <w:r w:rsidRPr="00487E09">
        <w:rPr>
          <w:rFonts w:asciiTheme="majorBidi" w:hAnsiTheme="majorBidi" w:cstheme="majorBidi"/>
          <w:b/>
          <w:bCs/>
          <w:sz w:val="28"/>
          <w:szCs w:val="28"/>
        </w:rPr>
        <w:t>Flurazepam [flure-AZ-e-pam]</w:t>
      </w:r>
    </w:p>
    <w:p w:rsidR="00181696" w:rsidRPr="00E7167D" w:rsidRDefault="006E1AEA" w:rsidP="00181696">
      <w:pPr>
        <w:rPr>
          <w:rFonts w:asciiTheme="majorBidi" w:hAnsiTheme="majorBidi" w:cstheme="majorBidi"/>
          <w:sz w:val="28"/>
          <w:szCs w:val="28"/>
        </w:rPr>
      </w:pPr>
      <w:r w:rsidRPr="00E7167D">
        <w:rPr>
          <w:rFonts w:asciiTheme="majorBidi" w:hAnsiTheme="majorBidi" w:cstheme="majorBidi"/>
          <w:sz w:val="28"/>
          <w:szCs w:val="28"/>
        </w:rPr>
        <w:t>Are</w:t>
      </w:r>
      <w:r w:rsidR="008061CD" w:rsidRPr="00E7167D">
        <w:rPr>
          <w:rFonts w:asciiTheme="majorBidi" w:hAnsiTheme="majorBidi" w:cstheme="majorBidi"/>
          <w:sz w:val="28"/>
          <w:szCs w:val="28"/>
        </w:rPr>
        <w:t xml:space="preserve"> often preferred in those patients with anxiety</w:t>
      </w:r>
      <w:r w:rsidR="00181696"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 xml:space="preserve">that may require prolonged treatment. </w:t>
      </w:r>
    </w:p>
    <w:p w:rsidR="00181696" w:rsidRPr="00E7167D" w:rsidRDefault="008061CD" w:rsidP="00181696">
      <w:pPr>
        <w:rPr>
          <w:rFonts w:asciiTheme="majorBidi" w:hAnsiTheme="majorBidi" w:cstheme="majorBidi"/>
          <w:sz w:val="28"/>
          <w:szCs w:val="28"/>
        </w:rPr>
      </w:pPr>
      <w:r w:rsidRPr="00E7167D">
        <w:rPr>
          <w:rFonts w:asciiTheme="majorBidi" w:hAnsiTheme="majorBidi" w:cstheme="majorBidi"/>
          <w:sz w:val="28"/>
          <w:szCs w:val="28"/>
        </w:rPr>
        <w:t>The antianxiety effects of the</w:t>
      </w:r>
      <w:r w:rsidR="00181696" w:rsidRPr="00E7167D">
        <w:rPr>
          <w:rFonts w:asciiTheme="majorBidi" w:hAnsiTheme="majorBidi" w:cstheme="majorBidi"/>
          <w:sz w:val="28"/>
          <w:szCs w:val="28"/>
        </w:rPr>
        <w:t xml:space="preserve"> </w:t>
      </w:r>
      <w:r w:rsidRPr="00E7167D">
        <w:rPr>
          <w:rFonts w:asciiTheme="majorBidi" w:hAnsiTheme="majorBidi" w:cstheme="majorBidi"/>
          <w:sz w:val="28"/>
          <w:szCs w:val="28"/>
        </w:rPr>
        <w:t>benzodiazepines are less subject to tolerance than the sedative and</w:t>
      </w:r>
      <w:r w:rsidR="00181696" w:rsidRPr="00E7167D">
        <w:rPr>
          <w:rFonts w:asciiTheme="majorBidi" w:hAnsiTheme="majorBidi" w:cstheme="majorBidi"/>
          <w:sz w:val="28"/>
          <w:szCs w:val="28"/>
        </w:rPr>
        <w:t xml:space="preserve"> </w:t>
      </w:r>
      <w:r w:rsidRPr="00E7167D">
        <w:rPr>
          <w:rFonts w:asciiTheme="majorBidi" w:hAnsiTheme="majorBidi" w:cstheme="majorBidi"/>
          <w:sz w:val="28"/>
          <w:szCs w:val="28"/>
        </w:rPr>
        <w:t xml:space="preserve">hypnotic effects. </w:t>
      </w:r>
    </w:p>
    <w:p w:rsidR="00AA00A8" w:rsidRPr="00E7167D" w:rsidRDefault="00AA00A8" w:rsidP="006E1AEA">
      <w:pPr>
        <w:rPr>
          <w:rFonts w:asciiTheme="majorBidi" w:hAnsiTheme="majorBidi" w:cstheme="majorBidi"/>
          <w:sz w:val="28"/>
          <w:szCs w:val="28"/>
        </w:rPr>
      </w:pPr>
      <w:r w:rsidRPr="00E7167D">
        <w:rPr>
          <w:rFonts w:asciiTheme="majorBidi" w:hAnsiTheme="majorBidi" w:cstheme="majorBidi"/>
          <w:sz w:val="28"/>
          <w:szCs w:val="28"/>
        </w:rPr>
        <w:t xml:space="preserve">Long-acting is rarely used, due to </w:t>
      </w:r>
      <w:r w:rsidR="006E1AEA">
        <w:rPr>
          <w:rFonts w:asciiTheme="majorBidi" w:hAnsiTheme="majorBidi" w:cstheme="majorBidi"/>
          <w:sz w:val="28"/>
          <w:szCs w:val="28"/>
        </w:rPr>
        <w:t xml:space="preserve">their </w:t>
      </w:r>
      <w:r w:rsidRPr="00E7167D">
        <w:rPr>
          <w:rFonts w:asciiTheme="majorBidi" w:hAnsiTheme="majorBidi" w:cstheme="majorBidi"/>
          <w:sz w:val="28"/>
          <w:szCs w:val="28"/>
        </w:rPr>
        <w:t xml:space="preserve"> extended half-life, which may result in excessive daytime sedation and accumulation of the drug, especially in the elderly. </w:t>
      </w:r>
    </w:p>
    <w:p w:rsidR="00181696" w:rsidRPr="00E7167D" w:rsidRDefault="008061CD" w:rsidP="00181696">
      <w:pPr>
        <w:rPr>
          <w:rFonts w:asciiTheme="majorBidi" w:hAnsiTheme="majorBidi" w:cstheme="majorBidi"/>
          <w:b/>
          <w:bCs/>
          <w:sz w:val="28"/>
          <w:szCs w:val="28"/>
        </w:rPr>
      </w:pPr>
      <w:r w:rsidRPr="00E7167D">
        <w:rPr>
          <w:rFonts w:asciiTheme="majorBidi" w:hAnsiTheme="majorBidi" w:cstheme="majorBidi"/>
          <w:b/>
          <w:bCs/>
          <w:sz w:val="28"/>
          <w:szCs w:val="28"/>
        </w:rPr>
        <w:t>[Note: Tolerance (that is, decreased responsiveness</w:t>
      </w:r>
      <w:r w:rsidR="00181696" w:rsidRPr="00E7167D">
        <w:rPr>
          <w:rFonts w:asciiTheme="majorBidi" w:hAnsiTheme="majorBidi" w:cstheme="majorBidi"/>
          <w:b/>
          <w:bCs/>
          <w:sz w:val="28"/>
          <w:szCs w:val="28"/>
        </w:rPr>
        <w:t xml:space="preserve"> </w:t>
      </w:r>
      <w:r w:rsidRPr="00E7167D">
        <w:rPr>
          <w:rFonts w:asciiTheme="majorBidi" w:hAnsiTheme="majorBidi" w:cstheme="majorBidi"/>
          <w:b/>
          <w:bCs/>
          <w:sz w:val="28"/>
          <w:szCs w:val="28"/>
        </w:rPr>
        <w:t>to repeated doses of the drug) occurs when used for more than 1 to</w:t>
      </w:r>
      <w:r w:rsidR="00181696" w:rsidRPr="00E7167D">
        <w:rPr>
          <w:rFonts w:asciiTheme="majorBidi" w:hAnsiTheme="majorBidi" w:cstheme="majorBidi"/>
          <w:b/>
          <w:bCs/>
          <w:sz w:val="28"/>
          <w:szCs w:val="28"/>
        </w:rPr>
        <w:t xml:space="preserve"> </w:t>
      </w:r>
      <w:r w:rsidRPr="00E7167D">
        <w:rPr>
          <w:rFonts w:asciiTheme="majorBidi" w:hAnsiTheme="majorBidi" w:cstheme="majorBidi"/>
          <w:b/>
          <w:bCs/>
          <w:sz w:val="28"/>
          <w:szCs w:val="28"/>
        </w:rPr>
        <w:t xml:space="preserve">2 weeks. </w:t>
      </w:r>
    </w:p>
    <w:p w:rsidR="00181696" w:rsidRPr="00E7167D" w:rsidRDefault="008061CD" w:rsidP="00181696">
      <w:pPr>
        <w:rPr>
          <w:rFonts w:asciiTheme="majorBidi" w:hAnsiTheme="majorBidi" w:cstheme="majorBidi"/>
          <w:sz w:val="28"/>
          <w:szCs w:val="28"/>
        </w:rPr>
      </w:pPr>
      <w:r w:rsidRPr="00E7167D">
        <w:rPr>
          <w:rFonts w:asciiTheme="majorBidi" w:hAnsiTheme="majorBidi" w:cstheme="majorBidi"/>
          <w:sz w:val="28"/>
          <w:szCs w:val="28"/>
        </w:rPr>
        <w:t>Tolerance is associated with a decrease in GABA receptor</w:t>
      </w:r>
      <w:r w:rsidR="00181696" w:rsidRPr="00E7167D">
        <w:rPr>
          <w:rFonts w:asciiTheme="majorBidi" w:hAnsiTheme="majorBidi" w:cstheme="majorBidi"/>
          <w:sz w:val="28"/>
          <w:szCs w:val="28"/>
        </w:rPr>
        <w:t xml:space="preserve"> </w:t>
      </w:r>
      <w:r w:rsidRPr="00E7167D">
        <w:rPr>
          <w:rFonts w:asciiTheme="majorBidi" w:hAnsiTheme="majorBidi" w:cstheme="majorBidi"/>
          <w:sz w:val="28"/>
          <w:szCs w:val="28"/>
        </w:rPr>
        <w:t>density. Cross-tolerance exists between the benzodiazepines and</w:t>
      </w:r>
      <w:r w:rsidR="00181696" w:rsidRPr="00E7167D">
        <w:rPr>
          <w:rFonts w:asciiTheme="majorBidi" w:hAnsiTheme="majorBidi" w:cstheme="majorBidi"/>
          <w:sz w:val="28"/>
          <w:szCs w:val="28"/>
        </w:rPr>
        <w:t xml:space="preserve"> </w:t>
      </w:r>
      <w:r w:rsidRPr="00E7167D">
        <w:rPr>
          <w:rFonts w:asciiTheme="majorBidi" w:hAnsiTheme="majorBidi" w:cstheme="majorBidi"/>
          <w:i/>
          <w:iCs/>
          <w:sz w:val="28"/>
          <w:szCs w:val="28"/>
        </w:rPr>
        <w:t>ethanol</w:t>
      </w:r>
      <w:r w:rsidRPr="00E7167D">
        <w:rPr>
          <w:rFonts w:asciiTheme="majorBidi" w:hAnsiTheme="majorBidi" w:cstheme="majorBidi"/>
          <w:sz w:val="28"/>
          <w:szCs w:val="28"/>
        </w:rPr>
        <w:t xml:space="preserve">.] </w:t>
      </w:r>
    </w:p>
    <w:p w:rsidR="008061CD" w:rsidRPr="00E7167D" w:rsidRDefault="008061CD" w:rsidP="006E1AEA">
      <w:pPr>
        <w:rPr>
          <w:rFonts w:asciiTheme="majorBidi" w:hAnsiTheme="majorBidi" w:cstheme="majorBidi"/>
          <w:sz w:val="28"/>
          <w:szCs w:val="28"/>
        </w:rPr>
      </w:pPr>
      <w:r w:rsidRPr="006E1AEA">
        <w:rPr>
          <w:rFonts w:asciiTheme="majorBidi" w:hAnsiTheme="majorBidi" w:cstheme="majorBidi"/>
          <w:b/>
          <w:bCs/>
          <w:sz w:val="28"/>
          <w:szCs w:val="28"/>
        </w:rPr>
        <w:t xml:space="preserve">For panic disorders, </w:t>
      </w:r>
      <w:r w:rsidR="00AA00A8" w:rsidRPr="00163E72">
        <w:rPr>
          <w:rFonts w:asciiTheme="majorBidi" w:hAnsiTheme="majorBidi" w:cstheme="majorBidi"/>
          <w:b/>
          <w:bCs/>
          <w:sz w:val="28"/>
          <w:szCs w:val="28"/>
        </w:rPr>
        <w:t>A</w:t>
      </w:r>
      <w:r w:rsidRPr="00163E72">
        <w:rPr>
          <w:rFonts w:asciiTheme="majorBidi" w:hAnsiTheme="majorBidi" w:cstheme="majorBidi"/>
          <w:b/>
          <w:bCs/>
          <w:sz w:val="28"/>
          <w:szCs w:val="28"/>
        </w:rPr>
        <w:t>lprazolam</w:t>
      </w:r>
      <w:r w:rsidRPr="006E1AEA">
        <w:rPr>
          <w:rFonts w:asciiTheme="majorBidi" w:hAnsiTheme="majorBidi" w:cstheme="majorBidi"/>
          <w:b/>
          <w:bCs/>
          <w:i/>
          <w:iCs/>
          <w:sz w:val="28"/>
          <w:szCs w:val="28"/>
        </w:rPr>
        <w:t xml:space="preserve"> </w:t>
      </w:r>
      <w:r w:rsidRPr="006E1AEA">
        <w:rPr>
          <w:rFonts w:asciiTheme="majorBidi" w:hAnsiTheme="majorBidi" w:cstheme="majorBidi"/>
          <w:b/>
          <w:bCs/>
          <w:sz w:val="28"/>
          <w:szCs w:val="28"/>
        </w:rPr>
        <w:t>[al-PRAY-zoe-lam] is effective</w:t>
      </w:r>
      <w:r w:rsidR="006E1AEA">
        <w:rPr>
          <w:rFonts w:asciiTheme="majorBidi" w:hAnsiTheme="majorBidi" w:cstheme="majorBidi"/>
          <w:sz w:val="28"/>
          <w:szCs w:val="28"/>
        </w:rPr>
        <w:t xml:space="preserve"> </w:t>
      </w:r>
      <w:r w:rsidRPr="00E7167D">
        <w:rPr>
          <w:rFonts w:asciiTheme="majorBidi" w:hAnsiTheme="majorBidi" w:cstheme="majorBidi"/>
          <w:sz w:val="28"/>
          <w:szCs w:val="28"/>
        </w:rPr>
        <w:t>for short- and long-term treatment, although it may cause withdrawal</w:t>
      </w:r>
      <w:r w:rsidR="006E1AEA">
        <w:rPr>
          <w:rFonts w:asciiTheme="majorBidi" w:hAnsiTheme="majorBidi" w:cstheme="majorBidi"/>
          <w:sz w:val="28"/>
          <w:szCs w:val="28"/>
        </w:rPr>
        <w:t xml:space="preserve"> </w:t>
      </w:r>
      <w:r w:rsidRPr="00E7167D">
        <w:rPr>
          <w:rFonts w:asciiTheme="majorBidi" w:hAnsiTheme="majorBidi" w:cstheme="majorBidi"/>
          <w:sz w:val="28"/>
          <w:szCs w:val="28"/>
        </w:rPr>
        <w:t>reactions in about 30% of patients.</w:t>
      </w:r>
    </w:p>
    <w:p w:rsidR="008061CD" w:rsidRPr="00E7167D" w:rsidRDefault="008061CD" w:rsidP="00163E72">
      <w:pPr>
        <w:rPr>
          <w:rFonts w:asciiTheme="majorBidi" w:hAnsiTheme="majorBidi" w:cstheme="majorBidi"/>
          <w:sz w:val="28"/>
          <w:szCs w:val="28"/>
        </w:rPr>
      </w:pPr>
      <w:r w:rsidRPr="00E7167D">
        <w:rPr>
          <w:rFonts w:asciiTheme="majorBidi" w:hAnsiTheme="majorBidi" w:cstheme="majorBidi"/>
          <w:b/>
          <w:bCs/>
          <w:sz w:val="28"/>
          <w:szCs w:val="28"/>
        </w:rPr>
        <w:t xml:space="preserve">2. Sleep disorders: </w:t>
      </w:r>
      <w:r w:rsidRPr="00E7167D">
        <w:rPr>
          <w:rFonts w:asciiTheme="majorBidi" w:hAnsiTheme="majorBidi" w:cstheme="majorBidi"/>
          <w:sz w:val="28"/>
          <w:szCs w:val="28"/>
        </w:rPr>
        <w:t>A few of the benzodiazepines are useful as hypnotic</w:t>
      </w:r>
      <w:r w:rsidR="00163E72">
        <w:rPr>
          <w:rFonts w:asciiTheme="majorBidi" w:hAnsiTheme="majorBidi" w:cstheme="majorBidi"/>
          <w:sz w:val="28"/>
          <w:szCs w:val="28"/>
        </w:rPr>
        <w:t xml:space="preserve"> </w:t>
      </w:r>
      <w:r w:rsidRPr="00E7167D">
        <w:rPr>
          <w:rFonts w:asciiTheme="majorBidi" w:hAnsiTheme="majorBidi" w:cstheme="majorBidi"/>
          <w:sz w:val="28"/>
          <w:szCs w:val="28"/>
        </w:rPr>
        <w:t>agents. These agents decrease the latency to sleep onset</w:t>
      </w:r>
      <w:r w:rsidR="00181696" w:rsidRPr="00E7167D">
        <w:rPr>
          <w:rFonts w:asciiTheme="majorBidi" w:hAnsiTheme="majorBidi" w:cstheme="majorBidi"/>
          <w:sz w:val="28"/>
          <w:szCs w:val="28"/>
        </w:rPr>
        <w:t xml:space="preserve"> </w:t>
      </w:r>
      <w:r w:rsidRPr="00E7167D">
        <w:rPr>
          <w:rFonts w:asciiTheme="majorBidi" w:hAnsiTheme="majorBidi" w:cstheme="majorBidi"/>
          <w:sz w:val="28"/>
          <w:szCs w:val="28"/>
        </w:rPr>
        <w:t>and increase stage II of non–rapid eye movement (REM) sleep.</w:t>
      </w:r>
    </w:p>
    <w:p w:rsidR="00AA00A8" w:rsidRDefault="008061CD" w:rsidP="00163E72">
      <w:pPr>
        <w:rPr>
          <w:rFonts w:asciiTheme="majorBidi" w:hAnsiTheme="majorBidi" w:cstheme="majorBidi"/>
          <w:sz w:val="28"/>
          <w:szCs w:val="28"/>
        </w:rPr>
      </w:pPr>
      <w:r w:rsidRPr="00E7167D">
        <w:rPr>
          <w:rFonts w:asciiTheme="majorBidi" w:hAnsiTheme="majorBidi" w:cstheme="majorBidi"/>
          <w:sz w:val="28"/>
          <w:szCs w:val="28"/>
        </w:rPr>
        <w:lastRenderedPageBreak/>
        <w:t>Both REM sleep and slow-wave sleep are decreased. In the treatment</w:t>
      </w:r>
      <w:r w:rsidR="00163E72">
        <w:rPr>
          <w:rFonts w:asciiTheme="majorBidi" w:hAnsiTheme="majorBidi" w:cstheme="majorBidi"/>
          <w:sz w:val="28"/>
          <w:szCs w:val="28"/>
        </w:rPr>
        <w:t xml:space="preserve"> </w:t>
      </w:r>
      <w:r w:rsidRPr="00E7167D">
        <w:rPr>
          <w:rFonts w:asciiTheme="majorBidi" w:hAnsiTheme="majorBidi" w:cstheme="majorBidi"/>
          <w:sz w:val="28"/>
          <w:szCs w:val="28"/>
        </w:rPr>
        <w:t>of insomnia, it is important to balance the sedative effect</w:t>
      </w:r>
      <w:r w:rsidR="00163E72">
        <w:rPr>
          <w:rFonts w:asciiTheme="majorBidi" w:hAnsiTheme="majorBidi" w:cstheme="majorBidi"/>
          <w:sz w:val="28"/>
          <w:szCs w:val="28"/>
        </w:rPr>
        <w:t xml:space="preserve"> </w:t>
      </w:r>
      <w:r w:rsidRPr="00E7167D">
        <w:rPr>
          <w:rFonts w:asciiTheme="majorBidi" w:hAnsiTheme="majorBidi" w:cstheme="majorBidi"/>
          <w:sz w:val="28"/>
          <w:szCs w:val="28"/>
        </w:rPr>
        <w:t>needed at bedtime with the residual sedation (“hangover”) upon</w:t>
      </w:r>
      <w:r w:rsidR="00E7167D">
        <w:rPr>
          <w:rFonts w:asciiTheme="majorBidi" w:hAnsiTheme="majorBidi" w:cstheme="majorBidi"/>
          <w:sz w:val="28"/>
          <w:szCs w:val="28"/>
        </w:rPr>
        <w:t xml:space="preserve"> </w:t>
      </w:r>
      <w:r w:rsidRPr="00E7167D">
        <w:rPr>
          <w:rFonts w:asciiTheme="majorBidi" w:hAnsiTheme="majorBidi" w:cstheme="majorBidi"/>
          <w:sz w:val="28"/>
          <w:szCs w:val="28"/>
        </w:rPr>
        <w:t xml:space="preserve">awakening. </w:t>
      </w:r>
    </w:p>
    <w:p w:rsidR="008061CD" w:rsidRPr="00E7167D" w:rsidRDefault="001E5028" w:rsidP="001E5028">
      <w:pPr>
        <w:rPr>
          <w:rFonts w:asciiTheme="majorBidi" w:hAnsiTheme="majorBidi" w:cstheme="majorBidi"/>
          <w:b/>
          <w:bCs/>
          <w:sz w:val="28"/>
          <w:szCs w:val="28"/>
        </w:rPr>
      </w:pPr>
      <w:r>
        <w:rPr>
          <w:rFonts w:asciiTheme="majorBidi" w:hAnsiTheme="majorBidi" w:cstheme="majorBidi"/>
          <w:noProof/>
          <w:sz w:val="28"/>
          <w:szCs w:val="28"/>
        </w:rPr>
        <w:drawing>
          <wp:anchor distT="0" distB="0" distL="114300" distR="114300" simplePos="0" relativeHeight="251656192" behindDoc="0" locked="0" layoutInCell="1" allowOverlap="1">
            <wp:simplePos x="5219700" y="1743075"/>
            <wp:positionH relativeFrom="column">
              <wp:align>right</wp:align>
            </wp:positionH>
            <wp:positionV relativeFrom="paragraph">
              <wp:align>top</wp:align>
            </wp:positionV>
            <wp:extent cx="1640205" cy="43465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205" cy="4346575"/>
                    </a:xfrm>
                    <a:prstGeom prst="rect">
                      <a:avLst/>
                    </a:prstGeom>
                    <a:noFill/>
                  </pic:spPr>
                </pic:pic>
              </a:graphicData>
            </a:graphic>
          </wp:anchor>
        </w:drawing>
      </w:r>
      <w:r w:rsidR="008061CD" w:rsidRPr="00E7167D">
        <w:rPr>
          <w:rFonts w:asciiTheme="majorBidi" w:hAnsiTheme="majorBidi" w:cstheme="majorBidi"/>
          <w:b/>
          <w:bCs/>
          <w:sz w:val="28"/>
          <w:szCs w:val="28"/>
        </w:rPr>
        <w:t>Commonly prescribed benzodiazepines for sleep disorders</w:t>
      </w:r>
    </w:p>
    <w:p w:rsidR="00181696" w:rsidRPr="00E7167D" w:rsidRDefault="001E5028" w:rsidP="008061CD">
      <w:pPr>
        <w:rPr>
          <w:rFonts w:asciiTheme="majorBidi" w:hAnsiTheme="majorBidi" w:cstheme="majorBidi"/>
          <w:sz w:val="28"/>
          <w:szCs w:val="28"/>
        </w:rPr>
      </w:pPr>
      <w:r w:rsidRPr="00E7167D">
        <w:rPr>
          <w:rFonts w:asciiTheme="majorBidi" w:hAnsiTheme="majorBidi" w:cstheme="majorBidi"/>
          <w:sz w:val="28"/>
          <w:szCs w:val="28"/>
        </w:rPr>
        <w:t>I</w:t>
      </w:r>
      <w:r w:rsidR="008061CD" w:rsidRPr="00E7167D">
        <w:rPr>
          <w:rFonts w:asciiTheme="majorBidi" w:hAnsiTheme="majorBidi" w:cstheme="majorBidi"/>
          <w:sz w:val="28"/>
          <w:szCs w:val="28"/>
        </w:rPr>
        <w:t>nclude</w:t>
      </w:r>
      <w:r w:rsidR="00A137D8">
        <w:rPr>
          <w:rFonts w:asciiTheme="majorBidi" w:hAnsiTheme="majorBidi" w:cstheme="majorBidi"/>
          <w:sz w:val="28"/>
          <w:szCs w:val="28"/>
        </w:rPr>
        <w:t xml:space="preserve"> </w:t>
      </w:r>
      <w:r>
        <w:rPr>
          <w:rFonts w:asciiTheme="majorBidi" w:hAnsiTheme="majorBidi" w:cstheme="majorBidi"/>
          <w:sz w:val="28"/>
          <w:szCs w:val="28"/>
        </w:rPr>
        <w:t xml:space="preserve"> </w:t>
      </w:r>
      <w:r w:rsidR="00181696" w:rsidRPr="00E7167D">
        <w:rPr>
          <w:rFonts w:asciiTheme="majorBidi" w:hAnsiTheme="majorBidi" w:cstheme="majorBidi"/>
          <w:sz w:val="28"/>
          <w:szCs w:val="28"/>
        </w:rPr>
        <w:t xml:space="preserve"> :</w:t>
      </w:r>
    </w:p>
    <w:p w:rsidR="00274626" w:rsidRPr="00274626" w:rsidRDefault="00AA00A8" w:rsidP="00AA00A8">
      <w:pPr>
        <w:pStyle w:val="ListParagraph"/>
        <w:numPr>
          <w:ilvl w:val="0"/>
          <w:numId w:val="2"/>
        </w:numPr>
        <w:rPr>
          <w:rFonts w:asciiTheme="majorBidi" w:hAnsiTheme="majorBidi" w:cstheme="majorBidi"/>
          <w:b/>
          <w:bCs/>
          <w:sz w:val="28"/>
          <w:szCs w:val="28"/>
        </w:rPr>
      </w:pPr>
      <w:r w:rsidRPr="00163E72">
        <w:rPr>
          <w:rFonts w:asciiTheme="majorBidi" w:hAnsiTheme="majorBidi" w:cstheme="majorBidi"/>
          <w:b/>
          <w:bCs/>
          <w:sz w:val="28"/>
          <w:szCs w:val="28"/>
        </w:rPr>
        <w:t>I</w:t>
      </w:r>
      <w:r w:rsidR="008061CD" w:rsidRPr="00163E72">
        <w:rPr>
          <w:rFonts w:asciiTheme="majorBidi" w:hAnsiTheme="majorBidi" w:cstheme="majorBidi"/>
          <w:b/>
          <w:bCs/>
          <w:sz w:val="28"/>
          <w:szCs w:val="28"/>
        </w:rPr>
        <w:t xml:space="preserve">ntermediate-acting </w:t>
      </w:r>
      <w:r w:rsidRPr="00163E72">
        <w:rPr>
          <w:rFonts w:asciiTheme="majorBidi" w:hAnsiTheme="majorBidi" w:cstheme="majorBidi"/>
          <w:b/>
          <w:bCs/>
          <w:sz w:val="28"/>
          <w:szCs w:val="28"/>
        </w:rPr>
        <w:t>:</w:t>
      </w:r>
      <w:r w:rsidR="00163E72">
        <w:rPr>
          <w:rFonts w:asciiTheme="majorBidi" w:hAnsiTheme="majorBidi" w:cstheme="majorBidi"/>
          <w:b/>
          <w:bCs/>
          <w:i/>
          <w:iCs/>
          <w:sz w:val="28"/>
          <w:szCs w:val="28"/>
        </w:rPr>
        <w:t xml:space="preserve"> </w:t>
      </w:r>
    </w:p>
    <w:p w:rsidR="00274626" w:rsidRPr="00487E09" w:rsidRDefault="00163E72" w:rsidP="00274626">
      <w:pPr>
        <w:pStyle w:val="ListParagraph"/>
        <w:numPr>
          <w:ilvl w:val="0"/>
          <w:numId w:val="17"/>
        </w:numPr>
        <w:rPr>
          <w:rFonts w:asciiTheme="majorBidi" w:hAnsiTheme="majorBidi" w:cstheme="majorBidi"/>
          <w:b/>
          <w:bCs/>
          <w:sz w:val="28"/>
          <w:szCs w:val="28"/>
        </w:rPr>
      </w:pPr>
      <w:r>
        <w:rPr>
          <w:rFonts w:asciiTheme="majorBidi" w:hAnsiTheme="majorBidi" w:cstheme="majorBidi"/>
          <w:b/>
          <w:bCs/>
          <w:i/>
          <w:iCs/>
          <w:sz w:val="28"/>
          <w:szCs w:val="28"/>
        </w:rPr>
        <w:t xml:space="preserve"> </w:t>
      </w:r>
      <w:r w:rsidR="00274626" w:rsidRPr="00487E09">
        <w:rPr>
          <w:rFonts w:asciiTheme="majorBidi" w:hAnsiTheme="majorBidi" w:cstheme="majorBidi"/>
          <w:b/>
          <w:bCs/>
          <w:sz w:val="28"/>
          <w:szCs w:val="28"/>
        </w:rPr>
        <w:t xml:space="preserve">Lorazepam [lor-AZ-e-pam] </w:t>
      </w:r>
    </w:p>
    <w:p w:rsidR="008061CD" w:rsidRDefault="00AA00A8" w:rsidP="00274626">
      <w:pPr>
        <w:pStyle w:val="ListParagraph"/>
        <w:numPr>
          <w:ilvl w:val="0"/>
          <w:numId w:val="17"/>
        </w:numPr>
        <w:rPr>
          <w:rFonts w:asciiTheme="majorBidi" w:hAnsiTheme="majorBidi" w:cstheme="majorBidi"/>
          <w:b/>
          <w:bCs/>
          <w:sz w:val="28"/>
          <w:szCs w:val="28"/>
        </w:rPr>
      </w:pPr>
      <w:r w:rsidRPr="001E5028">
        <w:rPr>
          <w:rFonts w:asciiTheme="majorBidi" w:hAnsiTheme="majorBidi" w:cstheme="majorBidi"/>
          <w:b/>
          <w:bCs/>
          <w:sz w:val="28"/>
          <w:szCs w:val="28"/>
        </w:rPr>
        <w:t>T</w:t>
      </w:r>
      <w:r w:rsidR="008061CD" w:rsidRPr="001E5028">
        <w:rPr>
          <w:rFonts w:asciiTheme="majorBidi" w:hAnsiTheme="majorBidi" w:cstheme="majorBidi"/>
          <w:b/>
          <w:bCs/>
          <w:sz w:val="28"/>
          <w:szCs w:val="28"/>
        </w:rPr>
        <w:t>emazepam</w:t>
      </w:r>
      <w:r w:rsidR="008061CD" w:rsidRPr="00163E72">
        <w:rPr>
          <w:rFonts w:asciiTheme="majorBidi" w:hAnsiTheme="majorBidi" w:cstheme="majorBidi"/>
          <w:b/>
          <w:bCs/>
          <w:i/>
          <w:iCs/>
          <w:sz w:val="28"/>
          <w:szCs w:val="28"/>
        </w:rPr>
        <w:t xml:space="preserve"> </w:t>
      </w:r>
      <w:r w:rsidR="008061CD" w:rsidRPr="00163E72">
        <w:rPr>
          <w:rFonts w:asciiTheme="majorBidi" w:hAnsiTheme="majorBidi" w:cstheme="majorBidi"/>
          <w:b/>
          <w:bCs/>
          <w:sz w:val="28"/>
          <w:szCs w:val="28"/>
        </w:rPr>
        <w:t>[te-MAZ-e-pam]</w:t>
      </w:r>
    </w:p>
    <w:p w:rsidR="00274626" w:rsidRDefault="00274626" w:rsidP="00274626">
      <w:pPr>
        <w:pStyle w:val="ListParagraph"/>
        <w:numPr>
          <w:ilvl w:val="0"/>
          <w:numId w:val="17"/>
        </w:numPr>
        <w:rPr>
          <w:rFonts w:asciiTheme="majorBidi" w:hAnsiTheme="majorBidi" w:cstheme="majorBidi"/>
          <w:b/>
          <w:bCs/>
          <w:sz w:val="28"/>
          <w:szCs w:val="28"/>
        </w:rPr>
      </w:pPr>
      <w:r>
        <w:rPr>
          <w:rFonts w:asciiTheme="majorBidi" w:hAnsiTheme="majorBidi" w:cstheme="majorBidi"/>
          <w:b/>
          <w:bCs/>
          <w:sz w:val="28"/>
          <w:szCs w:val="28"/>
        </w:rPr>
        <w:t xml:space="preserve">Alprazolam </w:t>
      </w:r>
    </w:p>
    <w:p w:rsidR="00274626" w:rsidRPr="00163E72" w:rsidRDefault="00274626" w:rsidP="001E5028">
      <w:pPr>
        <w:pStyle w:val="ListParagraph"/>
        <w:rPr>
          <w:rFonts w:asciiTheme="majorBidi" w:hAnsiTheme="majorBidi" w:cstheme="majorBidi"/>
          <w:b/>
          <w:bCs/>
          <w:sz w:val="28"/>
          <w:szCs w:val="28"/>
        </w:rPr>
      </w:pPr>
    </w:p>
    <w:p w:rsidR="00274626" w:rsidRPr="00274626" w:rsidRDefault="00A137D8" w:rsidP="00AA00A8">
      <w:pPr>
        <w:pStyle w:val="ListParagraph"/>
        <w:numPr>
          <w:ilvl w:val="0"/>
          <w:numId w:val="2"/>
        </w:numPr>
        <w:rPr>
          <w:rFonts w:asciiTheme="majorBidi" w:hAnsiTheme="majorBidi" w:cstheme="majorBidi"/>
          <w:sz w:val="28"/>
          <w:szCs w:val="28"/>
        </w:rPr>
      </w:pPr>
      <w:r w:rsidRPr="00E7167D">
        <w:rPr>
          <w:rFonts w:asciiTheme="majorBidi" w:hAnsiTheme="majorBidi" w:cstheme="majorBidi"/>
          <w:b/>
          <w:bCs/>
          <w:sz w:val="28"/>
          <w:szCs w:val="28"/>
        </w:rPr>
        <w:t>Short-acting</w:t>
      </w:r>
      <w:r w:rsidR="00274626">
        <w:rPr>
          <w:rFonts w:asciiTheme="majorBidi" w:hAnsiTheme="majorBidi" w:cstheme="majorBidi"/>
          <w:b/>
          <w:bCs/>
          <w:sz w:val="28"/>
          <w:szCs w:val="28"/>
        </w:rPr>
        <w:t xml:space="preserve"> :</w:t>
      </w:r>
    </w:p>
    <w:p w:rsidR="00274626" w:rsidRPr="00274626" w:rsidRDefault="008061CD" w:rsidP="00AA00A8">
      <w:pPr>
        <w:pStyle w:val="ListParagraph"/>
        <w:numPr>
          <w:ilvl w:val="0"/>
          <w:numId w:val="2"/>
        </w:numPr>
        <w:rPr>
          <w:rFonts w:asciiTheme="majorBidi" w:hAnsiTheme="majorBidi" w:cstheme="majorBidi"/>
          <w:sz w:val="28"/>
          <w:szCs w:val="28"/>
        </w:rPr>
      </w:pPr>
      <w:r w:rsidRPr="00E7167D">
        <w:rPr>
          <w:rFonts w:asciiTheme="majorBidi" w:hAnsiTheme="majorBidi" w:cstheme="majorBidi"/>
          <w:b/>
          <w:bCs/>
          <w:sz w:val="28"/>
          <w:szCs w:val="28"/>
        </w:rPr>
        <w:t xml:space="preserve"> </w:t>
      </w:r>
      <w:r w:rsidR="00AA00A8" w:rsidRPr="001E5028">
        <w:rPr>
          <w:rFonts w:asciiTheme="majorBidi" w:hAnsiTheme="majorBidi" w:cstheme="majorBidi"/>
          <w:b/>
          <w:bCs/>
          <w:sz w:val="28"/>
          <w:szCs w:val="28"/>
        </w:rPr>
        <w:t>T</w:t>
      </w:r>
      <w:r w:rsidRPr="001E5028">
        <w:rPr>
          <w:rFonts w:asciiTheme="majorBidi" w:hAnsiTheme="majorBidi" w:cstheme="majorBidi"/>
          <w:b/>
          <w:bCs/>
          <w:sz w:val="28"/>
          <w:szCs w:val="28"/>
        </w:rPr>
        <w:t>riazolam</w:t>
      </w:r>
    </w:p>
    <w:p w:rsidR="00181696" w:rsidRPr="00274626" w:rsidRDefault="00274626" w:rsidP="00274626">
      <w:pPr>
        <w:pStyle w:val="ListParagraph"/>
        <w:numPr>
          <w:ilvl w:val="0"/>
          <w:numId w:val="2"/>
        </w:numPr>
        <w:rPr>
          <w:rFonts w:asciiTheme="majorBidi" w:hAnsiTheme="majorBidi" w:cstheme="majorBidi"/>
          <w:b/>
          <w:bCs/>
          <w:sz w:val="28"/>
          <w:szCs w:val="28"/>
        </w:rPr>
      </w:pPr>
      <w:r w:rsidRPr="00274626">
        <w:rPr>
          <w:rFonts w:asciiTheme="majorBidi" w:hAnsiTheme="majorBidi" w:cstheme="majorBidi"/>
          <w:b/>
          <w:bCs/>
          <w:sz w:val="28"/>
          <w:szCs w:val="28"/>
        </w:rPr>
        <w:t xml:space="preserve">Oxazepam </w:t>
      </w:r>
    </w:p>
    <w:p w:rsidR="001E5028" w:rsidRDefault="008061CD" w:rsidP="001E5028">
      <w:pPr>
        <w:rPr>
          <w:rFonts w:asciiTheme="majorBidi" w:hAnsiTheme="majorBidi" w:cstheme="majorBidi"/>
          <w:sz w:val="28"/>
          <w:szCs w:val="28"/>
        </w:rPr>
      </w:pPr>
      <w:r w:rsidRPr="00E7167D">
        <w:rPr>
          <w:rFonts w:asciiTheme="majorBidi" w:hAnsiTheme="majorBidi" w:cstheme="majorBidi"/>
          <w:b/>
          <w:bCs/>
          <w:sz w:val="28"/>
          <w:szCs w:val="28"/>
        </w:rPr>
        <w:t>a. Temazepam</w:t>
      </w:r>
      <w:r w:rsidR="001E5028">
        <w:rPr>
          <w:rFonts w:asciiTheme="majorBidi" w:hAnsiTheme="majorBidi" w:cstheme="majorBidi"/>
          <w:b/>
          <w:bCs/>
          <w:sz w:val="28"/>
          <w:szCs w:val="28"/>
        </w:rPr>
        <w:t xml:space="preserve"> </w:t>
      </w:r>
      <w:r w:rsidRPr="00E7167D">
        <w:rPr>
          <w:rFonts w:asciiTheme="majorBidi" w:hAnsiTheme="majorBidi" w:cstheme="majorBidi"/>
          <w:b/>
          <w:bCs/>
          <w:sz w:val="28"/>
          <w:szCs w:val="28"/>
        </w:rPr>
        <w:t xml:space="preserve">: </w:t>
      </w:r>
      <w:r w:rsidRPr="00E7167D">
        <w:rPr>
          <w:rFonts w:asciiTheme="majorBidi" w:hAnsiTheme="majorBidi" w:cstheme="majorBidi"/>
          <w:sz w:val="28"/>
          <w:szCs w:val="28"/>
        </w:rPr>
        <w:t>This drug is useful in patients who experience</w:t>
      </w:r>
      <w:r w:rsidR="001E5028">
        <w:rPr>
          <w:rFonts w:asciiTheme="majorBidi" w:hAnsiTheme="majorBidi" w:cstheme="majorBidi"/>
          <w:sz w:val="28"/>
          <w:szCs w:val="28"/>
        </w:rPr>
        <w:t xml:space="preserve"> </w:t>
      </w:r>
      <w:r w:rsidRPr="00E7167D">
        <w:rPr>
          <w:rFonts w:asciiTheme="majorBidi" w:hAnsiTheme="majorBidi" w:cstheme="majorBidi"/>
          <w:sz w:val="28"/>
          <w:szCs w:val="28"/>
        </w:rPr>
        <w:t>frequent wakening. However, because the peak sedative effect</w:t>
      </w:r>
      <w:r w:rsidR="001E5028">
        <w:rPr>
          <w:rFonts w:asciiTheme="majorBidi" w:hAnsiTheme="majorBidi" w:cstheme="majorBidi"/>
          <w:sz w:val="28"/>
          <w:szCs w:val="28"/>
        </w:rPr>
        <w:t xml:space="preserve"> </w:t>
      </w:r>
      <w:r w:rsidRPr="00E7167D">
        <w:rPr>
          <w:rFonts w:asciiTheme="majorBidi" w:hAnsiTheme="majorBidi" w:cstheme="majorBidi"/>
          <w:sz w:val="28"/>
          <w:szCs w:val="28"/>
        </w:rPr>
        <w:t xml:space="preserve">occurs 1 to 3 hours after an oral dose, </w:t>
      </w:r>
    </w:p>
    <w:p w:rsidR="008061CD" w:rsidRPr="00163E72" w:rsidRDefault="00A137D8" w:rsidP="001E5028">
      <w:pPr>
        <w:rPr>
          <w:rFonts w:asciiTheme="majorBidi" w:hAnsiTheme="majorBidi" w:cstheme="majorBidi"/>
          <w:b/>
          <w:bCs/>
          <w:sz w:val="28"/>
          <w:szCs w:val="28"/>
        </w:rPr>
      </w:pPr>
      <w:r w:rsidRPr="00163E72">
        <w:rPr>
          <w:rFonts w:asciiTheme="majorBidi" w:hAnsiTheme="majorBidi" w:cstheme="majorBidi"/>
          <w:b/>
          <w:bCs/>
          <w:sz w:val="28"/>
          <w:szCs w:val="28"/>
        </w:rPr>
        <w:t>It</w:t>
      </w:r>
      <w:r w:rsidR="008061CD" w:rsidRPr="00163E72">
        <w:rPr>
          <w:rFonts w:asciiTheme="majorBidi" w:hAnsiTheme="majorBidi" w:cstheme="majorBidi"/>
          <w:b/>
          <w:bCs/>
          <w:sz w:val="28"/>
          <w:szCs w:val="28"/>
        </w:rPr>
        <w:t xml:space="preserve"> should be given 1 to 2</w:t>
      </w:r>
      <w:r w:rsidR="001E5028">
        <w:rPr>
          <w:rFonts w:asciiTheme="majorBidi" w:hAnsiTheme="majorBidi" w:cstheme="majorBidi"/>
          <w:b/>
          <w:bCs/>
          <w:sz w:val="28"/>
          <w:szCs w:val="28"/>
        </w:rPr>
        <w:t xml:space="preserve"> </w:t>
      </w:r>
      <w:r w:rsidR="008061CD" w:rsidRPr="00163E72">
        <w:rPr>
          <w:rFonts w:asciiTheme="majorBidi" w:hAnsiTheme="majorBidi" w:cstheme="majorBidi"/>
          <w:b/>
          <w:bCs/>
          <w:sz w:val="28"/>
          <w:szCs w:val="28"/>
        </w:rPr>
        <w:t>hours before bedtime.</w:t>
      </w:r>
    </w:p>
    <w:p w:rsidR="008061CD" w:rsidRPr="00E7167D" w:rsidRDefault="008061CD" w:rsidP="00163E72">
      <w:pPr>
        <w:rPr>
          <w:rFonts w:asciiTheme="majorBidi" w:hAnsiTheme="majorBidi" w:cstheme="majorBidi"/>
          <w:sz w:val="28"/>
          <w:szCs w:val="28"/>
        </w:rPr>
      </w:pPr>
      <w:r w:rsidRPr="00E7167D">
        <w:rPr>
          <w:rFonts w:asciiTheme="majorBidi" w:hAnsiTheme="majorBidi" w:cstheme="majorBidi"/>
          <w:b/>
          <w:bCs/>
          <w:sz w:val="28"/>
          <w:szCs w:val="28"/>
        </w:rPr>
        <w:t>b. Triazolam</w:t>
      </w:r>
      <w:r w:rsidR="001E5028">
        <w:rPr>
          <w:rFonts w:asciiTheme="majorBidi" w:hAnsiTheme="majorBidi" w:cstheme="majorBidi"/>
          <w:b/>
          <w:bCs/>
          <w:sz w:val="28"/>
          <w:szCs w:val="28"/>
        </w:rPr>
        <w:t xml:space="preserve"> </w:t>
      </w:r>
      <w:r w:rsidRPr="00E7167D">
        <w:rPr>
          <w:rFonts w:asciiTheme="majorBidi" w:hAnsiTheme="majorBidi" w:cstheme="majorBidi"/>
          <w:b/>
          <w:bCs/>
          <w:sz w:val="28"/>
          <w:szCs w:val="28"/>
        </w:rPr>
        <w:t xml:space="preserve">: </w:t>
      </w:r>
      <w:r w:rsidRPr="00E7167D">
        <w:rPr>
          <w:rFonts w:asciiTheme="majorBidi" w:hAnsiTheme="majorBidi" w:cstheme="majorBidi"/>
          <w:sz w:val="28"/>
          <w:szCs w:val="28"/>
        </w:rPr>
        <w:t xml:space="preserve">Whereas </w:t>
      </w:r>
      <w:r w:rsidRPr="00163E72">
        <w:rPr>
          <w:rFonts w:asciiTheme="majorBidi" w:hAnsiTheme="majorBidi" w:cstheme="majorBidi"/>
          <w:sz w:val="28"/>
          <w:szCs w:val="28"/>
        </w:rPr>
        <w:t>temazepam is useful for insomnia caused</w:t>
      </w:r>
      <w:r w:rsidR="00163E72" w:rsidRPr="00163E72">
        <w:rPr>
          <w:rFonts w:asciiTheme="majorBidi" w:hAnsiTheme="majorBidi" w:cstheme="majorBidi"/>
          <w:sz w:val="28"/>
          <w:szCs w:val="28"/>
        </w:rPr>
        <w:t xml:space="preserve"> </w:t>
      </w:r>
      <w:r w:rsidRPr="00163E72">
        <w:rPr>
          <w:rFonts w:asciiTheme="majorBidi" w:hAnsiTheme="majorBidi" w:cstheme="majorBidi"/>
          <w:sz w:val="28"/>
          <w:szCs w:val="28"/>
        </w:rPr>
        <w:t>by the inability to stay asleep, short-acting triazolam</w:t>
      </w:r>
      <w:r w:rsidRPr="00E7167D">
        <w:rPr>
          <w:rFonts w:asciiTheme="majorBidi" w:hAnsiTheme="majorBidi" w:cstheme="majorBidi"/>
          <w:i/>
          <w:iCs/>
          <w:sz w:val="28"/>
          <w:szCs w:val="28"/>
        </w:rPr>
        <w:t xml:space="preserve"> </w:t>
      </w:r>
      <w:r w:rsidRPr="00E7167D">
        <w:rPr>
          <w:rFonts w:asciiTheme="majorBidi" w:hAnsiTheme="majorBidi" w:cstheme="majorBidi"/>
          <w:sz w:val="28"/>
          <w:szCs w:val="28"/>
        </w:rPr>
        <w:t>is effective</w:t>
      </w:r>
      <w:r w:rsidR="00163E72">
        <w:rPr>
          <w:rFonts w:asciiTheme="majorBidi" w:hAnsiTheme="majorBidi" w:cstheme="majorBidi"/>
          <w:sz w:val="28"/>
          <w:szCs w:val="28"/>
        </w:rPr>
        <w:t xml:space="preserve"> </w:t>
      </w:r>
      <w:r w:rsidRPr="00E7167D">
        <w:rPr>
          <w:rFonts w:asciiTheme="majorBidi" w:hAnsiTheme="majorBidi" w:cstheme="majorBidi"/>
          <w:sz w:val="28"/>
          <w:szCs w:val="28"/>
        </w:rPr>
        <w:t>in treating individuals who have difficulty in going to sleep.</w:t>
      </w:r>
    </w:p>
    <w:p w:rsidR="00AA00A8" w:rsidRPr="00163E72" w:rsidRDefault="00AA00A8" w:rsidP="00163E72">
      <w:pPr>
        <w:rPr>
          <w:rFonts w:asciiTheme="majorBidi" w:hAnsiTheme="majorBidi" w:cstheme="majorBidi"/>
          <w:b/>
          <w:bCs/>
          <w:sz w:val="28"/>
          <w:szCs w:val="28"/>
        </w:rPr>
      </w:pPr>
      <w:r w:rsidRPr="00163E72">
        <w:rPr>
          <w:rFonts w:asciiTheme="majorBidi" w:hAnsiTheme="majorBidi" w:cstheme="majorBidi"/>
          <w:b/>
          <w:bCs/>
          <w:sz w:val="28"/>
          <w:szCs w:val="28"/>
        </w:rPr>
        <w:t xml:space="preserve">Q/ In general, hypnotics as BZD  as Triazolam should be given for only a limited time, usually less than 2 to 4 weeks.?  and it is best usedintermittently? </w:t>
      </w:r>
    </w:p>
    <w:p w:rsidR="008061CD" w:rsidRPr="00E7167D" w:rsidRDefault="00163E72" w:rsidP="008061CD">
      <w:pPr>
        <w:rPr>
          <w:rFonts w:asciiTheme="majorBidi" w:hAnsiTheme="majorBidi" w:cstheme="majorBidi"/>
          <w:sz w:val="28"/>
          <w:szCs w:val="28"/>
        </w:rPr>
      </w:pPr>
      <w:r>
        <w:rPr>
          <w:rFonts w:asciiTheme="majorBidi" w:hAnsiTheme="majorBidi" w:cstheme="majorBidi"/>
          <w:sz w:val="28"/>
          <w:szCs w:val="28"/>
        </w:rPr>
        <w:t xml:space="preserve">A/ </w:t>
      </w:r>
      <w:r w:rsidR="00AA00A8" w:rsidRPr="00E7167D">
        <w:rPr>
          <w:rFonts w:asciiTheme="majorBidi" w:hAnsiTheme="majorBidi" w:cstheme="majorBidi"/>
          <w:sz w:val="28"/>
          <w:szCs w:val="28"/>
        </w:rPr>
        <w:t xml:space="preserve">Since </w:t>
      </w:r>
      <w:r w:rsidR="008061CD" w:rsidRPr="00E7167D">
        <w:rPr>
          <w:rFonts w:asciiTheme="majorBidi" w:hAnsiTheme="majorBidi" w:cstheme="majorBidi"/>
          <w:sz w:val="28"/>
          <w:szCs w:val="28"/>
        </w:rPr>
        <w:t>Tolerance frequently develops within a few days, and withdrawal</w:t>
      </w:r>
    </w:p>
    <w:p w:rsidR="008061CD" w:rsidRDefault="008061CD" w:rsidP="00AA00A8">
      <w:pPr>
        <w:rPr>
          <w:rFonts w:asciiTheme="majorBidi" w:hAnsiTheme="majorBidi" w:cstheme="majorBidi"/>
          <w:sz w:val="28"/>
          <w:szCs w:val="28"/>
        </w:rPr>
      </w:pPr>
      <w:r w:rsidRPr="00E7167D">
        <w:rPr>
          <w:rFonts w:asciiTheme="majorBidi" w:hAnsiTheme="majorBidi" w:cstheme="majorBidi"/>
          <w:sz w:val="28"/>
          <w:szCs w:val="28"/>
        </w:rPr>
        <w:t>of the drug often results in rebound insomnia. Therefore,</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In general, hypnotics should be given for only a limited time,</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usually less than 2 to 4 weeks.</w:t>
      </w:r>
    </w:p>
    <w:p w:rsidR="001E5028" w:rsidRDefault="001E5028" w:rsidP="00AA00A8">
      <w:pPr>
        <w:rPr>
          <w:rFonts w:asciiTheme="majorBidi" w:hAnsiTheme="majorBidi" w:cstheme="majorBidi"/>
          <w:sz w:val="28"/>
          <w:szCs w:val="28"/>
        </w:rPr>
      </w:pPr>
    </w:p>
    <w:p w:rsidR="00AA00A8" w:rsidRPr="00E7167D" w:rsidRDefault="008061CD" w:rsidP="00163E72">
      <w:pPr>
        <w:rPr>
          <w:rFonts w:asciiTheme="majorBidi" w:hAnsiTheme="majorBidi" w:cstheme="majorBidi"/>
          <w:sz w:val="28"/>
          <w:szCs w:val="28"/>
        </w:rPr>
      </w:pPr>
      <w:r w:rsidRPr="00E7167D">
        <w:rPr>
          <w:rFonts w:asciiTheme="majorBidi" w:hAnsiTheme="majorBidi" w:cstheme="majorBidi"/>
          <w:b/>
          <w:bCs/>
          <w:sz w:val="28"/>
          <w:szCs w:val="28"/>
        </w:rPr>
        <w:lastRenderedPageBreak/>
        <w:t xml:space="preserve">3. Amnesia: </w:t>
      </w:r>
      <w:r w:rsidRPr="00E7167D">
        <w:rPr>
          <w:rFonts w:asciiTheme="majorBidi" w:hAnsiTheme="majorBidi" w:cstheme="majorBidi"/>
          <w:sz w:val="28"/>
          <w:szCs w:val="28"/>
        </w:rPr>
        <w:t>The shorter-acting agents are often employed as premedication</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for anxiety-provoking and unpleasant procedures, such</w:t>
      </w:r>
      <w:r w:rsidR="00163E72">
        <w:rPr>
          <w:rFonts w:asciiTheme="majorBidi" w:hAnsiTheme="majorBidi" w:cstheme="majorBidi"/>
          <w:sz w:val="28"/>
          <w:szCs w:val="28"/>
        </w:rPr>
        <w:t xml:space="preserve"> </w:t>
      </w:r>
      <w:r w:rsidRPr="00E7167D">
        <w:rPr>
          <w:rFonts w:asciiTheme="majorBidi" w:hAnsiTheme="majorBidi" w:cstheme="majorBidi"/>
          <w:sz w:val="28"/>
          <w:szCs w:val="28"/>
        </w:rPr>
        <w:t xml:space="preserve">as </w:t>
      </w:r>
      <w:r w:rsidR="00AA00A8" w:rsidRPr="00E7167D">
        <w:rPr>
          <w:rFonts w:asciiTheme="majorBidi" w:hAnsiTheme="majorBidi" w:cstheme="majorBidi"/>
          <w:sz w:val="28"/>
          <w:szCs w:val="28"/>
        </w:rPr>
        <w:t xml:space="preserve">: </w:t>
      </w:r>
    </w:p>
    <w:p w:rsidR="00AA00A8" w:rsidRPr="00163E72" w:rsidRDefault="001E5028" w:rsidP="008061CD">
      <w:pPr>
        <w:rPr>
          <w:rFonts w:asciiTheme="majorBidi" w:hAnsiTheme="majorBidi" w:cstheme="majorBidi"/>
          <w:b/>
          <w:bCs/>
          <w:sz w:val="28"/>
          <w:szCs w:val="28"/>
        </w:rPr>
      </w:pPr>
      <w:r w:rsidRPr="00163E72">
        <w:rPr>
          <w:rFonts w:asciiTheme="majorBidi" w:hAnsiTheme="majorBidi" w:cstheme="majorBidi"/>
          <w:b/>
          <w:bCs/>
          <w:sz w:val="28"/>
          <w:szCs w:val="28"/>
        </w:rPr>
        <w:t>E</w:t>
      </w:r>
      <w:r w:rsidR="008061CD" w:rsidRPr="00163E72">
        <w:rPr>
          <w:rFonts w:asciiTheme="majorBidi" w:hAnsiTheme="majorBidi" w:cstheme="majorBidi"/>
          <w:b/>
          <w:bCs/>
          <w:sz w:val="28"/>
          <w:szCs w:val="28"/>
        </w:rPr>
        <w:t>ndoscopy</w:t>
      </w:r>
      <w:r>
        <w:rPr>
          <w:rFonts w:asciiTheme="majorBidi" w:hAnsiTheme="majorBidi" w:cstheme="majorBidi"/>
          <w:b/>
          <w:bCs/>
          <w:sz w:val="28"/>
          <w:szCs w:val="28"/>
        </w:rPr>
        <w:t xml:space="preserve"> </w:t>
      </w:r>
      <w:r w:rsidR="008061CD" w:rsidRPr="00163E72">
        <w:rPr>
          <w:rFonts w:asciiTheme="majorBidi" w:hAnsiTheme="majorBidi" w:cstheme="majorBidi"/>
          <w:b/>
          <w:bCs/>
          <w:sz w:val="28"/>
          <w:szCs w:val="28"/>
        </w:rPr>
        <w:t xml:space="preserve">, dental procedures, and angioplasty. </w:t>
      </w:r>
    </w:p>
    <w:p w:rsidR="00AA00A8" w:rsidRPr="00E7167D" w:rsidRDefault="008061CD" w:rsidP="00AA00A8">
      <w:pPr>
        <w:rPr>
          <w:rFonts w:asciiTheme="majorBidi" w:hAnsiTheme="majorBidi" w:cstheme="majorBidi"/>
          <w:sz w:val="28"/>
          <w:szCs w:val="28"/>
        </w:rPr>
      </w:pPr>
      <w:r w:rsidRPr="00E7167D">
        <w:rPr>
          <w:rFonts w:asciiTheme="majorBidi" w:hAnsiTheme="majorBidi" w:cstheme="majorBidi"/>
          <w:sz w:val="28"/>
          <w:szCs w:val="28"/>
        </w:rPr>
        <w:t>They cause a</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form of conscious sedation, allowing the person to be receptive to</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 xml:space="preserve">instructions during these procedures. </w:t>
      </w:r>
    </w:p>
    <w:p w:rsidR="00163E72" w:rsidRPr="00E7167D" w:rsidRDefault="008061CD" w:rsidP="001E5028">
      <w:pPr>
        <w:rPr>
          <w:rFonts w:asciiTheme="majorBidi" w:hAnsiTheme="majorBidi" w:cstheme="majorBidi"/>
          <w:sz w:val="28"/>
          <w:szCs w:val="28"/>
        </w:rPr>
      </w:pPr>
      <w:r w:rsidRPr="00163E72">
        <w:rPr>
          <w:rFonts w:asciiTheme="majorBidi" w:hAnsiTheme="majorBidi" w:cstheme="majorBidi"/>
          <w:b/>
          <w:bCs/>
          <w:sz w:val="28"/>
          <w:szCs w:val="28"/>
        </w:rPr>
        <w:t>Midazolam</w:t>
      </w:r>
      <w:r w:rsidRPr="00E7167D">
        <w:rPr>
          <w:rFonts w:asciiTheme="majorBidi" w:hAnsiTheme="majorBidi" w:cstheme="majorBidi"/>
          <w:i/>
          <w:iCs/>
          <w:sz w:val="28"/>
          <w:szCs w:val="28"/>
        </w:rPr>
        <w:t xml:space="preserve"> </w:t>
      </w:r>
      <w:r w:rsidRPr="00E7167D">
        <w:rPr>
          <w:rFonts w:asciiTheme="majorBidi" w:hAnsiTheme="majorBidi" w:cstheme="majorBidi"/>
          <w:sz w:val="28"/>
          <w:szCs w:val="28"/>
        </w:rPr>
        <w:t>[mi-DAY-zoe-lam]</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is a benzodiazepine used to facilitate amnesia while causing sedation</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prior to anesthesia.</w:t>
      </w:r>
    </w:p>
    <w:p w:rsidR="008061CD" w:rsidRPr="00E7167D" w:rsidRDefault="008061CD" w:rsidP="008061CD">
      <w:pPr>
        <w:rPr>
          <w:rFonts w:asciiTheme="majorBidi" w:hAnsiTheme="majorBidi" w:cstheme="majorBidi"/>
          <w:sz w:val="28"/>
          <w:szCs w:val="28"/>
        </w:rPr>
      </w:pPr>
      <w:r w:rsidRPr="00E7167D">
        <w:rPr>
          <w:rFonts w:asciiTheme="majorBidi" w:hAnsiTheme="majorBidi" w:cstheme="majorBidi"/>
          <w:b/>
          <w:bCs/>
          <w:sz w:val="28"/>
          <w:szCs w:val="28"/>
        </w:rPr>
        <w:t xml:space="preserve">4. Seizures: </w:t>
      </w:r>
      <w:r w:rsidRPr="00163E72">
        <w:rPr>
          <w:rFonts w:asciiTheme="majorBidi" w:hAnsiTheme="majorBidi" w:cstheme="majorBidi"/>
          <w:b/>
          <w:bCs/>
          <w:sz w:val="28"/>
          <w:szCs w:val="28"/>
        </w:rPr>
        <w:t>Clonazepam</w:t>
      </w:r>
      <w:r w:rsidRPr="00E7167D">
        <w:rPr>
          <w:rFonts w:asciiTheme="majorBidi" w:hAnsiTheme="majorBidi" w:cstheme="majorBidi"/>
          <w:i/>
          <w:iCs/>
          <w:sz w:val="28"/>
          <w:szCs w:val="28"/>
        </w:rPr>
        <w:t xml:space="preserve"> </w:t>
      </w:r>
      <w:r w:rsidRPr="00E7167D">
        <w:rPr>
          <w:rFonts w:asciiTheme="majorBidi" w:hAnsiTheme="majorBidi" w:cstheme="majorBidi"/>
          <w:sz w:val="28"/>
          <w:szCs w:val="28"/>
        </w:rPr>
        <w:t>is occasionally used as an adjunctive therapy</w:t>
      </w:r>
    </w:p>
    <w:p w:rsidR="00AA00A8" w:rsidRPr="00163E72" w:rsidRDefault="008061CD" w:rsidP="0073295F">
      <w:pPr>
        <w:rPr>
          <w:rFonts w:asciiTheme="majorBidi" w:hAnsiTheme="majorBidi" w:cstheme="majorBidi"/>
          <w:b/>
          <w:bCs/>
          <w:sz w:val="28"/>
          <w:szCs w:val="28"/>
        </w:rPr>
      </w:pPr>
      <w:r w:rsidRPr="00E7167D">
        <w:rPr>
          <w:rFonts w:asciiTheme="majorBidi" w:hAnsiTheme="majorBidi" w:cstheme="majorBidi"/>
          <w:sz w:val="28"/>
          <w:szCs w:val="28"/>
        </w:rPr>
        <w:t xml:space="preserve">for certain types of seizures, whereas </w:t>
      </w:r>
      <w:r w:rsidRPr="00163E72">
        <w:rPr>
          <w:rFonts w:asciiTheme="majorBidi" w:hAnsiTheme="majorBidi" w:cstheme="majorBidi"/>
          <w:b/>
          <w:bCs/>
          <w:sz w:val="28"/>
          <w:szCs w:val="28"/>
        </w:rPr>
        <w:t>lorazepam and diazepam</w:t>
      </w:r>
      <w:r w:rsidR="0073295F">
        <w:rPr>
          <w:rFonts w:asciiTheme="majorBidi" w:hAnsiTheme="majorBidi" w:cstheme="majorBidi"/>
          <w:b/>
          <w:bCs/>
          <w:sz w:val="28"/>
          <w:szCs w:val="28"/>
        </w:rPr>
        <w:t xml:space="preserve"> </w:t>
      </w:r>
      <w:r w:rsidRPr="00163E72">
        <w:rPr>
          <w:rFonts w:asciiTheme="majorBidi" w:hAnsiTheme="majorBidi" w:cstheme="majorBidi"/>
          <w:b/>
          <w:bCs/>
          <w:sz w:val="28"/>
          <w:szCs w:val="28"/>
        </w:rPr>
        <w:t>are the drugs of choice in terminating st</w:t>
      </w:r>
      <w:r w:rsidR="00AA00A8" w:rsidRPr="00163E72">
        <w:rPr>
          <w:rFonts w:asciiTheme="majorBidi" w:hAnsiTheme="majorBidi" w:cstheme="majorBidi"/>
          <w:b/>
          <w:bCs/>
          <w:sz w:val="28"/>
          <w:szCs w:val="28"/>
        </w:rPr>
        <w:t xml:space="preserve">atus epilepticus (epilepsy </w:t>
      </w:r>
      <w:r w:rsidRPr="00163E72">
        <w:rPr>
          <w:rFonts w:asciiTheme="majorBidi" w:hAnsiTheme="majorBidi" w:cstheme="majorBidi"/>
          <w:b/>
          <w:bCs/>
          <w:sz w:val="28"/>
          <w:szCs w:val="28"/>
        </w:rPr>
        <w:t xml:space="preserve">). </w:t>
      </w:r>
    </w:p>
    <w:p w:rsidR="008061CD" w:rsidRPr="00E7167D" w:rsidRDefault="00163E72" w:rsidP="00163E72">
      <w:pPr>
        <w:rPr>
          <w:rFonts w:asciiTheme="majorBidi" w:hAnsiTheme="majorBidi" w:cstheme="majorBidi"/>
          <w:sz w:val="28"/>
          <w:szCs w:val="28"/>
        </w:rPr>
      </w:pPr>
      <w:r>
        <w:rPr>
          <w:rFonts w:asciiTheme="majorBidi" w:hAnsiTheme="majorBidi" w:cstheme="majorBidi"/>
          <w:b/>
          <w:bCs/>
          <w:sz w:val="28"/>
          <w:szCs w:val="28"/>
        </w:rPr>
        <w:t>5- A</w:t>
      </w:r>
      <w:r w:rsidRPr="00163E72">
        <w:rPr>
          <w:rFonts w:asciiTheme="majorBidi" w:hAnsiTheme="majorBidi" w:cstheme="majorBidi"/>
          <w:b/>
          <w:bCs/>
          <w:sz w:val="28"/>
          <w:szCs w:val="28"/>
        </w:rPr>
        <w:t>lcohol withdrawal</w:t>
      </w:r>
      <w:r w:rsidR="0073295F">
        <w:rPr>
          <w:rFonts w:asciiTheme="majorBidi" w:hAnsiTheme="majorBidi" w:cstheme="majorBidi"/>
          <w:b/>
          <w:bCs/>
          <w:sz w:val="28"/>
          <w:szCs w:val="28"/>
        </w:rPr>
        <w:t xml:space="preserve"> </w:t>
      </w:r>
      <w:r>
        <w:rPr>
          <w:rFonts w:asciiTheme="majorBidi" w:hAnsiTheme="majorBidi" w:cstheme="majorBidi"/>
          <w:b/>
          <w:bCs/>
          <w:sz w:val="28"/>
          <w:szCs w:val="28"/>
        </w:rPr>
        <w:t xml:space="preserve">  : </w:t>
      </w:r>
      <w:r w:rsidRPr="00163E72">
        <w:rPr>
          <w:rFonts w:asciiTheme="majorBidi" w:hAnsiTheme="majorBidi" w:cstheme="majorBidi"/>
          <w:b/>
          <w:bCs/>
          <w:sz w:val="28"/>
          <w:szCs w:val="28"/>
        </w:rPr>
        <w:t>C</w:t>
      </w:r>
      <w:r w:rsidR="008061CD" w:rsidRPr="00163E72">
        <w:rPr>
          <w:rFonts w:asciiTheme="majorBidi" w:hAnsiTheme="majorBidi" w:cstheme="majorBidi"/>
          <w:b/>
          <w:bCs/>
          <w:sz w:val="28"/>
          <w:szCs w:val="28"/>
        </w:rPr>
        <w:t>hlordiazepoxide</w:t>
      </w:r>
      <w:r w:rsidRPr="00163E72">
        <w:rPr>
          <w:rFonts w:asciiTheme="majorBidi" w:hAnsiTheme="majorBidi" w:cstheme="majorBidi"/>
          <w:b/>
          <w:bCs/>
          <w:sz w:val="28"/>
          <w:szCs w:val="28"/>
        </w:rPr>
        <w:t xml:space="preserve"> , </w:t>
      </w:r>
      <w:r w:rsidR="008061CD" w:rsidRPr="00163E72">
        <w:rPr>
          <w:rFonts w:asciiTheme="majorBidi" w:hAnsiTheme="majorBidi" w:cstheme="majorBidi"/>
          <w:b/>
          <w:bCs/>
          <w:sz w:val="28"/>
          <w:szCs w:val="28"/>
        </w:rPr>
        <w:t>diazepam, lorazepam, and</w:t>
      </w:r>
      <w:r>
        <w:rPr>
          <w:rFonts w:asciiTheme="majorBidi" w:hAnsiTheme="majorBidi" w:cstheme="majorBidi"/>
          <w:b/>
          <w:bCs/>
          <w:sz w:val="28"/>
          <w:szCs w:val="28"/>
        </w:rPr>
        <w:t xml:space="preserve"> </w:t>
      </w:r>
      <w:r w:rsidR="008061CD" w:rsidRPr="00163E72">
        <w:rPr>
          <w:rFonts w:asciiTheme="majorBidi" w:hAnsiTheme="majorBidi" w:cstheme="majorBidi"/>
          <w:b/>
          <w:bCs/>
          <w:sz w:val="28"/>
          <w:szCs w:val="28"/>
        </w:rPr>
        <w:t xml:space="preserve">oxazepam </w:t>
      </w:r>
      <w:r>
        <w:rPr>
          <w:rFonts w:asciiTheme="majorBidi" w:hAnsiTheme="majorBidi" w:cstheme="majorBidi"/>
          <w:sz w:val="28"/>
          <w:szCs w:val="28"/>
        </w:rPr>
        <w:t xml:space="preserve"> </w:t>
      </w:r>
      <w:r w:rsidR="008061CD" w:rsidRPr="00E7167D">
        <w:rPr>
          <w:rFonts w:asciiTheme="majorBidi" w:hAnsiTheme="majorBidi" w:cstheme="majorBidi"/>
          <w:sz w:val="28"/>
          <w:szCs w:val="28"/>
        </w:rPr>
        <w:t>are useful in the acute treatment of alcohol</w:t>
      </w:r>
      <w:r>
        <w:rPr>
          <w:rFonts w:asciiTheme="majorBidi" w:hAnsiTheme="majorBidi" w:cstheme="majorBidi"/>
          <w:sz w:val="28"/>
          <w:szCs w:val="28"/>
        </w:rPr>
        <w:t xml:space="preserve"> </w:t>
      </w:r>
      <w:r w:rsidR="008061CD" w:rsidRPr="00E7167D">
        <w:rPr>
          <w:rFonts w:asciiTheme="majorBidi" w:hAnsiTheme="majorBidi" w:cstheme="majorBidi"/>
          <w:sz w:val="28"/>
          <w:szCs w:val="28"/>
        </w:rPr>
        <w:t>withdrawal and reduce the risk of withdrawal-related seizures.</w:t>
      </w:r>
    </w:p>
    <w:p w:rsidR="008061CD" w:rsidRPr="00E7167D" w:rsidRDefault="00163E72" w:rsidP="00163E72">
      <w:pPr>
        <w:rPr>
          <w:rFonts w:asciiTheme="majorBidi" w:hAnsiTheme="majorBidi" w:cstheme="majorBidi"/>
          <w:sz w:val="28"/>
          <w:szCs w:val="28"/>
        </w:rPr>
      </w:pPr>
      <w:r>
        <w:rPr>
          <w:rFonts w:asciiTheme="majorBidi" w:hAnsiTheme="majorBidi" w:cstheme="majorBidi"/>
          <w:b/>
          <w:bCs/>
          <w:sz w:val="28"/>
          <w:szCs w:val="28"/>
        </w:rPr>
        <w:t>6</w:t>
      </w:r>
      <w:r w:rsidR="008061CD" w:rsidRPr="00E7167D">
        <w:rPr>
          <w:rFonts w:asciiTheme="majorBidi" w:hAnsiTheme="majorBidi" w:cstheme="majorBidi"/>
          <w:b/>
          <w:bCs/>
          <w:sz w:val="28"/>
          <w:szCs w:val="28"/>
        </w:rPr>
        <w:t xml:space="preserve">. Muscular disorders: </w:t>
      </w:r>
      <w:r w:rsidR="008061CD" w:rsidRPr="00163E72">
        <w:rPr>
          <w:rFonts w:asciiTheme="majorBidi" w:hAnsiTheme="majorBidi" w:cstheme="majorBidi"/>
          <w:b/>
          <w:bCs/>
          <w:sz w:val="28"/>
          <w:szCs w:val="28"/>
        </w:rPr>
        <w:t>Diazepam</w:t>
      </w:r>
      <w:r w:rsidR="008061CD" w:rsidRPr="00E7167D">
        <w:rPr>
          <w:rFonts w:asciiTheme="majorBidi" w:hAnsiTheme="majorBidi" w:cstheme="majorBidi"/>
          <w:i/>
          <w:iCs/>
          <w:sz w:val="28"/>
          <w:szCs w:val="28"/>
        </w:rPr>
        <w:t xml:space="preserve"> </w:t>
      </w:r>
      <w:r w:rsidR="008061CD" w:rsidRPr="00E7167D">
        <w:rPr>
          <w:rFonts w:asciiTheme="majorBidi" w:hAnsiTheme="majorBidi" w:cstheme="majorBidi"/>
          <w:sz w:val="28"/>
          <w:szCs w:val="28"/>
        </w:rPr>
        <w:t>is useful in the treatment of skeletal</w:t>
      </w:r>
      <w:r>
        <w:rPr>
          <w:rFonts w:asciiTheme="majorBidi" w:hAnsiTheme="majorBidi" w:cstheme="majorBidi"/>
          <w:sz w:val="28"/>
          <w:szCs w:val="28"/>
        </w:rPr>
        <w:t xml:space="preserve"> </w:t>
      </w:r>
      <w:r w:rsidR="00AA00A8" w:rsidRPr="00E7167D">
        <w:rPr>
          <w:rFonts w:asciiTheme="majorBidi" w:hAnsiTheme="majorBidi" w:cstheme="majorBidi"/>
          <w:sz w:val="28"/>
          <w:szCs w:val="28"/>
        </w:rPr>
        <w:t>Muscle</w:t>
      </w:r>
      <w:r w:rsidR="008061CD" w:rsidRPr="00E7167D">
        <w:rPr>
          <w:rFonts w:asciiTheme="majorBidi" w:hAnsiTheme="majorBidi" w:cstheme="majorBidi"/>
          <w:sz w:val="28"/>
          <w:szCs w:val="28"/>
        </w:rPr>
        <w:t xml:space="preserve"> spasms, such as occur in muscle strain, and in treating</w:t>
      </w:r>
      <w:r w:rsidR="00AA00A8"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spasticity from degenerative disorders, such as multiple sclerosis</w:t>
      </w:r>
      <w:r w:rsidR="00AA00A8"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and cerebral palsy.</w:t>
      </w:r>
    </w:p>
    <w:p w:rsidR="008061CD" w:rsidRPr="00E7167D" w:rsidRDefault="008061CD" w:rsidP="008061CD">
      <w:pPr>
        <w:rPr>
          <w:rFonts w:asciiTheme="majorBidi" w:hAnsiTheme="majorBidi" w:cstheme="majorBidi"/>
          <w:b/>
          <w:bCs/>
          <w:sz w:val="28"/>
          <w:szCs w:val="28"/>
        </w:rPr>
      </w:pPr>
      <w:r w:rsidRPr="00E7167D">
        <w:rPr>
          <w:rFonts w:asciiTheme="majorBidi" w:hAnsiTheme="majorBidi" w:cstheme="majorBidi"/>
          <w:b/>
          <w:bCs/>
          <w:sz w:val="28"/>
          <w:szCs w:val="28"/>
        </w:rPr>
        <w:t>Adverse effects</w:t>
      </w:r>
    </w:p>
    <w:p w:rsidR="00AA00A8" w:rsidRPr="00163E72" w:rsidRDefault="008061CD" w:rsidP="008061CD">
      <w:pPr>
        <w:pStyle w:val="ListParagraph"/>
        <w:numPr>
          <w:ilvl w:val="0"/>
          <w:numId w:val="2"/>
        </w:numPr>
        <w:rPr>
          <w:rFonts w:asciiTheme="majorBidi" w:hAnsiTheme="majorBidi" w:cstheme="majorBidi"/>
          <w:sz w:val="28"/>
          <w:szCs w:val="28"/>
        </w:rPr>
      </w:pPr>
      <w:r w:rsidRPr="00163E72">
        <w:rPr>
          <w:rFonts w:asciiTheme="majorBidi" w:hAnsiTheme="majorBidi" w:cstheme="majorBidi"/>
          <w:sz w:val="28"/>
          <w:szCs w:val="28"/>
        </w:rPr>
        <w:t>Drowsiness and confusion are the most common side effects of the</w:t>
      </w:r>
      <w:r w:rsidR="00163E72">
        <w:rPr>
          <w:rFonts w:asciiTheme="majorBidi" w:hAnsiTheme="majorBidi" w:cstheme="majorBidi"/>
          <w:sz w:val="28"/>
          <w:szCs w:val="28"/>
        </w:rPr>
        <w:t xml:space="preserve"> </w:t>
      </w:r>
      <w:r w:rsidRPr="00163E72">
        <w:rPr>
          <w:rFonts w:asciiTheme="majorBidi" w:hAnsiTheme="majorBidi" w:cstheme="majorBidi"/>
          <w:sz w:val="28"/>
          <w:szCs w:val="28"/>
        </w:rPr>
        <w:t xml:space="preserve">benzodiazepines. </w:t>
      </w:r>
    </w:p>
    <w:p w:rsidR="008061CD" w:rsidRPr="00E7167D" w:rsidRDefault="008061CD" w:rsidP="008061CD">
      <w:pPr>
        <w:pStyle w:val="ListParagraph"/>
        <w:numPr>
          <w:ilvl w:val="0"/>
          <w:numId w:val="2"/>
        </w:numPr>
        <w:rPr>
          <w:rFonts w:asciiTheme="majorBidi" w:hAnsiTheme="majorBidi" w:cstheme="majorBidi"/>
          <w:sz w:val="28"/>
          <w:szCs w:val="28"/>
        </w:rPr>
      </w:pPr>
      <w:r w:rsidRPr="00E7167D">
        <w:rPr>
          <w:rFonts w:asciiTheme="majorBidi" w:hAnsiTheme="majorBidi" w:cstheme="majorBidi"/>
          <w:sz w:val="28"/>
          <w:szCs w:val="28"/>
        </w:rPr>
        <w:t>Ataxia occurs at high doses and precludes activities</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that require fine motor coordination, such as driving an automobile.</w:t>
      </w:r>
    </w:p>
    <w:p w:rsidR="00AA00A8" w:rsidRPr="00163E72" w:rsidRDefault="008061CD" w:rsidP="008061CD">
      <w:pPr>
        <w:pStyle w:val="ListParagraph"/>
        <w:numPr>
          <w:ilvl w:val="0"/>
          <w:numId w:val="2"/>
        </w:numPr>
        <w:rPr>
          <w:rFonts w:asciiTheme="majorBidi" w:hAnsiTheme="majorBidi" w:cstheme="majorBidi"/>
          <w:sz w:val="28"/>
          <w:szCs w:val="28"/>
        </w:rPr>
      </w:pPr>
      <w:r w:rsidRPr="00163E72">
        <w:rPr>
          <w:rFonts w:asciiTheme="majorBidi" w:hAnsiTheme="majorBidi" w:cstheme="majorBidi"/>
          <w:sz w:val="28"/>
          <w:szCs w:val="28"/>
        </w:rPr>
        <w:t>Cognitive impairment (decreased long-term recall and retention</w:t>
      </w:r>
      <w:r w:rsidR="00163E72">
        <w:rPr>
          <w:rFonts w:asciiTheme="majorBidi" w:hAnsiTheme="majorBidi" w:cstheme="majorBidi"/>
          <w:sz w:val="28"/>
          <w:szCs w:val="28"/>
        </w:rPr>
        <w:t xml:space="preserve"> </w:t>
      </w:r>
      <w:r w:rsidRPr="00163E72">
        <w:rPr>
          <w:rFonts w:asciiTheme="majorBidi" w:hAnsiTheme="majorBidi" w:cstheme="majorBidi"/>
          <w:sz w:val="28"/>
          <w:szCs w:val="28"/>
        </w:rPr>
        <w:t xml:space="preserve">of new knowledge) can occur with use of benzodiazepines. </w:t>
      </w:r>
    </w:p>
    <w:p w:rsidR="008061CD" w:rsidRPr="00E7167D" w:rsidRDefault="008061CD" w:rsidP="00AA00A8">
      <w:pPr>
        <w:pStyle w:val="ListParagraph"/>
        <w:numPr>
          <w:ilvl w:val="0"/>
          <w:numId w:val="3"/>
        </w:numPr>
        <w:rPr>
          <w:rFonts w:asciiTheme="majorBidi" w:hAnsiTheme="majorBidi" w:cstheme="majorBidi"/>
          <w:sz w:val="28"/>
          <w:szCs w:val="28"/>
        </w:rPr>
      </w:pPr>
      <w:r w:rsidRPr="00163E72">
        <w:rPr>
          <w:rFonts w:asciiTheme="majorBidi" w:hAnsiTheme="majorBidi" w:cstheme="majorBidi"/>
          <w:b/>
          <w:bCs/>
          <w:sz w:val="28"/>
          <w:szCs w:val="28"/>
        </w:rPr>
        <w:t>Triazolam</w:t>
      </w:r>
      <w:r w:rsidR="00AA00A8" w:rsidRPr="00E7167D">
        <w:rPr>
          <w:rFonts w:asciiTheme="majorBidi" w:hAnsiTheme="majorBidi" w:cstheme="majorBidi"/>
          <w:i/>
          <w:iCs/>
          <w:sz w:val="28"/>
          <w:szCs w:val="28"/>
        </w:rPr>
        <w:t xml:space="preserve"> </w:t>
      </w:r>
      <w:r w:rsidRPr="00E7167D">
        <w:rPr>
          <w:rFonts w:asciiTheme="majorBidi" w:hAnsiTheme="majorBidi" w:cstheme="majorBidi"/>
          <w:sz w:val="28"/>
          <w:szCs w:val="28"/>
        </w:rPr>
        <w:t>often shows a rapid development of tolerance, early morning insomnia,</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and daytime anxiety, as well as amnesia and confusion.</w:t>
      </w:r>
    </w:p>
    <w:p w:rsidR="00AA00A8" w:rsidRPr="00E7167D" w:rsidRDefault="00AA00A8" w:rsidP="00AA00A8">
      <w:pPr>
        <w:pStyle w:val="ListParagraph"/>
        <w:rPr>
          <w:rFonts w:asciiTheme="majorBidi" w:hAnsiTheme="majorBidi" w:cstheme="majorBidi"/>
          <w:b/>
          <w:bCs/>
          <w:sz w:val="28"/>
          <w:szCs w:val="28"/>
        </w:rPr>
      </w:pPr>
      <w:r w:rsidRPr="00E7167D">
        <w:rPr>
          <w:rFonts w:asciiTheme="majorBidi" w:hAnsiTheme="majorBidi" w:cstheme="majorBidi"/>
          <w:b/>
          <w:bCs/>
          <w:sz w:val="28"/>
          <w:szCs w:val="28"/>
        </w:rPr>
        <w:t>Dependence</w:t>
      </w:r>
    </w:p>
    <w:p w:rsidR="00AA00A8" w:rsidRPr="00E7167D" w:rsidRDefault="00AA00A8" w:rsidP="00AA00A8">
      <w:pPr>
        <w:pStyle w:val="ListParagraph"/>
        <w:rPr>
          <w:rFonts w:asciiTheme="majorBidi" w:hAnsiTheme="majorBidi" w:cstheme="majorBidi"/>
          <w:sz w:val="28"/>
          <w:szCs w:val="28"/>
        </w:rPr>
      </w:pPr>
      <w:r w:rsidRPr="00E7167D">
        <w:rPr>
          <w:rFonts w:asciiTheme="majorBidi" w:hAnsiTheme="majorBidi" w:cstheme="majorBidi"/>
          <w:sz w:val="28"/>
          <w:szCs w:val="28"/>
        </w:rPr>
        <w:t>Psychological and physical dependence on benzodiazepines can</w:t>
      </w:r>
    </w:p>
    <w:p w:rsidR="00AA00A8" w:rsidRPr="00E7167D" w:rsidRDefault="00AA00A8" w:rsidP="00AA00A8">
      <w:pPr>
        <w:pStyle w:val="ListParagraph"/>
        <w:rPr>
          <w:rFonts w:asciiTheme="majorBidi" w:hAnsiTheme="majorBidi" w:cstheme="majorBidi"/>
          <w:sz w:val="28"/>
          <w:szCs w:val="28"/>
        </w:rPr>
      </w:pPr>
      <w:r w:rsidRPr="00E7167D">
        <w:rPr>
          <w:rFonts w:asciiTheme="majorBidi" w:hAnsiTheme="majorBidi" w:cstheme="majorBidi"/>
          <w:sz w:val="28"/>
          <w:szCs w:val="28"/>
        </w:rPr>
        <w:t xml:space="preserve">develop if high doses of the drugs are given for a prolonged period. </w:t>
      </w:r>
    </w:p>
    <w:p w:rsidR="002E1CAC" w:rsidRDefault="00AA00A8" w:rsidP="00AA00A8">
      <w:pPr>
        <w:pStyle w:val="ListParagraph"/>
        <w:rPr>
          <w:rFonts w:asciiTheme="majorBidi" w:hAnsiTheme="majorBidi" w:cstheme="majorBidi"/>
          <w:sz w:val="28"/>
          <w:szCs w:val="28"/>
        </w:rPr>
      </w:pPr>
      <w:r w:rsidRPr="00E7167D">
        <w:rPr>
          <w:rFonts w:asciiTheme="majorBidi" w:hAnsiTheme="majorBidi" w:cstheme="majorBidi"/>
          <w:sz w:val="28"/>
          <w:szCs w:val="28"/>
        </w:rPr>
        <w:t xml:space="preserve">All benzodiazepines are controlled substances. </w:t>
      </w:r>
    </w:p>
    <w:p w:rsidR="002E1CAC" w:rsidRDefault="002E1CAC" w:rsidP="00AA00A8">
      <w:pPr>
        <w:pStyle w:val="ListParagraph"/>
        <w:rPr>
          <w:rFonts w:asciiTheme="majorBidi" w:hAnsiTheme="majorBidi" w:cstheme="majorBidi"/>
          <w:sz w:val="28"/>
          <w:szCs w:val="28"/>
        </w:rPr>
      </w:pPr>
    </w:p>
    <w:p w:rsidR="00AA00A8" w:rsidRPr="00E7167D" w:rsidRDefault="00AA00A8" w:rsidP="00AA00A8">
      <w:pPr>
        <w:pStyle w:val="ListParagraph"/>
        <w:rPr>
          <w:rFonts w:asciiTheme="majorBidi" w:hAnsiTheme="majorBidi" w:cstheme="majorBidi"/>
          <w:sz w:val="28"/>
          <w:szCs w:val="28"/>
        </w:rPr>
      </w:pPr>
      <w:r w:rsidRPr="00E7167D">
        <w:rPr>
          <w:rFonts w:asciiTheme="majorBidi" w:hAnsiTheme="majorBidi" w:cstheme="majorBidi"/>
          <w:sz w:val="28"/>
          <w:szCs w:val="28"/>
        </w:rPr>
        <w:lastRenderedPageBreak/>
        <w:t xml:space="preserve">Abrupt discontinuation of the benzodiazepines results in withdrawal symptoms, including confusion, anxiety, agitation, restlessness, insomnia, tension, and (rarely) seizures. </w:t>
      </w:r>
    </w:p>
    <w:p w:rsidR="00AA00A8" w:rsidRPr="00E7167D" w:rsidRDefault="00AA00A8" w:rsidP="00AA00A8">
      <w:pPr>
        <w:pStyle w:val="ListParagraph"/>
        <w:rPr>
          <w:rFonts w:asciiTheme="majorBidi" w:hAnsiTheme="majorBidi" w:cstheme="majorBidi"/>
          <w:sz w:val="28"/>
          <w:szCs w:val="28"/>
        </w:rPr>
      </w:pPr>
    </w:p>
    <w:p w:rsidR="00AA00A8" w:rsidRPr="00E7167D" w:rsidRDefault="00AA00A8" w:rsidP="00AA00A8">
      <w:pPr>
        <w:pStyle w:val="ListParagraph"/>
        <w:rPr>
          <w:rFonts w:asciiTheme="majorBidi" w:hAnsiTheme="majorBidi" w:cstheme="majorBidi"/>
          <w:sz w:val="28"/>
          <w:szCs w:val="28"/>
        </w:rPr>
      </w:pPr>
      <w:r w:rsidRPr="00E7167D">
        <w:rPr>
          <w:rFonts w:asciiTheme="majorBidi" w:hAnsiTheme="majorBidi" w:cstheme="majorBidi"/>
          <w:sz w:val="28"/>
          <w:szCs w:val="28"/>
        </w:rPr>
        <w:t>Benzodiazepines with a short elimination half-life, such as</w:t>
      </w:r>
    </w:p>
    <w:p w:rsidR="00AA00A8" w:rsidRPr="002E1CAC" w:rsidRDefault="00AA00A8" w:rsidP="005A23E2">
      <w:pPr>
        <w:pStyle w:val="ListParagraph"/>
        <w:rPr>
          <w:rFonts w:asciiTheme="majorBidi" w:hAnsiTheme="majorBidi" w:cstheme="majorBidi"/>
          <w:sz w:val="28"/>
          <w:szCs w:val="28"/>
        </w:rPr>
      </w:pPr>
      <w:r w:rsidRPr="002E1CAC">
        <w:rPr>
          <w:rFonts w:asciiTheme="majorBidi" w:hAnsiTheme="majorBidi" w:cstheme="majorBidi"/>
          <w:sz w:val="28"/>
          <w:szCs w:val="28"/>
        </w:rPr>
        <w:t xml:space="preserve">triazolam, induce more abrupt and severe withdrawal reactions than those seen with drugs that are slowly eliminated such as flurazepam </w:t>
      </w:r>
      <w:r w:rsidR="005A23E2" w:rsidRPr="002E1CAC">
        <w:rPr>
          <w:rFonts w:asciiTheme="majorBidi" w:hAnsiTheme="majorBidi" w:cstheme="majorBidi"/>
          <w:sz w:val="28"/>
          <w:szCs w:val="28"/>
        </w:rPr>
        <w:t>.</w:t>
      </w:r>
    </w:p>
    <w:p w:rsidR="00AA00A8" w:rsidRPr="002E1CAC" w:rsidRDefault="00AA00A8" w:rsidP="00AA00A8">
      <w:pPr>
        <w:rPr>
          <w:rFonts w:asciiTheme="majorBidi" w:hAnsiTheme="majorBidi" w:cstheme="majorBidi"/>
          <w:sz w:val="28"/>
          <w:szCs w:val="28"/>
        </w:rPr>
      </w:pPr>
    </w:p>
    <w:p w:rsidR="00AA00A8" w:rsidRPr="00E7167D" w:rsidRDefault="00AA00A8" w:rsidP="008061CD">
      <w:pPr>
        <w:rPr>
          <w:rFonts w:asciiTheme="majorBidi" w:hAnsiTheme="majorBidi" w:cstheme="majorBidi"/>
          <w:b/>
          <w:bCs/>
          <w:sz w:val="28"/>
          <w:szCs w:val="28"/>
        </w:rPr>
      </w:pPr>
      <w:r w:rsidRPr="00E7167D">
        <w:rPr>
          <w:rFonts w:asciiTheme="majorBidi" w:hAnsiTheme="majorBidi" w:cstheme="majorBidi"/>
          <w:b/>
          <w:bCs/>
          <w:sz w:val="28"/>
          <w:szCs w:val="28"/>
        </w:rPr>
        <w:t xml:space="preserve">Precautions </w:t>
      </w:r>
    </w:p>
    <w:p w:rsidR="008061CD" w:rsidRPr="00E7167D" w:rsidRDefault="008061CD" w:rsidP="00AA00A8">
      <w:pPr>
        <w:pStyle w:val="ListParagraph"/>
        <w:numPr>
          <w:ilvl w:val="0"/>
          <w:numId w:val="4"/>
        </w:numPr>
        <w:rPr>
          <w:rFonts w:asciiTheme="majorBidi" w:hAnsiTheme="majorBidi" w:cstheme="majorBidi"/>
          <w:sz w:val="28"/>
          <w:szCs w:val="28"/>
        </w:rPr>
      </w:pPr>
      <w:r w:rsidRPr="00E7167D">
        <w:rPr>
          <w:rFonts w:asciiTheme="majorBidi" w:hAnsiTheme="majorBidi" w:cstheme="majorBidi"/>
          <w:sz w:val="28"/>
          <w:szCs w:val="28"/>
        </w:rPr>
        <w:t>Benzodiazepines should be used cautiously in patients with liver disease.</w:t>
      </w:r>
    </w:p>
    <w:p w:rsidR="00AA00A8" w:rsidRPr="002E1CAC" w:rsidRDefault="008061CD" w:rsidP="008061CD">
      <w:pPr>
        <w:pStyle w:val="ListParagraph"/>
        <w:numPr>
          <w:ilvl w:val="0"/>
          <w:numId w:val="4"/>
        </w:numPr>
        <w:rPr>
          <w:rFonts w:asciiTheme="majorBidi" w:hAnsiTheme="majorBidi" w:cstheme="majorBidi"/>
          <w:sz w:val="28"/>
          <w:szCs w:val="28"/>
        </w:rPr>
      </w:pPr>
      <w:r w:rsidRPr="002E1CAC">
        <w:rPr>
          <w:rFonts w:asciiTheme="majorBidi" w:hAnsiTheme="majorBidi" w:cstheme="majorBidi"/>
          <w:sz w:val="28"/>
          <w:szCs w:val="28"/>
        </w:rPr>
        <w:t>These drugs should be avoided in patients with acute angle</w:t>
      </w:r>
      <w:r w:rsidR="00AA00A8" w:rsidRPr="002E1CAC">
        <w:rPr>
          <w:rFonts w:asciiTheme="majorBidi" w:hAnsiTheme="majorBidi" w:cstheme="majorBidi"/>
          <w:sz w:val="28"/>
          <w:szCs w:val="28"/>
        </w:rPr>
        <w:t xml:space="preserve"> </w:t>
      </w:r>
      <w:r w:rsidRPr="002E1CAC">
        <w:rPr>
          <w:rFonts w:asciiTheme="majorBidi" w:hAnsiTheme="majorBidi" w:cstheme="majorBidi"/>
          <w:sz w:val="28"/>
          <w:szCs w:val="28"/>
        </w:rPr>
        <w:t>closure</w:t>
      </w:r>
      <w:r w:rsidR="002E1CAC">
        <w:rPr>
          <w:rFonts w:asciiTheme="majorBidi" w:hAnsiTheme="majorBidi" w:cstheme="majorBidi"/>
          <w:sz w:val="28"/>
          <w:szCs w:val="28"/>
        </w:rPr>
        <w:t xml:space="preserve"> </w:t>
      </w:r>
      <w:r w:rsidRPr="002E1CAC">
        <w:rPr>
          <w:rFonts w:asciiTheme="majorBidi" w:hAnsiTheme="majorBidi" w:cstheme="majorBidi"/>
          <w:sz w:val="28"/>
          <w:szCs w:val="28"/>
        </w:rPr>
        <w:t xml:space="preserve">glaucoma. </w:t>
      </w:r>
    </w:p>
    <w:p w:rsidR="00AA00A8" w:rsidRPr="00E7167D" w:rsidRDefault="008061CD" w:rsidP="008061CD">
      <w:pPr>
        <w:pStyle w:val="ListParagraph"/>
        <w:numPr>
          <w:ilvl w:val="0"/>
          <w:numId w:val="5"/>
        </w:numPr>
        <w:rPr>
          <w:rFonts w:asciiTheme="majorBidi" w:hAnsiTheme="majorBidi" w:cstheme="majorBidi"/>
          <w:sz w:val="28"/>
          <w:szCs w:val="28"/>
        </w:rPr>
      </w:pPr>
      <w:r w:rsidRPr="00E7167D">
        <w:rPr>
          <w:rFonts w:asciiTheme="majorBidi" w:hAnsiTheme="majorBidi" w:cstheme="majorBidi"/>
          <w:sz w:val="28"/>
          <w:szCs w:val="28"/>
        </w:rPr>
        <w:t>Alcohol and other CNS depressants enhance the</w:t>
      </w:r>
      <w:r w:rsidR="00AA00A8" w:rsidRPr="00E7167D">
        <w:rPr>
          <w:rFonts w:asciiTheme="majorBidi" w:hAnsiTheme="majorBidi" w:cstheme="majorBidi"/>
          <w:sz w:val="28"/>
          <w:szCs w:val="28"/>
        </w:rPr>
        <w:t xml:space="preserve"> </w:t>
      </w:r>
      <w:r w:rsidRPr="00E7167D">
        <w:rPr>
          <w:rFonts w:asciiTheme="majorBidi" w:hAnsiTheme="majorBidi" w:cstheme="majorBidi"/>
          <w:sz w:val="28"/>
          <w:szCs w:val="28"/>
        </w:rPr>
        <w:t xml:space="preserve">sedative–hypnotic effects of the benzodiazepines. </w:t>
      </w:r>
    </w:p>
    <w:p w:rsidR="00AA00A8" w:rsidRPr="00E7167D" w:rsidRDefault="00AA00A8" w:rsidP="00AA00A8">
      <w:pPr>
        <w:pStyle w:val="ListParagraph"/>
        <w:rPr>
          <w:rFonts w:asciiTheme="majorBidi" w:hAnsiTheme="majorBidi" w:cstheme="majorBidi"/>
          <w:sz w:val="28"/>
          <w:szCs w:val="28"/>
        </w:rPr>
      </w:pPr>
    </w:p>
    <w:p w:rsidR="008061CD" w:rsidRPr="00E7167D" w:rsidRDefault="00AA00A8" w:rsidP="00AA00A8">
      <w:pPr>
        <w:pStyle w:val="ListParagraph"/>
        <w:rPr>
          <w:rFonts w:asciiTheme="majorBidi" w:hAnsiTheme="majorBidi" w:cstheme="majorBidi"/>
          <w:sz w:val="28"/>
          <w:szCs w:val="28"/>
        </w:rPr>
      </w:pPr>
      <w:r w:rsidRPr="00E7167D">
        <w:rPr>
          <w:rFonts w:asciiTheme="majorBidi" w:hAnsiTheme="majorBidi" w:cstheme="majorBidi"/>
          <w:sz w:val="28"/>
          <w:szCs w:val="28"/>
        </w:rPr>
        <w:t xml:space="preserve">Note/ </w:t>
      </w:r>
      <w:r w:rsidR="008061CD" w:rsidRPr="00E7167D">
        <w:rPr>
          <w:rFonts w:asciiTheme="majorBidi" w:hAnsiTheme="majorBidi" w:cstheme="majorBidi"/>
          <w:sz w:val="28"/>
          <w:szCs w:val="28"/>
        </w:rPr>
        <w:t>Benzodiazepines</w:t>
      </w:r>
      <w:r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are, however, considerably less dangerous than the older anxiolytic</w:t>
      </w:r>
      <w:r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and hypnotic drugs. As a result, a drug overdose is seldom lethal unless</w:t>
      </w:r>
      <w:r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other central depressants, such as alcohol, are taken concurrently.</w:t>
      </w: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8061CD" w:rsidRDefault="008061CD" w:rsidP="005A23E2">
      <w:pPr>
        <w:jc w:val="center"/>
        <w:rPr>
          <w:rFonts w:asciiTheme="majorBidi" w:hAnsiTheme="majorBidi" w:cstheme="majorBidi"/>
          <w:b/>
          <w:bCs/>
          <w:sz w:val="28"/>
          <w:szCs w:val="28"/>
        </w:rPr>
      </w:pPr>
      <w:r w:rsidRPr="00E7167D">
        <w:rPr>
          <w:rFonts w:asciiTheme="majorBidi" w:hAnsiTheme="majorBidi" w:cstheme="majorBidi"/>
          <w:b/>
          <w:bCs/>
          <w:sz w:val="28"/>
          <w:szCs w:val="28"/>
        </w:rPr>
        <w:lastRenderedPageBreak/>
        <w:t>BENZODIAZEPINE ANTAGONIST</w:t>
      </w:r>
    </w:p>
    <w:p w:rsidR="0073295F" w:rsidRPr="00E7167D" w:rsidRDefault="0073295F" w:rsidP="005A23E2">
      <w:pPr>
        <w:jc w:val="center"/>
        <w:rPr>
          <w:rFonts w:asciiTheme="majorBidi" w:hAnsiTheme="majorBidi" w:cstheme="majorBidi"/>
          <w:b/>
          <w:bCs/>
          <w:sz w:val="28"/>
          <w:szCs w:val="28"/>
        </w:rPr>
      </w:pPr>
    </w:p>
    <w:p w:rsidR="00DC42EA" w:rsidRPr="00E7167D" w:rsidRDefault="008061CD" w:rsidP="00DC42EA">
      <w:pPr>
        <w:rPr>
          <w:rFonts w:asciiTheme="majorBidi" w:hAnsiTheme="majorBidi" w:cstheme="majorBidi"/>
          <w:sz w:val="28"/>
          <w:szCs w:val="28"/>
          <w:rtl/>
        </w:rPr>
      </w:pPr>
      <w:r w:rsidRPr="002E1CAC">
        <w:rPr>
          <w:rFonts w:asciiTheme="majorBidi" w:hAnsiTheme="majorBidi" w:cstheme="majorBidi"/>
          <w:b/>
          <w:bCs/>
          <w:sz w:val="28"/>
          <w:szCs w:val="28"/>
        </w:rPr>
        <w:t>Flumazenil</w:t>
      </w:r>
      <w:r w:rsidRPr="00E7167D">
        <w:rPr>
          <w:rFonts w:asciiTheme="majorBidi" w:hAnsiTheme="majorBidi" w:cstheme="majorBidi"/>
          <w:b/>
          <w:bCs/>
          <w:i/>
          <w:iCs/>
          <w:sz w:val="28"/>
          <w:szCs w:val="28"/>
        </w:rPr>
        <w:t xml:space="preserve"> </w:t>
      </w:r>
      <w:r w:rsidRPr="00E7167D">
        <w:rPr>
          <w:rFonts w:asciiTheme="majorBidi" w:hAnsiTheme="majorBidi" w:cstheme="majorBidi"/>
          <w:b/>
          <w:bCs/>
          <w:sz w:val="28"/>
          <w:szCs w:val="28"/>
        </w:rPr>
        <w:t>[floo-MAZ-eh-nill]</w:t>
      </w:r>
      <w:r w:rsidRPr="00E7167D">
        <w:rPr>
          <w:rFonts w:asciiTheme="majorBidi" w:hAnsiTheme="majorBidi" w:cstheme="majorBidi"/>
          <w:sz w:val="28"/>
          <w:szCs w:val="28"/>
        </w:rPr>
        <w:t xml:space="preserve"> </w:t>
      </w:r>
    </w:p>
    <w:p w:rsidR="00DC42EA" w:rsidRPr="00E7167D" w:rsidRDefault="00DC42EA" w:rsidP="00DC42EA">
      <w:pPr>
        <w:rPr>
          <w:rFonts w:asciiTheme="majorBidi" w:hAnsiTheme="majorBidi" w:cstheme="majorBidi"/>
          <w:sz w:val="28"/>
          <w:szCs w:val="28"/>
          <w:rtl/>
        </w:rPr>
      </w:pPr>
      <w:r w:rsidRPr="00E7167D">
        <w:rPr>
          <w:rFonts w:asciiTheme="majorBidi" w:hAnsiTheme="majorBidi" w:cstheme="majorBidi"/>
          <w:b/>
          <w:bCs/>
          <w:sz w:val="28"/>
          <w:szCs w:val="28"/>
        </w:rPr>
        <w:t>A-Class</w:t>
      </w:r>
      <w:r w:rsidRPr="00E7167D">
        <w:rPr>
          <w:rFonts w:asciiTheme="majorBidi" w:hAnsiTheme="majorBidi" w:cstheme="majorBidi"/>
          <w:sz w:val="28"/>
          <w:szCs w:val="28"/>
        </w:rPr>
        <w:t xml:space="preserve"> : </w:t>
      </w:r>
      <w:r w:rsidR="008061CD" w:rsidRPr="00E7167D">
        <w:rPr>
          <w:rFonts w:asciiTheme="majorBidi" w:hAnsiTheme="majorBidi" w:cstheme="majorBidi"/>
          <w:sz w:val="28"/>
          <w:szCs w:val="28"/>
        </w:rPr>
        <w:t>is a GABA receptor antagonist that can rapidly</w:t>
      </w:r>
      <w:r w:rsidRPr="00E7167D">
        <w:rPr>
          <w:rFonts w:asciiTheme="majorBidi" w:hAnsiTheme="majorBidi" w:cstheme="majorBidi" w:hint="cs"/>
          <w:sz w:val="28"/>
          <w:szCs w:val="28"/>
          <w:rtl/>
        </w:rPr>
        <w:t xml:space="preserve"> </w:t>
      </w:r>
      <w:r w:rsidR="008061CD" w:rsidRPr="00E7167D">
        <w:rPr>
          <w:rFonts w:asciiTheme="majorBidi" w:hAnsiTheme="majorBidi" w:cstheme="majorBidi"/>
          <w:sz w:val="28"/>
          <w:szCs w:val="28"/>
        </w:rPr>
        <w:t xml:space="preserve">reverse the effects of benzodiazepines. </w:t>
      </w:r>
    </w:p>
    <w:p w:rsidR="00903E79" w:rsidRDefault="00DC42EA" w:rsidP="00BA3129">
      <w:pPr>
        <w:rPr>
          <w:rFonts w:asciiTheme="majorBidi" w:hAnsiTheme="majorBidi" w:cstheme="majorBidi"/>
          <w:sz w:val="28"/>
          <w:szCs w:val="28"/>
        </w:rPr>
      </w:pPr>
      <w:r w:rsidRPr="00E7167D">
        <w:rPr>
          <w:rFonts w:asciiTheme="majorBidi" w:hAnsiTheme="majorBidi" w:cstheme="majorBidi"/>
          <w:b/>
          <w:bCs/>
          <w:sz w:val="28"/>
          <w:szCs w:val="28"/>
        </w:rPr>
        <w:t>B- Mechanism of action</w:t>
      </w:r>
      <w:r w:rsidRPr="00E7167D">
        <w:rPr>
          <w:rFonts w:asciiTheme="majorBidi" w:hAnsiTheme="majorBidi" w:cstheme="majorBidi"/>
          <w:sz w:val="28"/>
          <w:szCs w:val="28"/>
        </w:rPr>
        <w:t xml:space="preserve"> :</w:t>
      </w:r>
      <w:r w:rsidR="00BA3129">
        <w:rPr>
          <w:rFonts w:asciiTheme="majorBidi" w:hAnsiTheme="majorBidi" w:cstheme="majorBidi"/>
          <w:sz w:val="28"/>
          <w:szCs w:val="28"/>
        </w:rPr>
        <w:t xml:space="preserve"> </w:t>
      </w:r>
      <w:r w:rsidR="00BA3129" w:rsidRPr="00BA3129">
        <w:rPr>
          <w:rFonts w:asciiTheme="majorBidi" w:hAnsiTheme="majorBidi" w:cstheme="majorBidi"/>
          <w:sz w:val="28"/>
          <w:szCs w:val="28"/>
        </w:rPr>
        <w:t>Flumazenil competitively antagonizes the actions of benzodiazepines in the CNS, not by displacing the agonist, but rather by occupying the benzodiazepine receptor site on the GABA-benzodiazepine receptor complex, when the agonist dissociates from it</w:t>
      </w:r>
    </w:p>
    <w:p w:rsidR="00DC42EA" w:rsidRPr="00E7167D" w:rsidRDefault="00903E79" w:rsidP="00903E79">
      <w:pPr>
        <w:rPr>
          <w:rFonts w:asciiTheme="majorBidi" w:hAnsiTheme="majorBidi" w:cstheme="majorBidi"/>
          <w:sz w:val="28"/>
          <w:szCs w:val="28"/>
          <w:rtl/>
        </w:rPr>
      </w:pPr>
      <w:r w:rsidRPr="00C808A0">
        <w:rPr>
          <w:rFonts w:asciiTheme="majorBidi" w:hAnsiTheme="majorBidi" w:cstheme="majorBidi"/>
          <w:b/>
          <w:bCs/>
          <w:noProof/>
          <w:sz w:val="28"/>
          <w:szCs w:val="28"/>
        </w:rPr>
        <w:drawing>
          <wp:anchor distT="0" distB="0" distL="114300" distR="114300" simplePos="0" relativeHeight="251663872" behindDoc="0" locked="0" layoutInCell="1" allowOverlap="1">
            <wp:simplePos x="0" y="0"/>
            <wp:positionH relativeFrom="column">
              <wp:posOffset>3813810</wp:posOffset>
            </wp:positionH>
            <wp:positionV relativeFrom="paragraph">
              <wp:posOffset>2540</wp:posOffset>
            </wp:positionV>
            <wp:extent cx="2127885" cy="2305050"/>
            <wp:effectExtent l="0" t="0" r="0" b="0"/>
            <wp:wrapSquare wrapText="bothSides"/>
            <wp:docPr id="10" name="Picture 10" descr="Image result for flumazenil mechanism of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umazenil mechanism of a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88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2EA" w:rsidRPr="00C808A0">
        <w:rPr>
          <w:rFonts w:asciiTheme="majorBidi" w:hAnsiTheme="majorBidi" w:cstheme="majorBidi"/>
          <w:b/>
          <w:bCs/>
          <w:sz w:val="28"/>
          <w:szCs w:val="28"/>
        </w:rPr>
        <w:t>C-Pharmacokinetics</w:t>
      </w:r>
      <w:r w:rsidR="00DC42EA" w:rsidRPr="00E7167D">
        <w:rPr>
          <w:rFonts w:asciiTheme="majorBidi" w:hAnsiTheme="majorBidi" w:cstheme="majorBidi"/>
          <w:sz w:val="28"/>
          <w:szCs w:val="28"/>
        </w:rPr>
        <w:t xml:space="preserve"> :</w:t>
      </w:r>
      <w:r w:rsidR="00C808A0">
        <w:rPr>
          <w:rFonts w:asciiTheme="majorBidi" w:hAnsiTheme="majorBidi" w:cstheme="majorBidi"/>
          <w:sz w:val="28"/>
          <w:szCs w:val="28"/>
        </w:rPr>
        <w:t xml:space="preserve"> </w:t>
      </w:r>
      <w:r w:rsidR="00DC42EA" w:rsidRPr="00E7167D">
        <w:rPr>
          <w:rFonts w:asciiTheme="majorBidi" w:hAnsiTheme="majorBidi" w:cstheme="majorBidi"/>
          <w:sz w:val="28"/>
          <w:szCs w:val="28"/>
        </w:rPr>
        <w:t xml:space="preserve"> </w:t>
      </w:r>
      <w:r w:rsidR="008061CD" w:rsidRPr="00E7167D">
        <w:rPr>
          <w:rFonts w:asciiTheme="majorBidi" w:hAnsiTheme="majorBidi" w:cstheme="majorBidi"/>
          <w:sz w:val="28"/>
          <w:szCs w:val="28"/>
        </w:rPr>
        <w:t>The drug is available for intravenous</w:t>
      </w:r>
      <w:r w:rsidR="00DC42EA" w:rsidRPr="00E7167D">
        <w:rPr>
          <w:rFonts w:asciiTheme="majorBidi" w:hAnsiTheme="majorBidi" w:cstheme="majorBidi" w:hint="cs"/>
          <w:sz w:val="28"/>
          <w:szCs w:val="28"/>
          <w:rtl/>
        </w:rPr>
        <w:t xml:space="preserve"> </w:t>
      </w:r>
      <w:r w:rsidR="008061CD" w:rsidRPr="00E7167D">
        <w:rPr>
          <w:rFonts w:asciiTheme="majorBidi" w:hAnsiTheme="majorBidi" w:cstheme="majorBidi"/>
          <w:sz w:val="28"/>
          <w:szCs w:val="28"/>
        </w:rPr>
        <w:t xml:space="preserve">(IV) administration only. </w:t>
      </w:r>
    </w:p>
    <w:p w:rsidR="00DC42EA" w:rsidRPr="00BA3129" w:rsidRDefault="008061CD" w:rsidP="003F7E8E">
      <w:pPr>
        <w:rPr>
          <w:rFonts w:asciiTheme="majorBidi" w:hAnsiTheme="majorBidi" w:cstheme="majorBidi"/>
          <w:b/>
          <w:bCs/>
          <w:sz w:val="28"/>
          <w:szCs w:val="28"/>
          <w:rtl/>
        </w:rPr>
      </w:pPr>
      <w:r w:rsidRPr="00BA3129">
        <w:rPr>
          <w:rFonts w:asciiTheme="majorBidi" w:hAnsiTheme="majorBidi" w:cstheme="majorBidi"/>
          <w:b/>
          <w:bCs/>
          <w:sz w:val="28"/>
          <w:szCs w:val="28"/>
        </w:rPr>
        <w:t>Onset is rapid, but the duration is short,</w:t>
      </w:r>
      <w:r w:rsidR="00DC42EA" w:rsidRPr="00BA3129">
        <w:rPr>
          <w:rFonts w:asciiTheme="majorBidi" w:hAnsiTheme="majorBidi" w:cstheme="majorBidi" w:hint="cs"/>
          <w:b/>
          <w:bCs/>
          <w:sz w:val="28"/>
          <w:szCs w:val="28"/>
          <w:rtl/>
        </w:rPr>
        <w:t xml:space="preserve"> </w:t>
      </w:r>
      <w:r w:rsidRPr="00BA3129">
        <w:rPr>
          <w:rFonts w:asciiTheme="majorBidi" w:hAnsiTheme="majorBidi" w:cstheme="majorBidi"/>
          <w:b/>
          <w:bCs/>
          <w:sz w:val="28"/>
          <w:szCs w:val="28"/>
        </w:rPr>
        <w:t xml:space="preserve">with a half-life of about 1 hour. </w:t>
      </w:r>
    </w:p>
    <w:p w:rsidR="008061CD" w:rsidRPr="00E7167D" w:rsidRDefault="003F7E8E" w:rsidP="003F7E8E">
      <w:pPr>
        <w:rPr>
          <w:rFonts w:asciiTheme="majorBidi" w:hAnsiTheme="majorBidi" w:cstheme="majorBidi"/>
          <w:sz w:val="28"/>
          <w:szCs w:val="28"/>
        </w:rPr>
      </w:pPr>
      <w:r w:rsidRPr="00E7167D">
        <w:rPr>
          <w:rFonts w:asciiTheme="majorBidi" w:hAnsiTheme="majorBidi" w:cstheme="majorBidi"/>
          <w:b/>
          <w:bCs/>
          <w:sz w:val="28"/>
          <w:szCs w:val="28"/>
        </w:rPr>
        <w:t>D- Adverse Effects</w:t>
      </w:r>
      <w:r w:rsidRPr="00E7167D">
        <w:rPr>
          <w:rFonts w:asciiTheme="majorBidi" w:hAnsiTheme="majorBidi" w:cstheme="majorBidi"/>
          <w:sz w:val="28"/>
          <w:szCs w:val="28"/>
        </w:rPr>
        <w:t xml:space="preserve"> : </w:t>
      </w:r>
      <w:r w:rsidR="008061CD" w:rsidRPr="00E7167D">
        <w:rPr>
          <w:rFonts w:asciiTheme="majorBidi" w:hAnsiTheme="majorBidi" w:cstheme="majorBidi"/>
          <w:sz w:val="28"/>
          <w:szCs w:val="28"/>
        </w:rPr>
        <w:t>Dizziness, nausea, vomiting, and agitation</w:t>
      </w:r>
      <w:r w:rsidR="00DC42EA" w:rsidRPr="00E7167D">
        <w:rPr>
          <w:rFonts w:asciiTheme="majorBidi" w:hAnsiTheme="majorBidi" w:cstheme="majorBidi" w:hint="cs"/>
          <w:sz w:val="28"/>
          <w:szCs w:val="28"/>
          <w:rtl/>
        </w:rPr>
        <w:t xml:space="preserve"> </w:t>
      </w:r>
      <w:r w:rsidR="008061CD" w:rsidRPr="00E7167D">
        <w:rPr>
          <w:rFonts w:asciiTheme="majorBidi" w:hAnsiTheme="majorBidi" w:cstheme="majorBidi"/>
          <w:sz w:val="28"/>
          <w:szCs w:val="28"/>
        </w:rPr>
        <w:t>are the most common side effects.</w:t>
      </w:r>
    </w:p>
    <w:p w:rsidR="003F7E8E" w:rsidRPr="00E7167D" w:rsidRDefault="003F7E8E" w:rsidP="00BA3129">
      <w:pPr>
        <w:rPr>
          <w:rFonts w:asciiTheme="majorBidi" w:hAnsiTheme="majorBidi" w:cstheme="majorBidi"/>
          <w:sz w:val="28"/>
          <w:szCs w:val="28"/>
          <w:rtl/>
        </w:rPr>
      </w:pPr>
      <w:r w:rsidRPr="00E7167D">
        <w:rPr>
          <w:rFonts w:asciiTheme="majorBidi" w:hAnsiTheme="majorBidi" w:cstheme="majorBidi"/>
          <w:sz w:val="28"/>
          <w:szCs w:val="28"/>
        </w:rPr>
        <w:t>Seizures</w:t>
      </w:r>
      <w:r w:rsidRPr="00E7167D">
        <w:rPr>
          <w:rFonts w:asciiTheme="majorBidi" w:hAnsiTheme="majorBidi" w:cstheme="majorBidi" w:hint="cs"/>
          <w:sz w:val="28"/>
          <w:szCs w:val="28"/>
          <w:rtl/>
        </w:rPr>
        <w:t xml:space="preserve"> </w:t>
      </w:r>
      <w:r w:rsidRPr="00E7167D">
        <w:rPr>
          <w:rFonts w:asciiTheme="majorBidi" w:hAnsiTheme="majorBidi" w:cstheme="majorBidi"/>
          <w:sz w:val="28"/>
          <w:szCs w:val="28"/>
        </w:rPr>
        <w:t>may also result if the patient has a mixed ingestion with tricyclic antidepressants</w:t>
      </w:r>
      <w:r w:rsidRPr="00E7167D">
        <w:rPr>
          <w:rFonts w:asciiTheme="majorBidi" w:hAnsiTheme="majorBidi" w:cstheme="majorBidi" w:hint="cs"/>
          <w:sz w:val="28"/>
          <w:szCs w:val="28"/>
          <w:rtl/>
        </w:rPr>
        <w:t xml:space="preserve"> </w:t>
      </w: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73295F" w:rsidRDefault="0073295F" w:rsidP="005A23E2">
      <w:pPr>
        <w:jc w:val="center"/>
        <w:rPr>
          <w:rFonts w:asciiTheme="majorBidi" w:hAnsiTheme="majorBidi" w:cstheme="majorBidi"/>
          <w:sz w:val="28"/>
          <w:szCs w:val="28"/>
        </w:rPr>
      </w:pPr>
    </w:p>
    <w:p w:rsidR="008061CD" w:rsidRPr="00532507" w:rsidRDefault="008061CD" w:rsidP="005A23E2">
      <w:pPr>
        <w:jc w:val="center"/>
        <w:rPr>
          <w:rFonts w:asciiTheme="majorBidi" w:hAnsiTheme="majorBidi" w:cstheme="majorBidi"/>
          <w:b/>
          <w:bCs/>
          <w:sz w:val="28"/>
          <w:szCs w:val="28"/>
          <w:u w:val="single"/>
        </w:rPr>
      </w:pPr>
      <w:r w:rsidRPr="00532507">
        <w:rPr>
          <w:rFonts w:asciiTheme="majorBidi" w:hAnsiTheme="majorBidi" w:cstheme="majorBidi"/>
          <w:b/>
          <w:bCs/>
          <w:sz w:val="28"/>
          <w:szCs w:val="28"/>
          <w:u w:val="single"/>
        </w:rPr>
        <w:lastRenderedPageBreak/>
        <w:t>OTHER ANXIOLYTIC AGENTS</w:t>
      </w:r>
    </w:p>
    <w:p w:rsidR="008061CD" w:rsidRPr="00E7167D" w:rsidRDefault="008061CD" w:rsidP="005A23E2">
      <w:pPr>
        <w:jc w:val="center"/>
        <w:rPr>
          <w:rFonts w:asciiTheme="majorBidi" w:hAnsiTheme="majorBidi" w:cstheme="majorBidi"/>
          <w:b/>
          <w:bCs/>
          <w:sz w:val="28"/>
          <w:szCs w:val="28"/>
        </w:rPr>
      </w:pPr>
      <w:r w:rsidRPr="00E7167D">
        <w:rPr>
          <w:rFonts w:asciiTheme="majorBidi" w:hAnsiTheme="majorBidi" w:cstheme="majorBidi"/>
          <w:b/>
          <w:bCs/>
          <w:sz w:val="28"/>
          <w:szCs w:val="28"/>
        </w:rPr>
        <w:t>BARBITURATES</w:t>
      </w:r>
    </w:p>
    <w:p w:rsidR="0073295F" w:rsidRDefault="0073295F" w:rsidP="0073295F">
      <w:pPr>
        <w:pStyle w:val="ListParagraph"/>
        <w:ind w:left="644"/>
        <w:rPr>
          <w:rFonts w:asciiTheme="majorBidi" w:hAnsiTheme="majorBidi" w:cstheme="majorBidi"/>
          <w:sz w:val="28"/>
          <w:szCs w:val="28"/>
        </w:rPr>
      </w:pPr>
      <w:r>
        <w:rPr>
          <w:rFonts w:asciiTheme="majorBidi" w:hAnsiTheme="majorBidi" w:cstheme="majorBidi"/>
          <w:sz w:val="28"/>
          <w:szCs w:val="28"/>
        </w:rPr>
        <w:t xml:space="preserve">Barbiturate </w:t>
      </w:r>
      <w:r w:rsidRPr="0073295F">
        <w:rPr>
          <w:rFonts w:asciiTheme="majorBidi" w:hAnsiTheme="majorBidi" w:cstheme="majorBidi"/>
          <w:sz w:val="28"/>
          <w:szCs w:val="28"/>
        </w:rPr>
        <w:t xml:space="preserve">is a drug that acts as a central nervous system depressant, and can therefore produce a </w:t>
      </w:r>
      <w:r w:rsidRPr="0073295F">
        <w:rPr>
          <w:rFonts w:asciiTheme="majorBidi" w:hAnsiTheme="majorBidi" w:cstheme="majorBidi"/>
          <w:b/>
          <w:bCs/>
          <w:sz w:val="28"/>
          <w:szCs w:val="28"/>
        </w:rPr>
        <w:t>wide spectrum of effects, from mild sedation to total anesthesia. They are also effective as anxiolytics, hypnotics, and anticonvulsants.</w:t>
      </w:r>
    </w:p>
    <w:p w:rsidR="0073295F" w:rsidRDefault="0073295F" w:rsidP="0073295F">
      <w:pPr>
        <w:pStyle w:val="ListParagraph"/>
        <w:ind w:left="644"/>
        <w:rPr>
          <w:rFonts w:asciiTheme="majorBidi" w:hAnsiTheme="majorBidi" w:cstheme="majorBidi"/>
          <w:sz w:val="28"/>
          <w:szCs w:val="28"/>
        </w:rPr>
      </w:pPr>
      <w:r w:rsidRPr="0073295F">
        <w:rPr>
          <w:rFonts w:asciiTheme="majorBidi" w:hAnsiTheme="majorBidi" w:cstheme="majorBidi"/>
          <w:sz w:val="28"/>
          <w:szCs w:val="28"/>
        </w:rPr>
        <w:t xml:space="preserve"> </w:t>
      </w:r>
    </w:p>
    <w:p w:rsidR="0073295F" w:rsidRDefault="0073295F" w:rsidP="0073295F">
      <w:pPr>
        <w:pStyle w:val="ListParagraph"/>
        <w:rPr>
          <w:rFonts w:asciiTheme="majorBidi" w:hAnsiTheme="majorBidi" w:cstheme="majorBidi"/>
          <w:sz w:val="28"/>
          <w:szCs w:val="28"/>
        </w:rPr>
      </w:pPr>
      <w:r w:rsidRPr="0073295F">
        <w:rPr>
          <w:rFonts w:asciiTheme="majorBidi" w:hAnsiTheme="majorBidi" w:cstheme="majorBidi"/>
          <w:b/>
          <w:bCs/>
          <w:sz w:val="28"/>
          <w:szCs w:val="28"/>
        </w:rPr>
        <w:t>Q/ They have largely been replaced by benzodiazepines in routine medical practice</w:t>
      </w:r>
      <w:r>
        <w:rPr>
          <w:rFonts w:asciiTheme="majorBidi" w:hAnsiTheme="majorBidi" w:cstheme="majorBidi"/>
          <w:b/>
          <w:bCs/>
          <w:sz w:val="28"/>
          <w:szCs w:val="28"/>
        </w:rPr>
        <w:t xml:space="preserve">? </w:t>
      </w:r>
      <w:r w:rsidRPr="0073295F">
        <w:rPr>
          <w:rFonts w:asciiTheme="majorBidi" w:hAnsiTheme="majorBidi" w:cstheme="majorBidi"/>
          <w:sz w:val="28"/>
          <w:szCs w:val="28"/>
        </w:rPr>
        <w:t xml:space="preserve"> </w:t>
      </w:r>
      <w:r w:rsidRPr="0073295F">
        <w:rPr>
          <w:rFonts w:asciiTheme="majorBidi" w:hAnsiTheme="majorBidi" w:cstheme="majorBidi"/>
          <w:b/>
          <w:bCs/>
          <w:sz w:val="28"/>
          <w:szCs w:val="28"/>
        </w:rPr>
        <w:t>particularly in the treatment of anxiety and insomnia</w:t>
      </w:r>
      <w:r>
        <w:rPr>
          <w:rFonts w:asciiTheme="majorBidi" w:hAnsiTheme="majorBidi" w:cstheme="majorBidi"/>
          <w:b/>
          <w:bCs/>
          <w:sz w:val="28"/>
          <w:szCs w:val="28"/>
        </w:rPr>
        <w:t xml:space="preserve">? </w:t>
      </w:r>
      <w:r w:rsidRPr="0073295F">
        <w:rPr>
          <w:rFonts w:asciiTheme="majorBidi" w:hAnsiTheme="majorBidi" w:cstheme="majorBidi"/>
          <w:sz w:val="28"/>
          <w:szCs w:val="28"/>
        </w:rPr>
        <w:t xml:space="preserve"> </w:t>
      </w:r>
    </w:p>
    <w:p w:rsidR="000F7089" w:rsidRDefault="0073295F" w:rsidP="0073295F">
      <w:pPr>
        <w:pStyle w:val="ListParagraph"/>
        <w:rPr>
          <w:rFonts w:asciiTheme="majorBidi" w:hAnsiTheme="majorBidi" w:cstheme="majorBidi"/>
          <w:sz w:val="28"/>
          <w:szCs w:val="28"/>
        </w:rPr>
      </w:pPr>
      <w:r w:rsidRPr="0073295F">
        <w:rPr>
          <w:rFonts w:asciiTheme="majorBidi" w:hAnsiTheme="majorBidi" w:cstheme="majorBidi"/>
          <w:b/>
          <w:bCs/>
          <w:sz w:val="28"/>
          <w:szCs w:val="28"/>
        </w:rPr>
        <w:t xml:space="preserve">A/ </w:t>
      </w:r>
      <w:r w:rsidRPr="0073295F">
        <w:rPr>
          <w:rFonts w:asciiTheme="majorBidi" w:hAnsiTheme="majorBidi" w:cstheme="majorBidi"/>
          <w:sz w:val="28"/>
          <w:szCs w:val="28"/>
        </w:rPr>
        <w:t>due to the significant lower risk of overdose and the lack of an antidote for barbiturate overdose.</w:t>
      </w:r>
    </w:p>
    <w:p w:rsidR="0039468B" w:rsidRDefault="0039468B" w:rsidP="0073295F">
      <w:pPr>
        <w:pStyle w:val="ListParagraph"/>
        <w:rPr>
          <w:rFonts w:asciiTheme="majorBidi" w:hAnsiTheme="majorBidi" w:cstheme="majorBidi"/>
          <w:sz w:val="28"/>
          <w:szCs w:val="28"/>
        </w:rPr>
      </w:pPr>
    </w:p>
    <w:p w:rsidR="000F7089" w:rsidRPr="000F7089" w:rsidRDefault="0073295F" w:rsidP="000F7089">
      <w:pPr>
        <w:pStyle w:val="ListParagraph"/>
        <w:ind w:left="1070"/>
        <w:rPr>
          <w:rFonts w:asciiTheme="majorBidi" w:hAnsiTheme="majorBidi" w:cstheme="majorBidi"/>
          <w:b/>
          <w:bCs/>
          <w:sz w:val="28"/>
          <w:szCs w:val="28"/>
        </w:rPr>
      </w:pPr>
      <w:r w:rsidRPr="0073295F">
        <w:rPr>
          <w:rFonts w:asciiTheme="majorBidi" w:hAnsiTheme="majorBidi" w:cstheme="majorBidi"/>
          <w:sz w:val="28"/>
          <w:szCs w:val="28"/>
        </w:rPr>
        <w:t xml:space="preserve"> </w:t>
      </w:r>
      <w:r w:rsidR="000F7089" w:rsidRPr="000F7089">
        <w:rPr>
          <w:rFonts w:asciiTheme="majorBidi" w:hAnsiTheme="majorBidi" w:cstheme="majorBidi"/>
          <w:b/>
          <w:bCs/>
          <w:sz w:val="28"/>
          <w:szCs w:val="28"/>
        </w:rPr>
        <w:t xml:space="preserve">Pharmacological  actions   : </w:t>
      </w:r>
    </w:p>
    <w:p w:rsidR="000F7089" w:rsidRPr="00E7167D" w:rsidRDefault="000F7089" w:rsidP="0039468B">
      <w:pPr>
        <w:ind w:left="360"/>
        <w:rPr>
          <w:rFonts w:asciiTheme="majorBidi" w:hAnsiTheme="majorBidi" w:cstheme="majorBidi"/>
          <w:sz w:val="28"/>
          <w:szCs w:val="28"/>
        </w:rPr>
      </w:pPr>
      <w:r w:rsidRPr="00E7167D">
        <w:rPr>
          <w:rFonts w:asciiTheme="majorBidi" w:hAnsiTheme="majorBidi" w:cstheme="majorBidi"/>
          <w:b/>
          <w:bCs/>
          <w:sz w:val="28"/>
          <w:szCs w:val="28"/>
        </w:rPr>
        <w:t xml:space="preserve">Depression of CNS: </w:t>
      </w:r>
      <w:r w:rsidRPr="00E7167D">
        <w:rPr>
          <w:rFonts w:asciiTheme="majorBidi" w:hAnsiTheme="majorBidi" w:cstheme="majorBidi"/>
          <w:sz w:val="28"/>
          <w:szCs w:val="28"/>
        </w:rPr>
        <w:t>At low doses, the barbiturates produce</w:t>
      </w:r>
    </w:p>
    <w:p w:rsidR="000F7089" w:rsidRPr="00E7167D" w:rsidRDefault="000F7089" w:rsidP="0039468B">
      <w:pPr>
        <w:rPr>
          <w:rFonts w:asciiTheme="majorBidi" w:hAnsiTheme="majorBidi" w:cstheme="majorBidi"/>
          <w:sz w:val="28"/>
          <w:szCs w:val="28"/>
        </w:rPr>
      </w:pPr>
      <w:r w:rsidRPr="00E7167D">
        <w:rPr>
          <w:rFonts w:asciiTheme="majorBidi" w:hAnsiTheme="majorBidi" w:cstheme="majorBidi"/>
          <w:sz w:val="28"/>
          <w:szCs w:val="28"/>
        </w:rPr>
        <w:t xml:space="preserve">sedation (have a calming effect and reduce excitement). </w:t>
      </w:r>
    </w:p>
    <w:p w:rsidR="000F7089" w:rsidRPr="00E7167D" w:rsidRDefault="000F7089" w:rsidP="0039468B">
      <w:pPr>
        <w:rPr>
          <w:rFonts w:asciiTheme="majorBidi" w:hAnsiTheme="majorBidi" w:cstheme="majorBidi"/>
          <w:sz w:val="28"/>
          <w:szCs w:val="28"/>
        </w:rPr>
      </w:pPr>
      <w:r w:rsidRPr="00E7167D">
        <w:rPr>
          <w:rFonts w:asciiTheme="majorBidi" w:hAnsiTheme="majorBidi" w:cstheme="majorBidi"/>
          <w:sz w:val="28"/>
          <w:szCs w:val="28"/>
        </w:rPr>
        <w:t>At higher doses, the drugs cause hypnosis, followed by anesthesia (loss</w:t>
      </w:r>
    </w:p>
    <w:p w:rsidR="000F7089" w:rsidRPr="00E7167D" w:rsidRDefault="000F7089" w:rsidP="0039468B">
      <w:pPr>
        <w:rPr>
          <w:rFonts w:asciiTheme="majorBidi" w:hAnsiTheme="majorBidi" w:cstheme="majorBidi"/>
          <w:sz w:val="28"/>
          <w:szCs w:val="28"/>
        </w:rPr>
      </w:pPr>
      <w:r w:rsidRPr="00E7167D">
        <w:rPr>
          <w:rFonts w:asciiTheme="majorBidi" w:hAnsiTheme="majorBidi" w:cstheme="majorBidi"/>
          <w:sz w:val="28"/>
          <w:szCs w:val="28"/>
        </w:rPr>
        <w:t xml:space="preserve">of feeling or sensation), and, finally, coma and death. </w:t>
      </w:r>
    </w:p>
    <w:p w:rsidR="000F7089" w:rsidRPr="00E7167D" w:rsidRDefault="000F7089" w:rsidP="0039468B">
      <w:pPr>
        <w:rPr>
          <w:rFonts w:asciiTheme="majorBidi" w:hAnsiTheme="majorBidi" w:cstheme="majorBidi"/>
          <w:sz w:val="28"/>
          <w:szCs w:val="28"/>
        </w:rPr>
      </w:pPr>
      <w:r w:rsidRPr="00E7167D">
        <w:rPr>
          <w:rFonts w:asciiTheme="majorBidi" w:hAnsiTheme="majorBidi" w:cstheme="majorBidi"/>
          <w:sz w:val="28"/>
          <w:szCs w:val="28"/>
        </w:rPr>
        <w:t>Thus, any degree of depression of the CNS is possible, depending on the</w:t>
      </w:r>
    </w:p>
    <w:p w:rsidR="000F7089" w:rsidRPr="00E7167D" w:rsidRDefault="000F7089" w:rsidP="0039468B">
      <w:pPr>
        <w:rPr>
          <w:rFonts w:asciiTheme="majorBidi" w:hAnsiTheme="majorBidi" w:cstheme="majorBidi"/>
          <w:sz w:val="28"/>
          <w:szCs w:val="28"/>
        </w:rPr>
      </w:pPr>
      <w:r w:rsidRPr="00E7167D">
        <w:rPr>
          <w:rFonts w:asciiTheme="majorBidi" w:hAnsiTheme="majorBidi" w:cstheme="majorBidi"/>
          <w:sz w:val="28"/>
          <w:szCs w:val="28"/>
        </w:rPr>
        <w:t xml:space="preserve">dose .  </w:t>
      </w:r>
    </w:p>
    <w:p w:rsidR="000F7089" w:rsidRPr="00E7167D" w:rsidRDefault="000F7089" w:rsidP="0039468B">
      <w:pPr>
        <w:rPr>
          <w:rFonts w:asciiTheme="majorBidi" w:hAnsiTheme="majorBidi" w:cstheme="majorBidi"/>
          <w:sz w:val="28"/>
          <w:szCs w:val="28"/>
        </w:rPr>
      </w:pPr>
      <w:r w:rsidRPr="0073295F">
        <w:rPr>
          <w:rFonts w:asciiTheme="majorBidi" w:hAnsiTheme="majorBidi" w:cstheme="majorBidi"/>
          <w:b/>
          <w:bCs/>
          <w:sz w:val="28"/>
          <w:szCs w:val="28"/>
        </w:rPr>
        <w:t>Note/</w:t>
      </w:r>
      <w:r w:rsidRPr="00E7167D">
        <w:rPr>
          <w:rFonts w:asciiTheme="majorBidi" w:hAnsiTheme="majorBidi" w:cstheme="majorBidi"/>
          <w:sz w:val="28"/>
          <w:szCs w:val="28"/>
        </w:rPr>
        <w:t xml:space="preserve"> Barbiturates do not raise the pain threshold and have no</w:t>
      </w:r>
      <w:r w:rsidR="0039468B">
        <w:rPr>
          <w:rFonts w:asciiTheme="majorBidi" w:hAnsiTheme="majorBidi" w:cstheme="majorBidi"/>
          <w:sz w:val="28"/>
          <w:szCs w:val="28"/>
        </w:rPr>
        <w:t xml:space="preserve"> </w:t>
      </w:r>
      <w:r w:rsidRPr="00E7167D">
        <w:rPr>
          <w:rFonts w:asciiTheme="majorBidi" w:hAnsiTheme="majorBidi" w:cstheme="majorBidi"/>
          <w:sz w:val="28"/>
          <w:szCs w:val="28"/>
        </w:rPr>
        <w:t xml:space="preserve">analgesic properties. They may even exacerbate pain. </w:t>
      </w:r>
    </w:p>
    <w:p w:rsidR="000F7089" w:rsidRPr="00E7167D" w:rsidRDefault="000F7089" w:rsidP="0039468B">
      <w:pPr>
        <w:rPr>
          <w:rFonts w:asciiTheme="majorBidi" w:hAnsiTheme="majorBidi" w:cstheme="majorBidi"/>
          <w:sz w:val="28"/>
          <w:szCs w:val="28"/>
        </w:rPr>
      </w:pPr>
      <w:r w:rsidRPr="0073295F">
        <w:rPr>
          <w:rFonts w:asciiTheme="majorBidi" w:hAnsiTheme="majorBidi" w:cstheme="majorBidi"/>
          <w:b/>
          <w:bCs/>
          <w:sz w:val="28"/>
          <w:szCs w:val="28"/>
        </w:rPr>
        <w:t>Chronic use leads to tolerance.</w:t>
      </w:r>
    </w:p>
    <w:p w:rsidR="000F7089" w:rsidRDefault="000F7089" w:rsidP="0039468B">
      <w:pPr>
        <w:rPr>
          <w:rFonts w:asciiTheme="majorBidi" w:hAnsiTheme="majorBidi" w:cstheme="majorBidi"/>
          <w:sz w:val="28"/>
          <w:szCs w:val="28"/>
        </w:rPr>
      </w:pPr>
      <w:r w:rsidRPr="00E7167D">
        <w:rPr>
          <w:rFonts w:asciiTheme="majorBidi" w:hAnsiTheme="majorBidi" w:cstheme="majorBidi"/>
          <w:b/>
          <w:bCs/>
          <w:sz w:val="28"/>
          <w:szCs w:val="28"/>
        </w:rPr>
        <w:t xml:space="preserve">2. Respiratory depression: </w:t>
      </w:r>
      <w:r w:rsidRPr="00E7167D">
        <w:rPr>
          <w:rFonts w:asciiTheme="majorBidi" w:hAnsiTheme="majorBidi" w:cstheme="majorBidi"/>
          <w:sz w:val="28"/>
          <w:szCs w:val="28"/>
        </w:rPr>
        <w:t>Barbiturates suppress the hypoxic and</w:t>
      </w:r>
      <w:r w:rsidR="0039468B">
        <w:rPr>
          <w:rFonts w:asciiTheme="majorBidi" w:hAnsiTheme="majorBidi" w:cstheme="majorBidi"/>
          <w:sz w:val="28"/>
          <w:szCs w:val="28"/>
        </w:rPr>
        <w:t xml:space="preserve"> </w:t>
      </w:r>
      <w:r w:rsidRPr="00E7167D">
        <w:rPr>
          <w:rFonts w:asciiTheme="majorBidi" w:hAnsiTheme="majorBidi" w:cstheme="majorBidi"/>
          <w:sz w:val="28"/>
          <w:szCs w:val="28"/>
        </w:rPr>
        <w:t>chemoreceptor response to CO2, and overdosage is followed by</w:t>
      </w:r>
      <w:r w:rsidR="0039468B">
        <w:rPr>
          <w:rFonts w:asciiTheme="majorBidi" w:hAnsiTheme="majorBidi" w:cstheme="majorBidi"/>
          <w:sz w:val="28"/>
          <w:szCs w:val="28"/>
        </w:rPr>
        <w:t xml:space="preserve"> </w:t>
      </w:r>
      <w:r w:rsidRPr="00E7167D">
        <w:rPr>
          <w:rFonts w:asciiTheme="majorBidi" w:hAnsiTheme="majorBidi" w:cstheme="majorBidi"/>
          <w:sz w:val="28"/>
          <w:szCs w:val="28"/>
        </w:rPr>
        <w:t>respiratory depression and death.</w:t>
      </w:r>
    </w:p>
    <w:p w:rsidR="000F7089" w:rsidRDefault="000F7089" w:rsidP="0039468B">
      <w:pPr>
        <w:rPr>
          <w:rFonts w:asciiTheme="majorBidi" w:hAnsiTheme="majorBidi" w:cstheme="majorBidi"/>
          <w:sz w:val="28"/>
          <w:szCs w:val="28"/>
        </w:rPr>
      </w:pPr>
    </w:p>
    <w:p w:rsidR="0039468B" w:rsidRDefault="0039468B" w:rsidP="0039468B">
      <w:pPr>
        <w:rPr>
          <w:rFonts w:asciiTheme="majorBidi" w:hAnsiTheme="majorBidi" w:cstheme="majorBidi"/>
          <w:sz w:val="28"/>
          <w:szCs w:val="28"/>
        </w:rPr>
      </w:pPr>
    </w:p>
    <w:p w:rsidR="0039468B" w:rsidRPr="0039468B" w:rsidRDefault="0039468B" w:rsidP="0039468B">
      <w:pPr>
        <w:jc w:val="center"/>
        <w:rPr>
          <w:rFonts w:asciiTheme="majorBidi" w:hAnsiTheme="majorBidi" w:cstheme="majorBidi"/>
          <w:b/>
          <w:bCs/>
          <w:sz w:val="28"/>
          <w:szCs w:val="28"/>
        </w:rPr>
      </w:pPr>
      <w:r w:rsidRPr="0039468B">
        <w:rPr>
          <w:rFonts w:asciiTheme="majorBidi" w:hAnsiTheme="majorBidi" w:cstheme="majorBidi"/>
          <w:b/>
          <w:bCs/>
          <w:sz w:val="28"/>
          <w:szCs w:val="28"/>
        </w:rPr>
        <w:lastRenderedPageBreak/>
        <w:t>Barbiturates</w:t>
      </w:r>
    </w:p>
    <w:p w:rsidR="00E950AA" w:rsidRDefault="0073295F" w:rsidP="00E950AA">
      <w:pPr>
        <w:pStyle w:val="ListParagraph"/>
        <w:numPr>
          <w:ilvl w:val="0"/>
          <w:numId w:val="18"/>
        </w:numPr>
        <w:rPr>
          <w:rFonts w:asciiTheme="majorBidi" w:hAnsiTheme="majorBidi" w:cstheme="majorBidi"/>
          <w:sz w:val="28"/>
          <w:szCs w:val="28"/>
        </w:rPr>
      </w:pPr>
      <w:r w:rsidRPr="00E950AA">
        <w:rPr>
          <w:rFonts w:asciiTheme="majorBidi" w:hAnsiTheme="majorBidi" w:cstheme="majorBidi"/>
          <w:b/>
          <w:bCs/>
          <w:sz w:val="28"/>
          <w:szCs w:val="28"/>
        </w:rPr>
        <w:t>Class</w:t>
      </w:r>
      <w:r w:rsidRPr="00E950AA">
        <w:rPr>
          <w:rFonts w:asciiTheme="majorBidi" w:hAnsiTheme="majorBidi" w:cstheme="majorBidi"/>
          <w:sz w:val="28"/>
          <w:szCs w:val="28"/>
        </w:rPr>
        <w:t xml:space="preserve"> : The name barbiturate originates from the fact that they are all chemical derivatives of barbituric acid </w:t>
      </w:r>
      <w:r w:rsidR="000F7089">
        <w:rPr>
          <w:rFonts w:asciiTheme="majorBidi" w:hAnsiTheme="majorBidi" w:cstheme="majorBidi"/>
          <w:sz w:val="28"/>
          <w:szCs w:val="28"/>
        </w:rPr>
        <w:t>.</w:t>
      </w:r>
    </w:p>
    <w:p w:rsidR="000F7089" w:rsidRPr="00E950AA" w:rsidRDefault="000F7089" w:rsidP="000F7089">
      <w:pPr>
        <w:pStyle w:val="ListParagraph"/>
        <w:ind w:left="1070"/>
        <w:rPr>
          <w:rFonts w:asciiTheme="majorBidi" w:hAnsiTheme="majorBidi" w:cstheme="majorBidi"/>
          <w:sz w:val="28"/>
          <w:szCs w:val="28"/>
        </w:rPr>
      </w:pPr>
    </w:p>
    <w:p w:rsidR="00E950AA" w:rsidRDefault="00E950AA" w:rsidP="00842B81">
      <w:pPr>
        <w:pStyle w:val="ListParagraph"/>
        <w:numPr>
          <w:ilvl w:val="0"/>
          <w:numId w:val="18"/>
        </w:numPr>
        <w:spacing w:line="360" w:lineRule="auto"/>
        <w:rPr>
          <w:rFonts w:asciiTheme="majorBidi" w:hAnsiTheme="majorBidi" w:cstheme="majorBidi"/>
          <w:sz w:val="28"/>
          <w:szCs w:val="28"/>
        </w:rPr>
      </w:pPr>
      <w:r w:rsidRPr="00E950AA">
        <w:rPr>
          <w:rFonts w:asciiTheme="majorBidi" w:hAnsiTheme="majorBidi" w:cstheme="majorBidi"/>
          <w:b/>
          <w:bCs/>
          <w:sz w:val="28"/>
          <w:szCs w:val="28"/>
        </w:rPr>
        <w:t>Mechanism of action</w:t>
      </w:r>
      <w:r>
        <w:rPr>
          <w:rFonts w:asciiTheme="majorBidi" w:hAnsiTheme="majorBidi" w:cstheme="majorBidi"/>
          <w:b/>
          <w:bCs/>
          <w:sz w:val="28"/>
          <w:szCs w:val="28"/>
        </w:rPr>
        <w:t xml:space="preserve"> </w:t>
      </w:r>
      <w:r w:rsidRPr="00E950AA">
        <w:rPr>
          <w:rFonts w:asciiTheme="majorBidi" w:hAnsiTheme="majorBidi" w:cstheme="majorBidi"/>
          <w:b/>
          <w:bCs/>
          <w:sz w:val="28"/>
          <w:szCs w:val="28"/>
        </w:rPr>
        <w:t xml:space="preserve"> :</w:t>
      </w:r>
      <w:r>
        <w:rPr>
          <w:rFonts w:asciiTheme="majorBidi" w:hAnsiTheme="majorBidi" w:cstheme="majorBidi"/>
          <w:sz w:val="28"/>
          <w:szCs w:val="28"/>
        </w:rPr>
        <w:t xml:space="preserve"> </w:t>
      </w:r>
      <w:r w:rsidRPr="00E950AA">
        <w:rPr>
          <w:rFonts w:asciiTheme="majorBidi" w:hAnsiTheme="majorBidi" w:cstheme="majorBidi"/>
          <w:sz w:val="28"/>
          <w:szCs w:val="28"/>
        </w:rPr>
        <w:t>barbiturates act as positive allosteric modulators, and at higher doses, as agonists of GABAA receptors</w:t>
      </w:r>
      <w:r>
        <w:rPr>
          <w:rFonts w:asciiTheme="majorBidi" w:hAnsiTheme="majorBidi" w:cstheme="majorBidi"/>
          <w:sz w:val="28"/>
          <w:szCs w:val="28"/>
        </w:rPr>
        <w:t xml:space="preserve">. </w:t>
      </w:r>
      <w:r w:rsidRPr="00E950AA">
        <w:rPr>
          <w:rFonts w:asciiTheme="majorBidi" w:hAnsiTheme="majorBidi" w:cstheme="majorBidi"/>
          <w:sz w:val="28"/>
          <w:szCs w:val="28"/>
        </w:rPr>
        <w:t xml:space="preserve"> GABA is the principal inhibitory neurotransmitter in the mammalian central nervous system (CNS). Barbiturates bind to the GABAA receptor distinct from the benzodiazepine binding site</w:t>
      </w:r>
      <w:r w:rsidRPr="00E950AA">
        <w:rPr>
          <w:noProof/>
        </w:rPr>
        <w:drawing>
          <wp:anchor distT="0" distB="0" distL="114300" distR="114300" simplePos="0" relativeHeight="251666432" behindDoc="0" locked="0" layoutInCell="1" allowOverlap="1">
            <wp:simplePos x="5619750" y="4819650"/>
            <wp:positionH relativeFrom="column">
              <wp:align>right</wp:align>
            </wp:positionH>
            <wp:positionV relativeFrom="paragraph">
              <wp:align>top</wp:align>
            </wp:positionV>
            <wp:extent cx="1237612" cy="1119169"/>
            <wp:effectExtent l="0" t="0" r="0" b="0"/>
            <wp:wrapSquare wrapText="bothSides"/>
            <wp:docPr id="11" name="Picture 11" descr="https://upload.wikimedia.org/wikipedia/commons/thumb/4/49/Barbituric-acid-structural.svg/512px-Barbituric-acid-structur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9/Barbituric-acid-structural.svg/512px-Barbituric-acid-structural.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612" cy="1119169"/>
                    </a:xfrm>
                    <a:prstGeom prst="rect">
                      <a:avLst/>
                    </a:prstGeom>
                    <a:noFill/>
                    <a:ln>
                      <a:noFill/>
                    </a:ln>
                  </pic:spPr>
                </pic:pic>
              </a:graphicData>
            </a:graphic>
          </wp:anchor>
        </w:drawing>
      </w:r>
      <w:r w:rsidRPr="00E950AA">
        <w:rPr>
          <w:rFonts w:asciiTheme="majorBidi" w:hAnsiTheme="majorBidi" w:cstheme="majorBidi"/>
          <w:sz w:val="28"/>
          <w:szCs w:val="28"/>
        </w:rPr>
        <w:br w:type="textWrapping" w:clear="all"/>
        <w:t xml:space="preserve">Barbiturates produce their pharmacological effects by increasing the duration of chloride ion channel opening at the GABAA receptor </w:t>
      </w:r>
    </w:p>
    <w:p w:rsidR="003F7E8E" w:rsidRDefault="00842B81" w:rsidP="009B2D49">
      <w:pPr>
        <w:tabs>
          <w:tab w:val="left" w:pos="1140"/>
          <w:tab w:val="right" w:pos="9360"/>
        </w:tabs>
        <w:ind w:left="710"/>
        <w:rPr>
          <w:rFonts w:asciiTheme="majorBidi" w:hAnsiTheme="majorBidi" w:cstheme="majorBidi"/>
          <w:sz w:val="28"/>
          <w:szCs w:val="28"/>
        </w:rPr>
      </w:pPr>
      <w:r>
        <w:rPr>
          <w:rFonts w:asciiTheme="majorBidi" w:hAnsiTheme="majorBidi" w:cstheme="majorBidi"/>
          <w:sz w:val="28"/>
          <w:szCs w:val="28"/>
        </w:rPr>
        <w:tab/>
      </w:r>
      <w:r w:rsidR="008061CD" w:rsidRPr="00E7167D">
        <w:rPr>
          <w:rFonts w:asciiTheme="majorBidi" w:hAnsiTheme="majorBidi" w:cstheme="majorBidi"/>
          <w:sz w:val="28"/>
          <w:szCs w:val="28"/>
        </w:rPr>
        <w:t>The barbiturates were formerly the mainstay of treatment to sedate</w:t>
      </w:r>
      <w:r w:rsidR="0073295F">
        <w:rPr>
          <w:rFonts w:asciiTheme="majorBidi" w:hAnsiTheme="majorBidi" w:cstheme="majorBidi"/>
          <w:sz w:val="28"/>
          <w:szCs w:val="28"/>
        </w:rPr>
        <w:t xml:space="preserve"> </w:t>
      </w:r>
      <w:r w:rsidR="008061CD" w:rsidRPr="00E7167D">
        <w:rPr>
          <w:rFonts w:asciiTheme="majorBidi" w:hAnsiTheme="majorBidi" w:cstheme="majorBidi"/>
          <w:sz w:val="28"/>
          <w:szCs w:val="28"/>
        </w:rPr>
        <w:t xml:space="preserve">patients or to induce and maintain sleep. </w:t>
      </w:r>
    </w:p>
    <w:p w:rsidR="009B2D49" w:rsidRPr="009B2D49" w:rsidRDefault="009B2D49" w:rsidP="009B2D49">
      <w:pPr>
        <w:tabs>
          <w:tab w:val="left" w:pos="1140"/>
          <w:tab w:val="right" w:pos="9360"/>
        </w:tabs>
        <w:ind w:left="710"/>
        <w:rPr>
          <w:rFonts w:asciiTheme="majorBidi" w:hAnsiTheme="majorBidi" w:cstheme="majorBidi"/>
          <w:sz w:val="28"/>
          <w:szCs w:val="28"/>
        </w:rPr>
      </w:pPr>
      <w:r w:rsidRPr="009B2D49">
        <w:rPr>
          <w:rFonts w:asciiTheme="majorBidi" w:hAnsiTheme="majorBidi" w:cstheme="majorBidi"/>
          <w:sz w:val="28"/>
          <w:szCs w:val="28"/>
        </w:rPr>
        <w:t>The sedative–hypnotic action of the barbiturates is due to their interaction with GABAA receptors, which enhances GABAergic transmission BY  3 mechanisms :</w:t>
      </w:r>
    </w:p>
    <w:p w:rsidR="009B2D49" w:rsidRPr="009B2D49" w:rsidRDefault="009B2D49" w:rsidP="009B2D49">
      <w:pPr>
        <w:tabs>
          <w:tab w:val="left" w:pos="1140"/>
          <w:tab w:val="right" w:pos="9360"/>
        </w:tabs>
        <w:ind w:left="710"/>
        <w:rPr>
          <w:rFonts w:asciiTheme="majorBidi" w:hAnsiTheme="majorBidi" w:cstheme="majorBidi"/>
          <w:sz w:val="28"/>
          <w:szCs w:val="28"/>
        </w:rPr>
      </w:pPr>
      <w:r w:rsidRPr="009B2D49">
        <w:rPr>
          <w:rFonts w:asciiTheme="majorBidi" w:hAnsiTheme="majorBidi" w:cstheme="majorBidi"/>
          <w:sz w:val="28"/>
          <w:szCs w:val="28"/>
        </w:rPr>
        <w:t>1-</w:t>
      </w:r>
      <w:r w:rsidRPr="009B2D49">
        <w:rPr>
          <w:rFonts w:asciiTheme="majorBidi" w:hAnsiTheme="majorBidi" w:cstheme="majorBidi"/>
          <w:sz w:val="28"/>
          <w:szCs w:val="28"/>
        </w:rPr>
        <w:tab/>
        <w:t>Barbiturates potentiate GABA action on chloride entry into the neuron by prolonging the duration of the chloride channel openings.</w:t>
      </w:r>
    </w:p>
    <w:p w:rsidR="009B2D49" w:rsidRPr="009B2D49" w:rsidRDefault="009B2D49" w:rsidP="009B2D49">
      <w:pPr>
        <w:tabs>
          <w:tab w:val="left" w:pos="1140"/>
          <w:tab w:val="right" w:pos="9360"/>
        </w:tabs>
        <w:ind w:left="710"/>
        <w:rPr>
          <w:rFonts w:asciiTheme="majorBidi" w:hAnsiTheme="majorBidi" w:cstheme="majorBidi"/>
          <w:sz w:val="28"/>
          <w:szCs w:val="28"/>
        </w:rPr>
      </w:pPr>
      <w:r w:rsidRPr="009B2D49">
        <w:rPr>
          <w:rFonts w:asciiTheme="majorBidi" w:hAnsiTheme="majorBidi" w:cstheme="majorBidi"/>
          <w:sz w:val="28"/>
          <w:szCs w:val="28"/>
        </w:rPr>
        <w:t>2-</w:t>
      </w:r>
      <w:r w:rsidRPr="009B2D49">
        <w:rPr>
          <w:rFonts w:asciiTheme="majorBidi" w:hAnsiTheme="majorBidi" w:cstheme="majorBidi"/>
          <w:sz w:val="28"/>
          <w:szCs w:val="28"/>
        </w:rPr>
        <w:tab/>
        <w:t xml:space="preserve">In addition, barbiturates can block excitatory glutamate receptors. </w:t>
      </w:r>
    </w:p>
    <w:p w:rsidR="009B2D49" w:rsidRPr="009B2D49" w:rsidRDefault="009B2D49" w:rsidP="009B2D49">
      <w:pPr>
        <w:tabs>
          <w:tab w:val="left" w:pos="1140"/>
          <w:tab w:val="right" w:pos="9360"/>
        </w:tabs>
        <w:ind w:left="710"/>
        <w:rPr>
          <w:rFonts w:asciiTheme="majorBidi" w:hAnsiTheme="majorBidi" w:cstheme="majorBidi"/>
          <w:sz w:val="28"/>
          <w:szCs w:val="28"/>
        </w:rPr>
      </w:pPr>
      <w:r w:rsidRPr="009B2D49">
        <w:rPr>
          <w:rFonts w:asciiTheme="majorBidi" w:hAnsiTheme="majorBidi" w:cstheme="majorBidi"/>
          <w:sz w:val="28"/>
          <w:szCs w:val="28"/>
        </w:rPr>
        <w:t>3-</w:t>
      </w:r>
      <w:r w:rsidRPr="009B2D49">
        <w:rPr>
          <w:rFonts w:asciiTheme="majorBidi" w:hAnsiTheme="majorBidi" w:cstheme="majorBidi"/>
          <w:sz w:val="28"/>
          <w:szCs w:val="28"/>
        </w:rPr>
        <w:tab/>
        <w:t xml:space="preserve">Anesthetic concentrations of pentobarbital also block high-frequency sodium channels. </w:t>
      </w:r>
    </w:p>
    <w:p w:rsidR="009B2D49" w:rsidRDefault="009B2D49" w:rsidP="009B2D49">
      <w:pPr>
        <w:tabs>
          <w:tab w:val="left" w:pos="1140"/>
          <w:tab w:val="right" w:pos="9360"/>
        </w:tabs>
        <w:ind w:left="710"/>
        <w:rPr>
          <w:rFonts w:asciiTheme="majorBidi" w:hAnsiTheme="majorBidi" w:cstheme="majorBidi"/>
          <w:sz w:val="28"/>
          <w:szCs w:val="28"/>
        </w:rPr>
      </w:pPr>
      <w:r w:rsidRPr="009B2D49">
        <w:rPr>
          <w:rFonts w:asciiTheme="majorBidi" w:hAnsiTheme="majorBidi" w:cstheme="majorBidi"/>
          <w:sz w:val="28"/>
          <w:szCs w:val="28"/>
        </w:rPr>
        <w:t>All of these molecular actions lead to decreased neuronal activity.</w:t>
      </w:r>
    </w:p>
    <w:p w:rsidR="0039468B" w:rsidRDefault="0039468B" w:rsidP="009B2D49">
      <w:pPr>
        <w:tabs>
          <w:tab w:val="left" w:pos="1140"/>
          <w:tab w:val="right" w:pos="9360"/>
        </w:tabs>
        <w:ind w:left="710"/>
        <w:rPr>
          <w:rFonts w:asciiTheme="majorBidi" w:hAnsiTheme="majorBidi" w:cstheme="majorBidi"/>
          <w:sz w:val="28"/>
          <w:szCs w:val="28"/>
        </w:rPr>
      </w:pPr>
    </w:p>
    <w:p w:rsidR="0039468B" w:rsidRDefault="0039468B" w:rsidP="009B2D49">
      <w:pPr>
        <w:tabs>
          <w:tab w:val="left" w:pos="1140"/>
          <w:tab w:val="right" w:pos="9360"/>
        </w:tabs>
        <w:ind w:left="710"/>
        <w:rPr>
          <w:rFonts w:asciiTheme="majorBidi" w:hAnsiTheme="majorBidi" w:cstheme="majorBidi"/>
          <w:sz w:val="28"/>
          <w:szCs w:val="28"/>
        </w:rPr>
      </w:pPr>
    </w:p>
    <w:p w:rsidR="0039468B" w:rsidRPr="009B2D49" w:rsidRDefault="0039468B" w:rsidP="009B2D49">
      <w:pPr>
        <w:tabs>
          <w:tab w:val="left" w:pos="1140"/>
          <w:tab w:val="right" w:pos="9360"/>
        </w:tabs>
        <w:ind w:left="710"/>
        <w:rPr>
          <w:rFonts w:asciiTheme="majorBidi" w:hAnsiTheme="majorBidi" w:cstheme="majorBidi"/>
          <w:sz w:val="28"/>
          <w:szCs w:val="28"/>
        </w:rPr>
      </w:pPr>
    </w:p>
    <w:p w:rsidR="000F7089" w:rsidRPr="005A23E2" w:rsidRDefault="000F7089" w:rsidP="000F7089">
      <w:pPr>
        <w:pStyle w:val="ListParagraph"/>
        <w:numPr>
          <w:ilvl w:val="0"/>
          <w:numId w:val="18"/>
        </w:numPr>
        <w:rPr>
          <w:rFonts w:asciiTheme="majorBidi" w:hAnsiTheme="majorBidi" w:cstheme="majorBidi"/>
          <w:sz w:val="28"/>
          <w:szCs w:val="28"/>
        </w:rPr>
      </w:pPr>
      <w:r w:rsidRPr="00E7167D">
        <w:rPr>
          <w:rFonts w:asciiTheme="majorBidi" w:hAnsiTheme="majorBidi" w:cstheme="majorBidi"/>
          <w:b/>
          <w:bCs/>
          <w:sz w:val="28"/>
          <w:szCs w:val="28"/>
        </w:rPr>
        <w:lastRenderedPageBreak/>
        <w:t xml:space="preserve">Pharmacokinetics  </w:t>
      </w:r>
    </w:p>
    <w:p w:rsidR="000F7089" w:rsidRPr="00E7167D" w:rsidRDefault="000F7089" w:rsidP="000F7089">
      <w:pPr>
        <w:rPr>
          <w:rFonts w:asciiTheme="majorBidi" w:hAnsiTheme="majorBidi" w:cstheme="majorBidi"/>
          <w:sz w:val="28"/>
          <w:szCs w:val="28"/>
        </w:rPr>
      </w:pPr>
      <w:r w:rsidRPr="00E7167D">
        <w:rPr>
          <w:rFonts w:asciiTheme="majorBidi" w:hAnsiTheme="majorBidi" w:cstheme="majorBidi"/>
          <w:sz w:val="28"/>
          <w:szCs w:val="28"/>
        </w:rPr>
        <w:t>Barbiturates are well absorbed after oral administration and distribute</w:t>
      </w:r>
      <w:r>
        <w:rPr>
          <w:rFonts w:asciiTheme="majorBidi" w:hAnsiTheme="majorBidi" w:cstheme="majorBidi"/>
          <w:sz w:val="28"/>
          <w:szCs w:val="28"/>
        </w:rPr>
        <w:t xml:space="preserve"> t</w:t>
      </w:r>
      <w:r w:rsidRPr="00E7167D">
        <w:rPr>
          <w:rFonts w:asciiTheme="majorBidi" w:hAnsiTheme="majorBidi" w:cstheme="majorBidi"/>
          <w:sz w:val="28"/>
          <w:szCs w:val="28"/>
        </w:rPr>
        <w:t xml:space="preserve">hroughout the body. </w:t>
      </w:r>
    </w:p>
    <w:p w:rsidR="000F7089" w:rsidRPr="000F7089" w:rsidRDefault="000F7089" w:rsidP="000F7089">
      <w:pPr>
        <w:rPr>
          <w:rFonts w:asciiTheme="majorBidi" w:hAnsiTheme="majorBidi" w:cstheme="majorBidi"/>
          <w:b/>
          <w:bCs/>
          <w:sz w:val="28"/>
          <w:szCs w:val="28"/>
        </w:rPr>
      </w:pPr>
      <w:r w:rsidRPr="000F7089">
        <w:rPr>
          <w:rFonts w:asciiTheme="majorBidi" w:hAnsiTheme="majorBidi" w:cstheme="majorBidi"/>
          <w:b/>
          <w:bCs/>
          <w:sz w:val="28"/>
          <w:szCs w:val="28"/>
        </w:rPr>
        <w:t xml:space="preserve">Q/ All barbiturates redistribute from the brain to the splanchnic areas, to skeletal muscle, and, finally, to adipose tissue? </w:t>
      </w:r>
    </w:p>
    <w:p w:rsidR="000F7089" w:rsidRDefault="000F7089" w:rsidP="000F7089">
      <w:pPr>
        <w:rPr>
          <w:rFonts w:asciiTheme="majorBidi" w:hAnsiTheme="majorBidi" w:cstheme="majorBidi"/>
          <w:sz w:val="28"/>
          <w:szCs w:val="28"/>
        </w:rPr>
      </w:pPr>
      <w:r w:rsidRPr="00E7167D">
        <w:rPr>
          <w:rFonts w:asciiTheme="majorBidi" w:hAnsiTheme="majorBidi" w:cstheme="majorBidi"/>
          <w:sz w:val="28"/>
          <w:szCs w:val="28"/>
        </w:rPr>
        <w:t>Because of their high lipid solubility can pass easily through membranes</w:t>
      </w:r>
      <w:r>
        <w:rPr>
          <w:rFonts w:asciiTheme="majorBidi" w:hAnsiTheme="majorBidi" w:cstheme="majorBidi"/>
          <w:sz w:val="28"/>
          <w:szCs w:val="28"/>
        </w:rPr>
        <w:t xml:space="preserve"> </w:t>
      </w:r>
    </w:p>
    <w:p w:rsidR="000F7089" w:rsidRPr="000F7089" w:rsidRDefault="000F7089" w:rsidP="000F7089">
      <w:pPr>
        <w:rPr>
          <w:rFonts w:asciiTheme="majorBidi" w:hAnsiTheme="majorBidi" w:cstheme="majorBidi"/>
          <w:b/>
          <w:bCs/>
          <w:sz w:val="28"/>
          <w:szCs w:val="28"/>
        </w:rPr>
      </w:pPr>
      <w:r w:rsidRPr="00E7167D">
        <w:rPr>
          <w:rFonts w:asciiTheme="majorBidi" w:hAnsiTheme="majorBidi" w:cstheme="majorBidi"/>
          <w:sz w:val="28"/>
          <w:szCs w:val="28"/>
        </w:rPr>
        <w:t>This movement is important in causing the short duration of action</w:t>
      </w:r>
      <w:r>
        <w:rPr>
          <w:rFonts w:asciiTheme="majorBidi" w:hAnsiTheme="majorBidi" w:cstheme="majorBidi"/>
          <w:sz w:val="28"/>
          <w:szCs w:val="28"/>
        </w:rPr>
        <w:t xml:space="preserve"> </w:t>
      </w:r>
      <w:r w:rsidRPr="000F7089">
        <w:rPr>
          <w:rFonts w:asciiTheme="majorBidi" w:hAnsiTheme="majorBidi" w:cstheme="majorBidi"/>
          <w:b/>
          <w:bCs/>
          <w:sz w:val="28"/>
          <w:szCs w:val="28"/>
        </w:rPr>
        <w:t xml:space="preserve">of thiopental and similar short-acting derivatives. </w:t>
      </w:r>
    </w:p>
    <w:p w:rsidR="000F7089" w:rsidRPr="00E7167D" w:rsidRDefault="000F7089" w:rsidP="000F7089">
      <w:pPr>
        <w:rPr>
          <w:rFonts w:asciiTheme="majorBidi" w:hAnsiTheme="majorBidi" w:cstheme="majorBidi"/>
          <w:sz w:val="28"/>
          <w:szCs w:val="28"/>
        </w:rPr>
      </w:pPr>
      <w:r w:rsidRPr="00E7167D">
        <w:rPr>
          <w:rFonts w:asciiTheme="majorBidi" w:hAnsiTheme="majorBidi" w:cstheme="majorBidi"/>
          <w:sz w:val="28"/>
          <w:szCs w:val="28"/>
        </w:rPr>
        <w:t xml:space="preserve">Barbiturates readily cross the placenta and can depress the fetus. </w:t>
      </w:r>
    </w:p>
    <w:p w:rsidR="005A23E2" w:rsidRPr="00E7167D" w:rsidRDefault="000F7089" w:rsidP="0039468B">
      <w:pPr>
        <w:rPr>
          <w:rFonts w:asciiTheme="majorBidi" w:hAnsiTheme="majorBidi" w:cstheme="majorBidi"/>
          <w:sz w:val="28"/>
          <w:szCs w:val="28"/>
        </w:rPr>
      </w:pPr>
      <w:r w:rsidRPr="00E7167D">
        <w:rPr>
          <w:rFonts w:asciiTheme="majorBidi" w:hAnsiTheme="majorBidi" w:cstheme="majorBidi"/>
          <w:sz w:val="28"/>
          <w:szCs w:val="28"/>
        </w:rPr>
        <w:t>These agents are metabolized in the liver, and inactive metabolites are excreted in urine.</w:t>
      </w:r>
    </w:p>
    <w:p w:rsidR="003F7E8E" w:rsidRPr="00E7167D" w:rsidRDefault="005A23E2" w:rsidP="00B85395">
      <w:pPr>
        <w:jc w:val="center"/>
        <w:rPr>
          <w:rFonts w:asciiTheme="majorBidi" w:hAnsiTheme="majorBidi" w:cstheme="majorBidi"/>
          <w:b/>
          <w:bCs/>
          <w:sz w:val="28"/>
          <w:szCs w:val="28"/>
        </w:rPr>
      </w:pPr>
      <w:r>
        <w:rPr>
          <w:rFonts w:asciiTheme="majorBidi" w:hAnsiTheme="majorBidi" w:cstheme="majorBidi"/>
          <w:b/>
          <w:bCs/>
          <w:sz w:val="28"/>
          <w:szCs w:val="28"/>
        </w:rPr>
        <w:t xml:space="preserve">Classes of </w:t>
      </w:r>
      <w:r w:rsidR="00B85395">
        <w:rPr>
          <w:rFonts w:asciiTheme="majorBidi" w:hAnsiTheme="majorBidi" w:cstheme="majorBidi"/>
          <w:b/>
          <w:bCs/>
          <w:sz w:val="28"/>
          <w:szCs w:val="28"/>
        </w:rPr>
        <w:t>B</w:t>
      </w:r>
      <w:r>
        <w:rPr>
          <w:rFonts w:asciiTheme="majorBidi" w:hAnsiTheme="majorBidi" w:cstheme="majorBidi"/>
          <w:b/>
          <w:bCs/>
          <w:sz w:val="28"/>
          <w:szCs w:val="28"/>
        </w:rPr>
        <w:t xml:space="preserve">arbiturate </w:t>
      </w:r>
      <w:r w:rsidR="003F7E8E" w:rsidRPr="00E7167D">
        <w:rPr>
          <w:rFonts w:asciiTheme="majorBidi" w:hAnsiTheme="majorBidi" w:cstheme="majorBidi"/>
          <w:b/>
          <w:bCs/>
          <w:sz w:val="28"/>
          <w:szCs w:val="28"/>
        </w:rPr>
        <w:t xml:space="preserve">Duration of </w:t>
      </w:r>
      <w:r w:rsidR="00B85395">
        <w:rPr>
          <w:rFonts w:asciiTheme="majorBidi" w:hAnsiTheme="majorBidi" w:cstheme="majorBidi"/>
          <w:b/>
          <w:bCs/>
          <w:sz w:val="28"/>
          <w:szCs w:val="28"/>
        </w:rPr>
        <w:t>A</w:t>
      </w:r>
      <w:r w:rsidR="003F7E8E" w:rsidRPr="00E7167D">
        <w:rPr>
          <w:rFonts w:asciiTheme="majorBidi" w:hAnsiTheme="majorBidi" w:cstheme="majorBidi"/>
          <w:b/>
          <w:bCs/>
          <w:sz w:val="28"/>
          <w:szCs w:val="28"/>
        </w:rPr>
        <w:t>ction</w:t>
      </w:r>
    </w:p>
    <w:p w:rsidR="005A23E2" w:rsidRPr="0039468B" w:rsidRDefault="008061CD" w:rsidP="0039468B">
      <w:pPr>
        <w:pStyle w:val="ListParagraph"/>
        <w:spacing w:line="360" w:lineRule="auto"/>
        <w:rPr>
          <w:rFonts w:asciiTheme="majorBidi" w:hAnsiTheme="majorBidi" w:cstheme="majorBidi"/>
          <w:sz w:val="28"/>
          <w:szCs w:val="28"/>
        </w:rPr>
      </w:pPr>
      <w:r w:rsidRPr="0039468B">
        <w:rPr>
          <w:rFonts w:asciiTheme="majorBidi" w:hAnsiTheme="majorBidi" w:cstheme="majorBidi"/>
          <w:sz w:val="28"/>
          <w:szCs w:val="28"/>
        </w:rPr>
        <w:t>Barbiturates are classified according to their duration of action</w:t>
      </w:r>
      <w:r w:rsidR="005A23E2" w:rsidRPr="0039468B">
        <w:rPr>
          <w:rFonts w:asciiTheme="majorBidi" w:hAnsiTheme="majorBidi" w:cstheme="majorBidi"/>
          <w:sz w:val="28"/>
          <w:szCs w:val="28"/>
        </w:rPr>
        <w:t xml:space="preserve"> </w:t>
      </w:r>
      <w:r w:rsidRPr="0039468B">
        <w:rPr>
          <w:rFonts w:asciiTheme="majorBidi" w:hAnsiTheme="majorBidi" w:cstheme="majorBidi"/>
          <w:sz w:val="28"/>
          <w:szCs w:val="28"/>
        </w:rPr>
        <w:t xml:space="preserve">(Figure 9.8). </w:t>
      </w:r>
      <w:r w:rsidR="00B85395" w:rsidRPr="0039468B">
        <w:rPr>
          <w:rFonts w:asciiTheme="majorBidi" w:hAnsiTheme="majorBidi" w:cstheme="majorBidi"/>
          <w:sz w:val="28"/>
          <w:szCs w:val="28"/>
        </w:rPr>
        <w:t>Acts</w:t>
      </w:r>
      <w:r w:rsidR="005A23E2" w:rsidRPr="0039468B">
        <w:rPr>
          <w:rFonts w:asciiTheme="majorBidi" w:hAnsiTheme="majorBidi" w:cstheme="majorBidi"/>
          <w:sz w:val="28"/>
          <w:szCs w:val="28"/>
        </w:rPr>
        <w:t xml:space="preserve"> within seconds and has a duration of action of about </w:t>
      </w:r>
      <w:r w:rsidR="00B85395" w:rsidRPr="0039468B">
        <w:rPr>
          <w:rFonts w:asciiTheme="majorBidi" w:hAnsiTheme="majorBidi" w:cstheme="majorBidi"/>
          <w:sz w:val="28"/>
          <w:szCs w:val="28"/>
        </w:rPr>
        <w:t xml:space="preserve">30 minutes. </w:t>
      </w:r>
    </w:p>
    <w:p w:rsidR="005A23E2" w:rsidRDefault="00B85395" w:rsidP="0039468B">
      <w:pPr>
        <w:pStyle w:val="ListParagraph"/>
        <w:numPr>
          <w:ilvl w:val="0"/>
          <w:numId w:val="7"/>
        </w:numPr>
        <w:spacing w:line="360" w:lineRule="auto"/>
        <w:rPr>
          <w:rFonts w:asciiTheme="majorBidi" w:hAnsiTheme="majorBidi" w:cstheme="majorBidi"/>
          <w:sz w:val="28"/>
          <w:szCs w:val="28"/>
        </w:rPr>
      </w:pPr>
      <w:r w:rsidRPr="0039468B">
        <w:rPr>
          <w:rFonts w:asciiTheme="majorBidi" w:hAnsiTheme="majorBidi" w:cstheme="majorBidi"/>
          <w:b/>
          <w:bCs/>
          <w:sz w:val="28"/>
          <w:szCs w:val="28"/>
        </w:rPr>
        <w:t>L</w:t>
      </w:r>
      <w:r w:rsidR="005A23E2" w:rsidRPr="0039468B">
        <w:rPr>
          <w:rFonts w:asciiTheme="majorBidi" w:hAnsiTheme="majorBidi" w:cstheme="majorBidi"/>
          <w:b/>
          <w:bCs/>
          <w:sz w:val="28"/>
          <w:szCs w:val="28"/>
        </w:rPr>
        <w:t>ong-acting</w:t>
      </w:r>
      <w:r w:rsidR="005A23E2" w:rsidRPr="0039468B">
        <w:rPr>
          <w:rFonts w:asciiTheme="majorBidi" w:hAnsiTheme="majorBidi" w:cstheme="majorBidi"/>
          <w:sz w:val="28"/>
          <w:szCs w:val="28"/>
        </w:rPr>
        <w:t xml:space="preserve">  : </w:t>
      </w:r>
      <w:r w:rsidRPr="0039468B">
        <w:rPr>
          <w:rFonts w:asciiTheme="majorBidi" w:hAnsiTheme="majorBidi" w:cstheme="majorBidi"/>
          <w:sz w:val="28"/>
          <w:szCs w:val="28"/>
        </w:rPr>
        <w:t xml:space="preserve">Phenobarbital , </w:t>
      </w:r>
      <w:r w:rsidR="005A23E2" w:rsidRPr="0039468B">
        <w:rPr>
          <w:rFonts w:asciiTheme="majorBidi" w:hAnsiTheme="majorBidi" w:cstheme="majorBidi"/>
          <w:sz w:val="28"/>
          <w:szCs w:val="28"/>
        </w:rPr>
        <w:t xml:space="preserve">has a duration of action greater than a day </w:t>
      </w:r>
    </w:p>
    <w:p w:rsidR="0039468B" w:rsidRPr="0039468B" w:rsidRDefault="0039468B" w:rsidP="0039468B">
      <w:pPr>
        <w:pStyle w:val="ListParagraph"/>
        <w:spacing w:line="360" w:lineRule="auto"/>
        <w:rPr>
          <w:rFonts w:asciiTheme="majorBidi" w:hAnsiTheme="majorBidi" w:cstheme="majorBidi"/>
          <w:sz w:val="28"/>
          <w:szCs w:val="28"/>
        </w:rPr>
      </w:pPr>
    </w:p>
    <w:p w:rsidR="005A23E2" w:rsidRPr="0039468B" w:rsidRDefault="00B85395" w:rsidP="0039468B">
      <w:pPr>
        <w:pStyle w:val="ListParagraph"/>
        <w:numPr>
          <w:ilvl w:val="0"/>
          <w:numId w:val="7"/>
        </w:numPr>
        <w:spacing w:line="360" w:lineRule="auto"/>
        <w:rPr>
          <w:rFonts w:asciiTheme="majorBidi" w:hAnsiTheme="majorBidi" w:cstheme="majorBidi"/>
          <w:sz w:val="28"/>
          <w:szCs w:val="28"/>
        </w:rPr>
      </w:pPr>
      <w:r w:rsidRPr="0039468B">
        <w:rPr>
          <w:rFonts w:asciiTheme="majorBidi" w:hAnsiTheme="majorBidi" w:cstheme="majorBidi"/>
          <w:b/>
          <w:bCs/>
          <w:sz w:val="28"/>
          <w:szCs w:val="28"/>
        </w:rPr>
        <w:t>S</w:t>
      </w:r>
      <w:r w:rsidR="005A23E2" w:rsidRPr="0039468B">
        <w:rPr>
          <w:rFonts w:asciiTheme="majorBidi" w:hAnsiTheme="majorBidi" w:cstheme="majorBidi"/>
          <w:b/>
          <w:bCs/>
          <w:sz w:val="28"/>
          <w:szCs w:val="28"/>
        </w:rPr>
        <w:t>hort-acting barbiturates</w:t>
      </w:r>
      <w:r w:rsidRPr="0039468B">
        <w:rPr>
          <w:rFonts w:asciiTheme="majorBidi" w:hAnsiTheme="majorBidi" w:cstheme="majorBidi"/>
          <w:sz w:val="28"/>
          <w:szCs w:val="28"/>
        </w:rPr>
        <w:t xml:space="preserve"> </w:t>
      </w:r>
      <w:r w:rsidR="005A23E2" w:rsidRPr="0039468B">
        <w:rPr>
          <w:rFonts w:asciiTheme="majorBidi" w:hAnsiTheme="majorBidi" w:cstheme="majorBidi"/>
          <w:sz w:val="28"/>
          <w:szCs w:val="28"/>
        </w:rPr>
        <w:t>:</w:t>
      </w:r>
      <w:r w:rsidR="0039468B">
        <w:rPr>
          <w:rFonts w:asciiTheme="majorBidi" w:hAnsiTheme="majorBidi" w:cstheme="majorBidi"/>
          <w:sz w:val="28"/>
          <w:szCs w:val="28"/>
        </w:rPr>
        <w:t xml:space="preserve">                                                                 </w:t>
      </w:r>
      <w:r w:rsidR="005A23E2" w:rsidRPr="0039468B">
        <w:rPr>
          <w:rFonts w:asciiTheme="majorBidi" w:hAnsiTheme="majorBidi" w:cstheme="majorBidi"/>
          <w:sz w:val="28"/>
          <w:szCs w:val="28"/>
        </w:rPr>
        <w:t xml:space="preserve"> </w:t>
      </w:r>
    </w:p>
    <w:p w:rsidR="005A23E2" w:rsidRPr="0039468B" w:rsidRDefault="005A23E2" w:rsidP="0039468B">
      <w:pPr>
        <w:pStyle w:val="ListParagraph"/>
        <w:spacing w:line="360" w:lineRule="auto"/>
        <w:rPr>
          <w:rFonts w:asciiTheme="majorBidi" w:hAnsiTheme="majorBidi" w:cstheme="majorBidi"/>
          <w:sz w:val="28"/>
          <w:szCs w:val="28"/>
        </w:rPr>
      </w:pPr>
      <w:r w:rsidRPr="0039468B">
        <w:rPr>
          <w:rFonts w:asciiTheme="majorBidi" w:hAnsiTheme="majorBidi" w:cstheme="majorBidi"/>
          <w:sz w:val="28"/>
          <w:szCs w:val="28"/>
        </w:rPr>
        <w:t>Pentobarbital [pentoe- BAR-bi-tal]</w:t>
      </w:r>
    </w:p>
    <w:p w:rsidR="0039468B" w:rsidRDefault="005A23E2" w:rsidP="0039468B">
      <w:pPr>
        <w:pStyle w:val="ListParagraph"/>
        <w:spacing w:line="360" w:lineRule="auto"/>
        <w:rPr>
          <w:rFonts w:asciiTheme="majorBidi" w:hAnsiTheme="majorBidi" w:cstheme="majorBidi"/>
          <w:sz w:val="28"/>
          <w:szCs w:val="28"/>
        </w:rPr>
      </w:pPr>
      <w:r w:rsidRPr="0039468B">
        <w:rPr>
          <w:rFonts w:asciiTheme="majorBidi" w:hAnsiTheme="majorBidi" w:cstheme="majorBidi"/>
          <w:sz w:val="28"/>
          <w:szCs w:val="28"/>
        </w:rPr>
        <w:t xml:space="preserve">Secobarbital [see-koe-BAR-bi-tal] </w:t>
      </w:r>
    </w:p>
    <w:p w:rsidR="0039468B" w:rsidRDefault="005A23E2" w:rsidP="0039468B">
      <w:pPr>
        <w:pStyle w:val="ListParagraph"/>
        <w:spacing w:line="360" w:lineRule="auto"/>
        <w:rPr>
          <w:rFonts w:asciiTheme="majorBidi" w:hAnsiTheme="majorBidi" w:cstheme="majorBidi"/>
          <w:sz w:val="28"/>
          <w:szCs w:val="28"/>
        </w:rPr>
      </w:pPr>
      <w:r w:rsidRPr="0039468B">
        <w:rPr>
          <w:rFonts w:asciiTheme="majorBidi" w:hAnsiTheme="majorBidi" w:cstheme="majorBidi"/>
          <w:sz w:val="28"/>
          <w:szCs w:val="28"/>
        </w:rPr>
        <w:t>Amobarbital [am-oh-BAR-bi-tal]</w:t>
      </w:r>
    </w:p>
    <w:p w:rsidR="003F7E8E" w:rsidRPr="0039468B" w:rsidRDefault="0039468B" w:rsidP="0039468B">
      <w:pPr>
        <w:pStyle w:val="ListParagraph"/>
        <w:spacing w:line="360" w:lineRule="auto"/>
        <w:rPr>
          <w:rFonts w:asciiTheme="majorBidi" w:hAnsiTheme="majorBidi" w:cstheme="majorBidi"/>
          <w:sz w:val="28"/>
          <w:szCs w:val="28"/>
        </w:rPr>
      </w:pPr>
      <w:r>
        <w:rPr>
          <w:rFonts w:asciiTheme="majorBidi" w:hAnsiTheme="majorBidi" w:cstheme="majorBidi"/>
          <w:sz w:val="28"/>
          <w:szCs w:val="28"/>
        </w:rPr>
        <w:tab/>
      </w:r>
    </w:p>
    <w:p w:rsidR="005A23E2" w:rsidRPr="0039468B" w:rsidRDefault="003F7E8E" w:rsidP="0039468B">
      <w:pPr>
        <w:pStyle w:val="ListParagraph"/>
        <w:numPr>
          <w:ilvl w:val="0"/>
          <w:numId w:val="7"/>
        </w:numPr>
        <w:spacing w:line="360" w:lineRule="auto"/>
        <w:rPr>
          <w:rFonts w:asciiTheme="majorBidi" w:hAnsiTheme="majorBidi" w:cstheme="majorBidi"/>
          <w:sz w:val="28"/>
          <w:szCs w:val="28"/>
        </w:rPr>
      </w:pPr>
      <w:r w:rsidRPr="0039468B">
        <w:rPr>
          <w:rFonts w:asciiTheme="majorBidi" w:hAnsiTheme="majorBidi" w:cstheme="majorBidi"/>
          <w:b/>
          <w:bCs/>
          <w:sz w:val="28"/>
          <w:szCs w:val="28"/>
        </w:rPr>
        <w:t>U</w:t>
      </w:r>
      <w:r w:rsidR="008061CD" w:rsidRPr="0039468B">
        <w:rPr>
          <w:rFonts w:asciiTheme="majorBidi" w:hAnsiTheme="majorBidi" w:cstheme="majorBidi"/>
          <w:b/>
          <w:bCs/>
          <w:sz w:val="28"/>
          <w:szCs w:val="28"/>
        </w:rPr>
        <w:t>ltra–short-acting thiopental</w:t>
      </w:r>
      <w:r w:rsidR="008061CD" w:rsidRPr="0039468B">
        <w:rPr>
          <w:rFonts w:asciiTheme="majorBidi" w:hAnsiTheme="majorBidi" w:cstheme="majorBidi"/>
          <w:sz w:val="28"/>
          <w:szCs w:val="28"/>
        </w:rPr>
        <w:t xml:space="preserve"> [thye-oh-</w:t>
      </w:r>
      <w:r w:rsidRPr="0039468B">
        <w:rPr>
          <w:rFonts w:asciiTheme="majorBidi" w:hAnsiTheme="majorBidi" w:cstheme="majorBidi"/>
          <w:sz w:val="28"/>
          <w:szCs w:val="28"/>
        </w:rPr>
        <w:t xml:space="preserve"> </w:t>
      </w:r>
      <w:r w:rsidR="008061CD" w:rsidRPr="0039468B">
        <w:rPr>
          <w:rFonts w:asciiTheme="majorBidi" w:hAnsiTheme="majorBidi" w:cstheme="majorBidi"/>
          <w:sz w:val="28"/>
          <w:szCs w:val="28"/>
        </w:rPr>
        <w:t xml:space="preserve">PEN-tal] </w:t>
      </w:r>
    </w:p>
    <w:p w:rsidR="0039468B" w:rsidRDefault="0039468B" w:rsidP="005A23E2">
      <w:pPr>
        <w:pStyle w:val="ListParagraph"/>
        <w:jc w:val="center"/>
        <w:rPr>
          <w:rFonts w:asciiTheme="majorBidi" w:hAnsiTheme="majorBidi" w:cstheme="majorBidi"/>
          <w:noProof/>
          <w:sz w:val="28"/>
          <w:szCs w:val="28"/>
        </w:rPr>
      </w:pPr>
    </w:p>
    <w:p w:rsidR="0039468B" w:rsidRDefault="0039468B" w:rsidP="005A23E2">
      <w:pPr>
        <w:pStyle w:val="ListParagraph"/>
        <w:jc w:val="center"/>
        <w:rPr>
          <w:rFonts w:asciiTheme="majorBidi" w:hAnsiTheme="majorBidi" w:cstheme="majorBidi"/>
          <w:noProof/>
          <w:sz w:val="28"/>
          <w:szCs w:val="28"/>
        </w:rPr>
      </w:pPr>
    </w:p>
    <w:p w:rsidR="0039468B" w:rsidRDefault="0039468B" w:rsidP="005A23E2">
      <w:pPr>
        <w:pStyle w:val="ListParagraph"/>
        <w:jc w:val="center"/>
        <w:rPr>
          <w:rFonts w:asciiTheme="majorBidi" w:hAnsiTheme="majorBidi" w:cstheme="majorBidi"/>
          <w:sz w:val="28"/>
          <w:szCs w:val="28"/>
        </w:rPr>
      </w:pPr>
    </w:p>
    <w:p w:rsidR="0039468B" w:rsidRDefault="0039468B" w:rsidP="005A23E2">
      <w:pPr>
        <w:pStyle w:val="ListParagraph"/>
        <w:jc w:val="center"/>
        <w:rPr>
          <w:rFonts w:asciiTheme="majorBidi" w:hAnsiTheme="majorBidi" w:cstheme="majorBidi"/>
          <w:sz w:val="28"/>
          <w:szCs w:val="28"/>
        </w:rPr>
      </w:pPr>
    </w:p>
    <w:p w:rsidR="0039468B" w:rsidRDefault="0039468B" w:rsidP="005A23E2">
      <w:pPr>
        <w:pStyle w:val="ListParagraph"/>
        <w:jc w:val="center"/>
        <w:rPr>
          <w:rFonts w:asciiTheme="majorBidi" w:hAnsiTheme="majorBidi" w:cstheme="majorBidi"/>
          <w:sz w:val="28"/>
          <w:szCs w:val="28"/>
        </w:rPr>
      </w:pPr>
    </w:p>
    <w:p w:rsidR="003F7E8E" w:rsidRPr="00B94B17" w:rsidRDefault="003F7E8E" w:rsidP="00B85395">
      <w:pPr>
        <w:rPr>
          <w:rFonts w:asciiTheme="majorBidi" w:hAnsiTheme="majorBidi" w:cstheme="majorBidi"/>
          <w:b/>
          <w:bCs/>
          <w:sz w:val="28"/>
          <w:szCs w:val="28"/>
        </w:rPr>
      </w:pPr>
      <w:r w:rsidRPr="00E7167D">
        <w:rPr>
          <w:rFonts w:asciiTheme="majorBidi" w:hAnsiTheme="majorBidi" w:cstheme="majorBidi"/>
          <w:b/>
          <w:bCs/>
          <w:sz w:val="28"/>
          <w:szCs w:val="28"/>
        </w:rPr>
        <w:lastRenderedPageBreak/>
        <w:t xml:space="preserve"> </w:t>
      </w:r>
      <w:r w:rsidRPr="00B94B17">
        <w:rPr>
          <w:rFonts w:asciiTheme="majorBidi" w:hAnsiTheme="majorBidi" w:cstheme="majorBidi"/>
          <w:b/>
          <w:bCs/>
          <w:sz w:val="28"/>
          <w:szCs w:val="28"/>
        </w:rPr>
        <w:t xml:space="preserve">D-Therapeutic uses </w:t>
      </w:r>
    </w:p>
    <w:p w:rsidR="008061CD" w:rsidRPr="00B94B17" w:rsidRDefault="008061CD" w:rsidP="0039468B">
      <w:pPr>
        <w:rPr>
          <w:rFonts w:asciiTheme="majorBidi" w:hAnsiTheme="majorBidi" w:cstheme="majorBidi"/>
          <w:sz w:val="28"/>
          <w:szCs w:val="28"/>
        </w:rPr>
      </w:pPr>
      <w:r w:rsidRPr="00B94B17">
        <w:rPr>
          <w:rFonts w:asciiTheme="majorBidi" w:hAnsiTheme="majorBidi" w:cstheme="majorBidi"/>
          <w:b/>
          <w:bCs/>
          <w:sz w:val="28"/>
          <w:szCs w:val="28"/>
        </w:rPr>
        <w:t xml:space="preserve">1. Anesthesia: </w:t>
      </w:r>
      <w:r w:rsidRPr="00B94B17">
        <w:rPr>
          <w:rFonts w:asciiTheme="majorBidi" w:hAnsiTheme="majorBidi" w:cstheme="majorBidi"/>
          <w:sz w:val="28"/>
          <w:szCs w:val="28"/>
        </w:rPr>
        <w:t xml:space="preserve">The ultra–short-acting barbiturates, such as </w:t>
      </w:r>
      <w:r w:rsidRPr="0039468B">
        <w:rPr>
          <w:rFonts w:asciiTheme="majorBidi" w:hAnsiTheme="majorBidi" w:cstheme="majorBidi"/>
          <w:b/>
          <w:bCs/>
          <w:sz w:val="28"/>
          <w:szCs w:val="28"/>
        </w:rPr>
        <w:t>thiopental,</w:t>
      </w:r>
      <w:r w:rsidR="0039468B">
        <w:rPr>
          <w:rFonts w:asciiTheme="majorBidi" w:hAnsiTheme="majorBidi" w:cstheme="majorBidi"/>
          <w:sz w:val="28"/>
          <w:szCs w:val="28"/>
        </w:rPr>
        <w:t xml:space="preserve"> </w:t>
      </w:r>
      <w:r w:rsidRPr="00B94B17">
        <w:rPr>
          <w:rFonts w:asciiTheme="majorBidi" w:hAnsiTheme="majorBidi" w:cstheme="majorBidi"/>
          <w:sz w:val="28"/>
          <w:szCs w:val="28"/>
        </w:rPr>
        <w:t>have been used intravenously to induce anesthesia but have</w:t>
      </w:r>
      <w:r w:rsidR="003F7E8E" w:rsidRPr="00B94B17">
        <w:rPr>
          <w:rFonts w:asciiTheme="majorBidi" w:hAnsiTheme="majorBidi" w:cstheme="majorBidi"/>
          <w:sz w:val="28"/>
          <w:szCs w:val="28"/>
        </w:rPr>
        <w:t xml:space="preserve"> </w:t>
      </w:r>
      <w:r w:rsidRPr="00B94B17">
        <w:rPr>
          <w:rFonts w:asciiTheme="majorBidi" w:hAnsiTheme="majorBidi" w:cstheme="majorBidi"/>
          <w:sz w:val="28"/>
          <w:szCs w:val="28"/>
        </w:rPr>
        <w:t>largely been replaced by other agents.</w:t>
      </w:r>
    </w:p>
    <w:p w:rsidR="003F7E8E" w:rsidRPr="00B94B17" w:rsidRDefault="008061CD" w:rsidP="0039468B">
      <w:pPr>
        <w:rPr>
          <w:rFonts w:asciiTheme="majorBidi" w:hAnsiTheme="majorBidi" w:cstheme="majorBidi"/>
          <w:sz w:val="28"/>
          <w:szCs w:val="28"/>
        </w:rPr>
      </w:pPr>
      <w:r w:rsidRPr="00B94B17">
        <w:rPr>
          <w:rFonts w:asciiTheme="majorBidi" w:hAnsiTheme="majorBidi" w:cstheme="majorBidi"/>
          <w:b/>
          <w:bCs/>
          <w:sz w:val="28"/>
          <w:szCs w:val="28"/>
        </w:rPr>
        <w:t xml:space="preserve">2. Anticonvulsant: </w:t>
      </w:r>
      <w:r w:rsidRPr="0039468B">
        <w:rPr>
          <w:rFonts w:asciiTheme="majorBidi" w:hAnsiTheme="majorBidi" w:cstheme="majorBidi"/>
          <w:b/>
          <w:bCs/>
          <w:sz w:val="28"/>
          <w:szCs w:val="28"/>
        </w:rPr>
        <w:t>Phenobarbital</w:t>
      </w:r>
      <w:r w:rsidRPr="00B94B17">
        <w:rPr>
          <w:rFonts w:asciiTheme="majorBidi" w:hAnsiTheme="majorBidi" w:cstheme="majorBidi"/>
          <w:b/>
          <w:bCs/>
          <w:i/>
          <w:iCs/>
          <w:sz w:val="28"/>
          <w:szCs w:val="28"/>
        </w:rPr>
        <w:t xml:space="preserve"> </w:t>
      </w:r>
      <w:r w:rsidRPr="00B94B17">
        <w:rPr>
          <w:rFonts w:asciiTheme="majorBidi" w:hAnsiTheme="majorBidi" w:cstheme="majorBidi"/>
          <w:sz w:val="28"/>
          <w:szCs w:val="28"/>
        </w:rPr>
        <w:t>has specific anticonvulsant activity</w:t>
      </w:r>
      <w:r w:rsidR="0039468B">
        <w:rPr>
          <w:rFonts w:asciiTheme="majorBidi" w:hAnsiTheme="majorBidi" w:cstheme="majorBidi"/>
          <w:sz w:val="28"/>
          <w:szCs w:val="28"/>
        </w:rPr>
        <w:t xml:space="preserve"> </w:t>
      </w:r>
      <w:r w:rsidRPr="00B94B17">
        <w:rPr>
          <w:rFonts w:asciiTheme="majorBidi" w:hAnsiTheme="majorBidi" w:cstheme="majorBidi"/>
          <w:sz w:val="28"/>
          <w:szCs w:val="28"/>
        </w:rPr>
        <w:t xml:space="preserve">that is distinguished from the nonspecific CNS depression. </w:t>
      </w:r>
    </w:p>
    <w:p w:rsidR="008061CD" w:rsidRPr="00B94B17" w:rsidRDefault="008061CD" w:rsidP="003F7E8E">
      <w:pPr>
        <w:rPr>
          <w:rFonts w:asciiTheme="majorBidi" w:hAnsiTheme="majorBidi" w:cstheme="majorBidi"/>
          <w:sz w:val="28"/>
          <w:szCs w:val="28"/>
        </w:rPr>
      </w:pPr>
      <w:r w:rsidRPr="00B94B17">
        <w:rPr>
          <w:rFonts w:asciiTheme="majorBidi" w:hAnsiTheme="majorBidi" w:cstheme="majorBidi"/>
          <w:sz w:val="28"/>
          <w:szCs w:val="28"/>
        </w:rPr>
        <w:t>It is</w:t>
      </w:r>
      <w:r w:rsidR="003F7E8E" w:rsidRPr="00B94B17">
        <w:rPr>
          <w:rFonts w:asciiTheme="majorBidi" w:hAnsiTheme="majorBidi" w:cstheme="majorBidi"/>
          <w:sz w:val="28"/>
          <w:szCs w:val="28"/>
        </w:rPr>
        <w:t xml:space="preserve"> </w:t>
      </w:r>
      <w:r w:rsidRPr="00B94B17">
        <w:rPr>
          <w:rFonts w:asciiTheme="majorBidi" w:hAnsiTheme="majorBidi" w:cstheme="majorBidi"/>
          <w:sz w:val="28"/>
          <w:szCs w:val="28"/>
        </w:rPr>
        <w:t>used in long-term management of tonic–clonic seizures. However,</w:t>
      </w:r>
    </w:p>
    <w:p w:rsidR="003F7E8E" w:rsidRPr="00B94B17" w:rsidRDefault="008061CD" w:rsidP="00A126DE">
      <w:pPr>
        <w:rPr>
          <w:rFonts w:asciiTheme="majorBidi" w:hAnsiTheme="majorBidi" w:cstheme="majorBidi"/>
          <w:b/>
          <w:bCs/>
          <w:sz w:val="28"/>
          <w:szCs w:val="28"/>
        </w:rPr>
      </w:pPr>
      <w:r w:rsidRPr="00B94B17">
        <w:rPr>
          <w:rFonts w:asciiTheme="majorBidi" w:hAnsiTheme="majorBidi" w:cstheme="majorBidi"/>
          <w:i/>
          <w:iCs/>
          <w:sz w:val="28"/>
          <w:szCs w:val="28"/>
        </w:rPr>
        <w:t xml:space="preserve">phenobarbital </w:t>
      </w:r>
      <w:r w:rsidRPr="00B94B17">
        <w:rPr>
          <w:rFonts w:asciiTheme="majorBidi" w:hAnsiTheme="majorBidi" w:cstheme="majorBidi"/>
          <w:sz w:val="28"/>
          <w:szCs w:val="28"/>
        </w:rPr>
        <w:t>can depress cognitive development in children and</w:t>
      </w:r>
      <w:r w:rsidR="00A126DE">
        <w:rPr>
          <w:rFonts w:asciiTheme="majorBidi" w:hAnsiTheme="majorBidi" w:cstheme="majorBidi"/>
          <w:sz w:val="28"/>
          <w:szCs w:val="28"/>
        </w:rPr>
        <w:t xml:space="preserve"> </w:t>
      </w:r>
      <w:r w:rsidRPr="00B94B17">
        <w:rPr>
          <w:rFonts w:asciiTheme="majorBidi" w:hAnsiTheme="majorBidi" w:cstheme="majorBidi"/>
          <w:sz w:val="28"/>
          <w:szCs w:val="28"/>
        </w:rPr>
        <w:t xml:space="preserve">decrease cognitive performance in adults, </w:t>
      </w:r>
      <w:r w:rsidRPr="00B94B17">
        <w:rPr>
          <w:rFonts w:asciiTheme="majorBidi" w:hAnsiTheme="majorBidi" w:cstheme="majorBidi"/>
          <w:b/>
          <w:bCs/>
          <w:sz w:val="28"/>
          <w:szCs w:val="28"/>
        </w:rPr>
        <w:t>and it should be used</w:t>
      </w:r>
      <w:r w:rsidR="00A126DE">
        <w:rPr>
          <w:rFonts w:asciiTheme="majorBidi" w:hAnsiTheme="majorBidi" w:cstheme="majorBidi"/>
          <w:b/>
          <w:bCs/>
          <w:sz w:val="28"/>
          <w:szCs w:val="28"/>
        </w:rPr>
        <w:t xml:space="preserve"> </w:t>
      </w:r>
      <w:r w:rsidRPr="00B94B17">
        <w:rPr>
          <w:rFonts w:asciiTheme="majorBidi" w:hAnsiTheme="majorBidi" w:cstheme="majorBidi"/>
          <w:b/>
          <w:bCs/>
          <w:sz w:val="28"/>
          <w:szCs w:val="28"/>
        </w:rPr>
        <w:t xml:space="preserve">only if other therapies have failed. </w:t>
      </w:r>
    </w:p>
    <w:p w:rsidR="008061CD" w:rsidRPr="00B94B17" w:rsidRDefault="008061CD" w:rsidP="008C30C9">
      <w:pPr>
        <w:rPr>
          <w:rFonts w:asciiTheme="majorBidi" w:hAnsiTheme="majorBidi" w:cstheme="majorBidi"/>
          <w:sz w:val="28"/>
          <w:szCs w:val="28"/>
        </w:rPr>
      </w:pPr>
      <w:r w:rsidRPr="00B94B17">
        <w:rPr>
          <w:rFonts w:asciiTheme="majorBidi" w:hAnsiTheme="majorBidi" w:cstheme="majorBidi"/>
          <w:sz w:val="28"/>
          <w:szCs w:val="28"/>
        </w:rPr>
        <w:t xml:space="preserve">Similarly, </w:t>
      </w:r>
      <w:r w:rsidRPr="00B94B17">
        <w:rPr>
          <w:rFonts w:asciiTheme="majorBidi" w:hAnsiTheme="majorBidi" w:cstheme="majorBidi"/>
          <w:i/>
          <w:iCs/>
          <w:sz w:val="28"/>
          <w:szCs w:val="28"/>
        </w:rPr>
        <w:t xml:space="preserve">phenobarbital </w:t>
      </w:r>
      <w:r w:rsidRPr="00B94B17">
        <w:rPr>
          <w:rFonts w:asciiTheme="majorBidi" w:hAnsiTheme="majorBidi" w:cstheme="majorBidi"/>
          <w:sz w:val="28"/>
          <w:szCs w:val="28"/>
        </w:rPr>
        <w:t>may be</w:t>
      </w:r>
      <w:r w:rsidR="003F7E8E" w:rsidRPr="00B94B17">
        <w:rPr>
          <w:rFonts w:asciiTheme="majorBidi" w:hAnsiTheme="majorBidi" w:cstheme="majorBidi"/>
          <w:sz w:val="28"/>
          <w:szCs w:val="28"/>
        </w:rPr>
        <w:t xml:space="preserve"> </w:t>
      </w:r>
      <w:r w:rsidRPr="00B94B17">
        <w:rPr>
          <w:rFonts w:asciiTheme="majorBidi" w:hAnsiTheme="majorBidi" w:cstheme="majorBidi"/>
          <w:sz w:val="28"/>
          <w:szCs w:val="28"/>
        </w:rPr>
        <w:t xml:space="preserve">used for the treatment of refractory </w:t>
      </w:r>
      <w:r w:rsidRPr="00B94B17">
        <w:rPr>
          <w:rFonts w:asciiTheme="majorBidi" w:hAnsiTheme="majorBidi" w:cstheme="majorBidi"/>
          <w:b/>
          <w:bCs/>
          <w:sz w:val="28"/>
          <w:szCs w:val="28"/>
        </w:rPr>
        <w:t>status epilepticus</w:t>
      </w:r>
      <w:r w:rsidR="008C30C9" w:rsidRPr="00B94B17">
        <w:rPr>
          <w:rFonts w:asciiTheme="majorBidi" w:hAnsiTheme="majorBidi" w:cstheme="majorBidi" w:hint="cs"/>
          <w:b/>
          <w:bCs/>
          <w:sz w:val="28"/>
          <w:szCs w:val="28"/>
          <w:rtl/>
        </w:rPr>
        <w:t xml:space="preserve"> </w:t>
      </w:r>
      <w:r w:rsidR="008C30C9" w:rsidRPr="00B94B17">
        <w:rPr>
          <w:rFonts w:asciiTheme="majorBidi" w:hAnsiTheme="majorBidi" w:cstheme="majorBidi"/>
          <w:b/>
          <w:bCs/>
          <w:sz w:val="28"/>
          <w:szCs w:val="28"/>
        </w:rPr>
        <w:t xml:space="preserve">( type of epilepsy ) </w:t>
      </w:r>
      <w:r w:rsidRPr="00B94B17">
        <w:rPr>
          <w:rFonts w:asciiTheme="majorBidi" w:hAnsiTheme="majorBidi" w:cstheme="majorBidi"/>
          <w:sz w:val="28"/>
          <w:szCs w:val="28"/>
        </w:rPr>
        <w:t>.</w:t>
      </w:r>
    </w:p>
    <w:p w:rsidR="008061CD" w:rsidRPr="00B94B17" w:rsidRDefault="008061CD" w:rsidP="00A126DE">
      <w:pPr>
        <w:rPr>
          <w:rFonts w:asciiTheme="majorBidi" w:hAnsiTheme="majorBidi" w:cstheme="majorBidi"/>
          <w:sz w:val="28"/>
          <w:szCs w:val="28"/>
        </w:rPr>
      </w:pPr>
      <w:r w:rsidRPr="00B94B17">
        <w:rPr>
          <w:rFonts w:asciiTheme="majorBidi" w:hAnsiTheme="majorBidi" w:cstheme="majorBidi"/>
          <w:b/>
          <w:bCs/>
          <w:sz w:val="28"/>
          <w:szCs w:val="28"/>
        </w:rPr>
        <w:t xml:space="preserve">3. Sedative/hypnotic: </w:t>
      </w:r>
      <w:r w:rsidRPr="00B94B17">
        <w:rPr>
          <w:rFonts w:asciiTheme="majorBidi" w:hAnsiTheme="majorBidi" w:cstheme="majorBidi"/>
          <w:sz w:val="28"/>
          <w:szCs w:val="28"/>
        </w:rPr>
        <w:t>Barbiturates have been used as mild sedatives</w:t>
      </w:r>
      <w:r w:rsidR="00A126DE">
        <w:rPr>
          <w:rFonts w:asciiTheme="majorBidi" w:hAnsiTheme="majorBidi" w:cstheme="majorBidi"/>
          <w:sz w:val="28"/>
          <w:szCs w:val="28"/>
        </w:rPr>
        <w:t xml:space="preserve"> </w:t>
      </w:r>
      <w:r w:rsidRPr="00B94B17">
        <w:rPr>
          <w:rFonts w:asciiTheme="majorBidi" w:hAnsiTheme="majorBidi" w:cstheme="majorBidi"/>
          <w:sz w:val="28"/>
          <w:szCs w:val="28"/>
        </w:rPr>
        <w:t>to relieve anxiety, nervous tension, and insomnia. When used</w:t>
      </w:r>
      <w:r w:rsidR="00A126DE">
        <w:rPr>
          <w:rFonts w:asciiTheme="majorBidi" w:hAnsiTheme="majorBidi" w:cstheme="majorBidi"/>
          <w:sz w:val="28"/>
          <w:szCs w:val="28"/>
        </w:rPr>
        <w:t xml:space="preserve"> </w:t>
      </w:r>
      <w:r w:rsidRPr="00B94B17">
        <w:rPr>
          <w:rFonts w:asciiTheme="majorBidi" w:hAnsiTheme="majorBidi" w:cstheme="majorBidi"/>
          <w:sz w:val="28"/>
          <w:szCs w:val="28"/>
        </w:rPr>
        <w:t>as hypnotics, they suppress REM sleep more than other stages.</w:t>
      </w:r>
    </w:p>
    <w:p w:rsidR="008C30C9" w:rsidRPr="00B94B17" w:rsidRDefault="003F7E8E" w:rsidP="008C30C9">
      <w:pPr>
        <w:rPr>
          <w:rFonts w:asciiTheme="majorBidi" w:hAnsiTheme="majorBidi" w:cstheme="majorBidi"/>
          <w:b/>
          <w:bCs/>
          <w:sz w:val="28"/>
          <w:szCs w:val="28"/>
        </w:rPr>
      </w:pPr>
      <w:r w:rsidRPr="00B94B17">
        <w:rPr>
          <w:rFonts w:asciiTheme="majorBidi" w:hAnsiTheme="majorBidi" w:cstheme="majorBidi"/>
          <w:b/>
          <w:bCs/>
          <w:sz w:val="28"/>
          <w:szCs w:val="28"/>
        </w:rPr>
        <w:t xml:space="preserve">Q/ </w:t>
      </w:r>
      <w:r w:rsidR="008061CD" w:rsidRPr="00B94B17">
        <w:rPr>
          <w:rFonts w:asciiTheme="majorBidi" w:hAnsiTheme="majorBidi" w:cstheme="majorBidi"/>
          <w:b/>
          <w:bCs/>
          <w:sz w:val="28"/>
          <w:szCs w:val="28"/>
        </w:rPr>
        <w:t>However, the use of barbiturates for insomnia is no longer generally</w:t>
      </w:r>
      <w:r w:rsidR="008C30C9" w:rsidRPr="00B94B17">
        <w:rPr>
          <w:rFonts w:asciiTheme="majorBidi" w:hAnsiTheme="majorBidi" w:cstheme="majorBidi"/>
          <w:b/>
          <w:bCs/>
          <w:sz w:val="28"/>
          <w:szCs w:val="28"/>
        </w:rPr>
        <w:t xml:space="preserve"> </w:t>
      </w:r>
      <w:r w:rsidR="008061CD" w:rsidRPr="00B94B17">
        <w:rPr>
          <w:rFonts w:asciiTheme="majorBidi" w:hAnsiTheme="majorBidi" w:cstheme="majorBidi"/>
          <w:b/>
          <w:bCs/>
          <w:sz w:val="28"/>
          <w:szCs w:val="28"/>
        </w:rPr>
        <w:t>accepted</w:t>
      </w:r>
      <w:r w:rsidR="00A126DE">
        <w:rPr>
          <w:rFonts w:asciiTheme="majorBidi" w:hAnsiTheme="majorBidi" w:cstheme="majorBidi"/>
          <w:b/>
          <w:bCs/>
          <w:sz w:val="28"/>
          <w:szCs w:val="28"/>
        </w:rPr>
        <w:t xml:space="preserve"> </w:t>
      </w:r>
      <w:r w:rsidR="008C30C9" w:rsidRPr="00B94B17">
        <w:rPr>
          <w:rFonts w:asciiTheme="majorBidi" w:hAnsiTheme="majorBidi" w:cstheme="majorBidi"/>
          <w:b/>
          <w:bCs/>
          <w:sz w:val="28"/>
          <w:szCs w:val="28"/>
        </w:rPr>
        <w:t xml:space="preserve"> ? </w:t>
      </w:r>
    </w:p>
    <w:p w:rsidR="008061CD" w:rsidRPr="00A126DE" w:rsidRDefault="008C30C9" w:rsidP="008C30C9">
      <w:pPr>
        <w:rPr>
          <w:rFonts w:asciiTheme="majorBidi" w:hAnsiTheme="majorBidi" w:cstheme="majorBidi"/>
          <w:sz w:val="28"/>
          <w:szCs w:val="28"/>
        </w:rPr>
      </w:pPr>
      <w:r w:rsidRPr="00B94B17">
        <w:rPr>
          <w:rFonts w:asciiTheme="majorBidi" w:hAnsiTheme="majorBidi" w:cstheme="majorBidi"/>
          <w:b/>
          <w:bCs/>
          <w:sz w:val="28"/>
          <w:szCs w:val="28"/>
        </w:rPr>
        <w:t xml:space="preserve">A/ </w:t>
      </w:r>
      <w:r w:rsidR="003F7E8E" w:rsidRPr="00B94B17">
        <w:rPr>
          <w:rFonts w:asciiTheme="majorBidi" w:hAnsiTheme="majorBidi" w:cstheme="majorBidi"/>
          <w:sz w:val="28"/>
          <w:szCs w:val="28"/>
        </w:rPr>
        <w:t xml:space="preserve"> </w:t>
      </w:r>
      <w:r w:rsidR="003F7E8E" w:rsidRPr="00A126DE">
        <w:rPr>
          <w:rFonts w:asciiTheme="majorBidi" w:hAnsiTheme="majorBidi" w:cstheme="majorBidi"/>
          <w:sz w:val="28"/>
          <w:szCs w:val="28"/>
        </w:rPr>
        <w:t xml:space="preserve">due to </w:t>
      </w:r>
      <w:r w:rsidR="008061CD" w:rsidRPr="00A126DE">
        <w:rPr>
          <w:rFonts w:asciiTheme="majorBidi" w:hAnsiTheme="majorBidi" w:cstheme="majorBidi"/>
          <w:sz w:val="28"/>
          <w:szCs w:val="28"/>
        </w:rPr>
        <w:t xml:space="preserve"> their adverse effects and potential for tolerance.</w:t>
      </w:r>
    </w:p>
    <w:p w:rsidR="008061CD" w:rsidRPr="00A126DE" w:rsidRDefault="008061CD" w:rsidP="003F7E8E">
      <w:pPr>
        <w:rPr>
          <w:rFonts w:asciiTheme="majorBidi" w:hAnsiTheme="majorBidi" w:cstheme="majorBidi"/>
          <w:sz w:val="28"/>
          <w:szCs w:val="28"/>
        </w:rPr>
      </w:pPr>
      <w:r w:rsidRPr="00A126DE">
        <w:rPr>
          <w:rFonts w:asciiTheme="majorBidi" w:hAnsiTheme="majorBidi" w:cstheme="majorBidi"/>
          <w:sz w:val="28"/>
          <w:szCs w:val="28"/>
        </w:rPr>
        <w:t>Butalbital is commonly used in combination products (with acetaminophen</w:t>
      </w:r>
      <w:r w:rsidR="003F7E8E" w:rsidRPr="00A126DE">
        <w:rPr>
          <w:rFonts w:asciiTheme="majorBidi" w:hAnsiTheme="majorBidi" w:cstheme="majorBidi"/>
          <w:sz w:val="28"/>
          <w:szCs w:val="28"/>
        </w:rPr>
        <w:t xml:space="preserve"> </w:t>
      </w:r>
      <w:r w:rsidRPr="00A126DE">
        <w:rPr>
          <w:rFonts w:asciiTheme="majorBidi" w:hAnsiTheme="majorBidi" w:cstheme="majorBidi"/>
          <w:sz w:val="28"/>
          <w:szCs w:val="28"/>
        </w:rPr>
        <w:t>and caffeine or aspirin and caffeine) as a sedative to</w:t>
      </w:r>
      <w:r w:rsidR="003F7E8E" w:rsidRPr="00A126DE">
        <w:rPr>
          <w:rFonts w:asciiTheme="majorBidi" w:hAnsiTheme="majorBidi" w:cstheme="majorBidi"/>
          <w:sz w:val="28"/>
          <w:szCs w:val="28"/>
        </w:rPr>
        <w:t xml:space="preserve"> </w:t>
      </w:r>
      <w:r w:rsidRPr="00A126DE">
        <w:rPr>
          <w:rFonts w:asciiTheme="majorBidi" w:hAnsiTheme="majorBidi" w:cstheme="majorBidi"/>
          <w:sz w:val="28"/>
          <w:szCs w:val="28"/>
        </w:rPr>
        <w:t>assist in the management of tension-type or migraine headaches.</w:t>
      </w:r>
    </w:p>
    <w:p w:rsidR="008061CD" w:rsidRPr="00B94B17" w:rsidRDefault="008061CD" w:rsidP="008061CD">
      <w:pPr>
        <w:rPr>
          <w:rFonts w:asciiTheme="majorBidi" w:hAnsiTheme="majorBidi" w:cstheme="majorBidi"/>
          <w:b/>
          <w:bCs/>
          <w:sz w:val="28"/>
          <w:szCs w:val="28"/>
        </w:rPr>
      </w:pPr>
      <w:r w:rsidRPr="00B94B17">
        <w:rPr>
          <w:rFonts w:asciiTheme="majorBidi" w:hAnsiTheme="majorBidi" w:cstheme="majorBidi"/>
          <w:b/>
          <w:bCs/>
          <w:sz w:val="28"/>
          <w:szCs w:val="28"/>
        </w:rPr>
        <w:t>Adverse effects</w:t>
      </w:r>
    </w:p>
    <w:p w:rsidR="008C30C9" w:rsidRPr="00B94B17" w:rsidRDefault="008061CD" w:rsidP="00A126DE">
      <w:pPr>
        <w:rPr>
          <w:rFonts w:asciiTheme="majorBidi" w:hAnsiTheme="majorBidi" w:cstheme="majorBidi"/>
          <w:sz w:val="28"/>
          <w:szCs w:val="28"/>
        </w:rPr>
      </w:pPr>
      <w:r w:rsidRPr="00B94B17">
        <w:rPr>
          <w:rFonts w:asciiTheme="majorBidi" w:hAnsiTheme="majorBidi" w:cstheme="majorBidi"/>
          <w:sz w:val="28"/>
          <w:szCs w:val="28"/>
        </w:rPr>
        <w:t>Barbiturates cause drowsiness, impaired concentration, and mental</w:t>
      </w:r>
      <w:r w:rsidR="00A126DE">
        <w:rPr>
          <w:rFonts w:asciiTheme="majorBidi" w:hAnsiTheme="majorBidi" w:cstheme="majorBidi"/>
          <w:sz w:val="28"/>
          <w:szCs w:val="28"/>
        </w:rPr>
        <w:t xml:space="preserve"> </w:t>
      </w:r>
      <w:r w:rsidRPr="00B94B17">
        <w:rPr>
          <w:rFonts w:asciiTheme="majorBidi" w:hAnsiTheme="majorBidi" w:cstheme="majorBidi"/>
          <w:sz w:val="28"/>
          <w:szCs w:val="28"/>
        </w:rPr>
        <w:t xml:space="preserve">and physical sluggishness (Figure 9.9). </w:t>
      </w:r>
    </w:p>
    <w:p w:rsidR="008061CD" w:rsidRPr="00A126DE" w:rsidRDefault="008061CD" w:rsidP="008C30C9">
      <w:pPr>
        <w:rPr>
          <w:rFonts w:asciiTheme="majorBidi" w:hAnsiTheme="majorBidi" w:cstheme="majorBidi"/>
          <w:sz w:val="28"/>
          <w:szCs w:val="28"/>
        </w:rPr>
      </w:pPr>
      <w:r w:rsidRPr="00A126DE">
        <w:rPr>
          <w:rFonts w:asciiTheme="majorBidi" w:hAnsiTheme="majorBidi" w:cstheme="majorBidi"/>
          <w:sz w:val="28"/>
          <w:szCs w:val="28"/>
        </w:rPr>
        <w:t>The CNS depressant effects</w:t>
      </w:r>
      <w:r w:rsidR="008C30C9" w:rsidRPr="00A126DE">
        <w:rPr>
          <w:rFonts w:asciiTheme="majorBidi" w:hAnsiTheme="majorBidi" w:cstheme="majorBidi"/>
          <w:sz w:val="28"/>
          <w:szCs w:val="28"/>
        </w:rPr>
        <w:t xml:space="preserve"> </w:t>
      </w:r>
      <w:r w:rsidRPr="00A126DE">
        <w:rPr>
          <w:rFonts w:asciiTheme="majorBidi" w:hAnsiTheme="majorBidi" w:cstheme="majorBidi"/>
          <w:sz w:val="28"/>
          <w:szCs w:val="28"/>
        </w:rPr>
        <w:t>of barbiturates synergize with those of ethanol.</w:t>
      </w:r>
    </w:p>
    <w:p w:rsidR="008061CD" w:rsidRPr="00B94B17" w:rsidRDefault="008061CD" w:rsidP="00A126DE">
      <w:pPr>
        <w:rPr>
          <w:rFonts w:asciiTheme="majorBidi" w:hAnsiTheme="majorBidi" w:cstheme="majorBidi"/>
          <w:sz w:val="28"/>
          <w:szCs w:val="28"/>
        </w:rPr>
      </w:pPr>
      <w:r w:rsidRPr="00A126DE">
        <w:rPr>
          <w:rFonts w:asciiTheme="majorBidi" w:hAnsiTheme="majorBidi" w:cstheme="majorBidi"/>
          <w:sz w:val="28"/>
          <w:szCs w:val="28"/>
        </w:rPr>
        <w:t>Hypnotic doses of barbiturates produce a drug “hangover” that may</w:t>
      </w:r>
      <w:r w:rsidR="00A126DE">
        <w:rPr>
          <w:rFonts w:asciiTheme="majorBidi" w:hAnsiTheme="majorBidi" w:cstheme="majorBidi"/>
          <w:sz w:val="28"/>
          <w:szCs w:val="28"/>
        </w:rPr>
        <w:t xml:space="preserve"> </w:t>
      </w:r>
      <w:r w:rsidRPr="00A126DE">
        <w:rPr>
          <w:rFonts w:asciiTheme="majorBidi" w:hAnsiTheme="majorBidi" w:cstheme="majorBidi"/>
          <w:sz w:val="28"/>
          <w:szCs w:val="28"/>
        </w:rPr>
        <w:t>lead to impaired ability to function normally for many hours after waking</w:t>
      </w:r>
      <w:r w:rsidRPr="00B94B17">
        <w:rPr>
          <w:rFonts w:asciiTheme="majorBidi" w:hAnsiTheme="majorBidi" w:cstheme="majorBidi"/>
          <w:sz w:val="28"/>
          <w:szCs w:val="28"/>
        </w:rPr>
        <w:t>.</w:t>
      </w:r>
    </w:p>
    <w:p w:rsidR="00A126DE" w:rsidRDefault="008061CD" w:rsidP="008C30C9">
      <w:pPr>
        <w:rPr>
          <w:rFonts w:asciiTheme="majorBidi" w:hAnsiTheme="majorBidi" w:cstheme="majorBidi"/>
          <w:sz w:val="28"/>
          <w:szCs w:val="28"/>
        </w:rPr>
      </w:pPr>
      <w:r w:rsidRPr="00B94B17">
        <w:rPr>
          <w:rFonts w:asciiTheme="majorBidi" w:hAnsiTheme="majorBidi" w:cstheme="majorBidi"/>
          <w:sz w:val="28"/>
          <w:szCs w:val="28"/>
        </w:rPr>
        <w:lastRenderedPageBreak/>
        <w:t>Occasionally, nausea and dizziness occur. Barbiturates induce cytochrome</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 xml:space="preserve">P450 (CYP450) microsomal enzymes in the liver. </w:t>
      </w:r>
    </w:p>
    <w:p w:rsidR="008C30C9" w:rsidRPr="00B94B17" w:rsidRDefault="008061CD" w:rsidP="008C30C9">
      <w:pPr>
        <w:rPr>
          <w:rFonts w:asciiTheme="majorBidi" w:hAnsiTheme="majorBidi" w:cstheme="majorBidi"/>
          <w:sz w:val="28"/>
          <w:szCs w:val="28"/>
        </w:rPr>
      </w:pPr>
      <w:r w:rsidRPr="00B94B17">
        <w:rPr>
          <w:rFonts w:asciiTheme="majorBidi" w:hAnsiTheme="majorBidi" w:cstheme="majorBidi"/>
          <w:sz w:val="28"/>
          <w:szCs w:val="28"/>
        </w:rPr>
        <w:t>Therefore,</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chronic barbiturate administration diminishes the action of many</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 xml:space="preserve">drugs that are metabolized by the CYP450 system. </w:t>
      </w:r>
    </w:p>
    <w:p w:rsidR="008C30C9" w:rsidRPr="00B94B17" w:rsidRDefault="008061CD" w:rsidP="008C30C9">
      <w:pPr>
        <w:rPr>
          <w:rFonts w:asciiTheme="majorBidi" w:hAnsiTheme="majorBidi" w:cstheme="majorBidi"/>
          <w:sz w:val="28"/>
          <w:szCs w:val="28"/>
        </w:rPr>
      </w:pPr>
      <w:r w:rsidRPr="00B94B17">
        <w:rPr>
          <w:rFonts w:asciiTheme="majorBidi" w:hAnsiTheme="majorBidi" w:cstheme="majorBidi"/>
          <w:sz w:val="28"/>
          <w:szCs w:val="28"/>
        </w:rPr>
        <w:t>Barbiturates are</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 xml:space="preserve">contraindicated in patients with acute intermittent porphyria. </w:t>
      </w:r>
    </w:p>
    <w:p w:rsidR="008C30C9" w:rsidRPr="00B94B17" w:rsidRDefault="008061CD" w:rsidP="008C30C9">
      <w:pPr>
        <w:rPr>
          <w:rFonts w:asciiTheme="majorBidi" w:hAnsiTheme="majorBidi" w:cstheme="majorBidi"/>
          <w:sz w:val="28"/>
          <w:szCs w:val="28"/>
        </w:rPr>
      </w:pPr>
      <w:r w:rsidRPr="00B94B17">
        <w:rPr>
          <w:rFonts w:asciiTheme="majorBidi" w:hAnsiTheme="majorBidi" w:cstheme="majorBidi"/>
          <w:sz w:val="28"/>
          <w:szCs w:val="28"/>
        </w:rPr>
        <w:t>Abrupt</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withdrawal from barbiturates may cause tremors, anxiety, weakness,</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restlessness, nausea and vomiting, seizures, delirium, and cardiac</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 xml:space="preserve">arrest. </w:t>
      </w:r>
    </w:p>
    <w:p w:rsidR="008C30C9" w:rsidRPr="00B94B17" w:rsidRDefault="008C30C9" w:rsidP="008C30C9">
      <w:pPr>
        <w:rPr>
          <w:rFonts w:asciiTheme="majorBidi" w:hAnsiTheme="majorBidi" w:cstheme="majorBidi"/>
          <w:b/>
          <w:bCs/>
          <w:sz w:val="28"/>
          <w:szCs w:val="28"/>
        </w:rPr>
      </w:pPr>
      <w:r w:rsidRPr="00B94B17">
        <w:rPr>
          <w:rFonts w:asciiTheme="majorBidi" w:hAnsiTheme="majorBidi" w:cstheme="majorBidi"/>
          <w:b/>
          <w:bCs/>
          <w:sz w:val="28"/>
          <w:szCs w:val="28"/>
        </w:rPr>
        <w:t xml:space="preserve">OVERDOSE </w:t>
      </w:r>
    </w:p>
    <w:p w:rsidR="008C30C9" w:rsidRPr="00B94B17" w:rsidRDefault="008C30C9" w:rsidP="008C30C9">
      <w:pPr>
        <w:rPr>
          <w:rFonts w:asciiTheme="majorBidi" w:hAnsiTheme="majorBidi" w:cstheme="majorBidi"/>
          <w:sz w:val="28"/>
          <w:szCs w:val="28"/>
        </w:rPr>
      </w:pPr>
      <w:r w:rsidRPr="00B94B17">
        <w:rPr>
          <w:rFonts w:asciiTheme="majorBidi" w:hAnsiTheme="majorBidi" w:cstheme="majorBidi"/>
          <w:sz w:val="28"/>
          <w:szCs w:val="28"/>
        </w:rPr>
        <w:t>Severe depression of respiration is coupled with central cardiovascular</w:t>
      </w:r>
    </w:p>
    <w:p w:rsidR="008C30C9" w:rsidRPr="00B94B17" w:rsidRDefault="008C30C9" w:rsidP="00A126DE">
      <w:pPr>
        <w:rPr>
          <w:rFonts w:asciiTheme="majorBidi" w:hAnsiTheme="majorBidi" w:cstheme="majorBidi"/>
          <w:sz w:val="28"/>
          <w:szCs w:val="28"/>
        </w:rPr>
      </w:pPr>
      <w:r w:rsidRPr="00B94B17">
        <w:rPr>
          <w:rFonts w:asciiTheme="majorBidi" w:hAnsiTheme="majorBidi" w:cstheme="majorBidi"/>
          <w:sz w:val="28"/>
          <w:szCs w:val="28"/>
        </w:rPr>
        <w:t>depression and results in a shock-like condition with shallow,</w:t>
      </w:r>
      <w:r w:rsidR="00A126DE">
        <w:rPr>
          <w:rFonts w:asciiTheme="majorBidi" w:hAnsiTheme="majorBidi" w:cstheme="majorBidi"/>
          <w:sz w:val="28"/>
          <w:szCs w:val="28"/>
        </w:rPr>
        <w:t xml:space="preserve"> </w:t>
      </w:r>
      <w:r w:rsidRPr="00B94B17">
        <w:rPr>
          <w:rFonts w:asciiTheme="majorBidi" w:hAnsiTheme="majorBidi" w:cstheme="majorBidi"/>
          <w:sz w:val="28"/>
          <w:szCs w:val="28"/>
        </w:rPr>
        <w:t xml:space="preserve">infrequent breathing. </w:t>
      </w:r>
    </w:p>
    <w:p w:rsidR="008C30C9" w:rsidRPr="00B94B17" w:rsidRDefault="008C30C9" w:rsidP="008C30C9">
      <w:pPr>
        <w:rPr>
          <w:rFonts w:asciiTheme="majorBidi" w:hAnsiTheme="majorBidi" w:cstheme="majorBidi"/>
          <w:sz w:val="28"/>
          <w:szCs w:val="28"/>
        </w:rPr>
      </w:pPr>
      <w:r w:rsidRPr="00B94B17">
        <w:rPr>
          <w:rFonts w:asciiTheme="majorBidi" w:hAnsiTheme="majorBidi" w:cstheme="majorBidi"/>
          <w:sz w:val="28"/>
          <w:szCs w:val="28"/>
        </w:rPr>
        <w:t>Treatment includes supportive care and gastric decontamination for recent ingestions.</w:t>
      </w:r>
    </w:p>
    <w:p w:rsidR="008C30C9" w:rsidRPr="00B94B17" w:rsidRDefault="008C30C9" w:rsidP="008C30C9">
      <w:pPr>
        <w:rPr>
          <w:rFonts w:asciiTheme="majorBidi" w:hAnsiTheme="majorBidi" w:cstheme="majorBidi"/>
          <w:b/>
          <w:bCs/>
          <w:sz w:val="28"/>
          <w:szCs w:val="28"/>
        </w:rPr>
      </w:pPr>
      <w:r w:rsidRPr="00B94B17">
        <w:rPr>
          <w:rFonts w:asciiTheme="majorBidi" w:hAnsiTheme="majorBidi" w:cstheme="majorBidi"/>
          <w:b/>
          <w:bCs/>
          <w:sz w:val="28"/>
          <w:szCs w:val="28"/>
        </w:rPr>
        <w:t xml:space="preserve">DEATH </w:t>
      </w:r>
    </w:p>
    <w:p w:rsidR="008C30C9" w:rsidRPr="00B94B17" w:rsidRDefault="008061CD" w:rsidP="00A126DE">
      <w:pPr>
        <w:rPr>
          <w:rFonts w:asciiTheme="majorBidi" w:hAnsiTheme="majorBidi" w:cstheme="majorBidi"/>
          <w:sz w:val="28"/>
          <w:szCs w:val="28"/>
        </w:rPr>
      </w:pPr>
      <w:r w:rsidRPr="00B94B17">
        <w:rPr>
          <w:rFonts w:asciiTheme="majorBidi" w:hAnsiTheme="majorBidi" w:cstheme="majorBidi"/>
          <w:sz w:val="28"/>
          <w:szCs w:val="28"/>
        </w:rPr>
        <w:t>Withdrawal is much more severe than that associated with opiates</w:t>
      </w:r>
      <w:r w:rsidR="00A126DE">
        <w:rPr>
          <w:rFonts w:asciiTheme="majorBidi" w:hAnsiTheme="majorBidi" w:cstheme="majorBidi"/>
          <w:sz w:val="28"/>
          <w:szCs w:val="28"/>
        </w:rPr>
        <w:t xml:space="preserve"> </w:t>
      </w:r>
      <w:r w:rsidRPr="00B94B17">
        <w:rPr>
          <w:rFonts w:asciiTheme="majorBidi" w:hAnsiTheme="majorBidi" w:cstheme="majorBidi"/>
          <w:sz w:val="28"/>
          <w:szCs w:val="28"/>
        </w:rPr>
        <w:t xml:space="preserve">and can result in death. </w:t>
      </w:r>
    </w:p>
    <w:p w:rsidR="008061CD" w:rsidRPr="00A126DE" w:rsidRDefault="008061CD" w:rsidP="008061CD">
      <w:pPr>
        <w:rPr>
          <w:rFonts w:asciiTheme="majorBidi" w:hAnsiTheme="majorBidi" w:cstheme="majorBidi"/>
          <w:b/>
          <w:bCs/>
          <w:sz w:val="28"/>
          <w:szCs w:val="28"/>
        </w:rPr>
      </w:pPr>
      <w:r w:rsidRPr="00A126DE">
        <w:rPr>
          <w:rFonts w:asciiTheme="majorBidi" w:hAnsiTheme="majorBidi" w:cstheme="majorBidi"/>
          <w:b/>
          <w:bCs/>
          <w:sz w:val="28"/>
          <w:szCs w:val="28"/>
        </w:rPr>
        <w:t>Death may also result from overdose.</w:t>
      </w:r>
    </w:p>
    <w:p w:rsidR="008061CD" w:rsidRPr="00B94B17" w:rsidRDefault="008061CD" w:rsidP="008061CD">
      <w:pPr>
        <w:rPr>
          <w:rFonts w:asciiTheme="majorBidi" w:hAnsiTheme="majorBidi" w:cstheme="majorBidi"/>
          <w:sz w:val="28"/>
          <w:szCs w:val="28"/>
        </w:rPr>
      </w:pPr>
    </w:p>
    <w:p w:rsidR="008061CD" w:rsidRDefault="008061CD" w:rsidP="008061CD">
      <w:pPr>
        <w:rPr>
          <w:rFonts w:asciiTheme="majorBidi" w:hAnsiTheme="majorBidi" w:cstheme="majorBidi"/>
          <w:sz w:val="28"/>
          <w:szCs w:val="28"/>
        </w:rPr>
      </w:pPr>
    </w:p>
    <w:p w:rsidR="00BF2855" w:rsidRDefault="00BF2855" w:rsidP="008061CD">
      <w:pPr>
        <w:rPr>
          <w:rFonts w:asciiTheme="majorBidi" w:hAnsiTheme="majorBidi" w:cstheme="majorBidi"/>
          <w:sz w:val="28"/>
          <w:szCs w:val="28"/>
        </w:rPr>
      </w:pPr>
    </w:p>
    <w:p w:rsidR="00BF2855" w:rsidRDefault="00BF2855" w:rsidP="008061CD">
      <w:pPr>
        <w:rPr>
          <w:rFonts w:asciiTheme="majorBidi" w:hAnsiTheme="majorBidi" w:cstheme="majorBidi"/>
          <w:sz w:val="28"/>
          <w:szCs w:val="28"/>
        </w:rPr>
      </w:pPr>
    </w:p>
    <w:p w:rsidR="00BF2855" w:rsidRDefault="00BF2855" w:rsidP="008061CD">
      <w:pPr>
        <w:rPr>
          <w:rFonts w:asciiTheme="majorBidi" w:hAnsiTheme="majorBidi" w:cstheme="majorBidi"/>
          <w:sz w:val="28"/>
          <w:szCs w:val="28"/>
        </w:rPr>
      </w:pPr>
    </w:p>
    <w:p w:rsidR="00BF2855" w:rsidRDefault="00BF2855" w:rsidP="008061CD">
      <w:pPr>
        <w:rPr>
          <w:rFonts w:asciiTheme="majorBidi" w:hAnsiTheme="majorBidi" w:cstheme="majorBidi"/>
          <w:sz w:val="28"/>
          <w:szCs w:val="28"/>
        </w:rPr>
      </w:pPr>
    </w:p>
    <w:p w:rsidR="00BF2855" w:rsidRDefault="00BF2855" w:rsidP="008061CD">
      <w:pPr>
        <w:rPr>
          <w:rFonts w:asciiTheme="majorBidi" w:hAnsiTheme="majorBidi" w:cstheme="majorBidi"/>
          <w:sz w:val="28"/>
          <w:szCs w:val="28"/>
        </w:rPr>
      </w:pPr>
    </w:p>
    <w:p w:rsidR="00BF2855" w:rsidRDefault="00BF2855" w:rsidP="008061CD">
      <w:pPr>
        <w:rPr>
          <w:rFonts w:asciiTheme="majorBidi" w:hAnsiTheme="majorBidi" w:cstheme="majorBidi"/>
          <w:sz w:val="28"/>
          <w:szCs w:val="28"/>
        </w:rPr>
      </w:pPr>
    </w:p>
    <w:p w:rsidR="008061CD" w:rsidRPr="00E7167D" w:rsidRDefault="008061CD" w:rsidP="00B85395">
      <w:pPr>
        <w:jc w:val="center"/>
        <w:rPr>
          <w:rFonts w:asciiTheme="majorBidi" w:hAnsiTheme="majorBidi" w:cstheme="majorBidi"/>
          <w:b/>
          <w:bCs/>
          <w:sz w:val="28"/>
          <w:szCs w:val="28"/>
        </w:rPr>
      </w:pPr>
      <w:r w:rsidRPr="00E7167D">
        <w:rPr>
          <w:rFonts w:asciiTheme="majorBidi" w:hAnsiTheme="majorBidi" w:cstheme="majorBidi"/>
          <w:b/>
          <w:bCs/>
          <w:sz w:val="28"/>
          <w:szCs w:val="28"/>
        </w:rPr>
        <w:lastRenderedPageBreak/>
        <w:t>OTHER HYPNOTIC AGENTS</w:t>
      </w:r>
    </w:p>
    <w:p w:rsidR="008C30C9" w:rsidRPr="00B94B17" w:rsidRDefault="008C30C9" w:rsidP="00D20E77">
      <w:pPr>
        <w:rPr>
          <w:rFonts w:asciiTheme="majorBidi" w:hAnsiTheme="majorBidi" w:cstheme="majorBidi"/>
          <w:sz w:val="28"/>
          <w:szCs w:val="28"/>
        </w:rPr>
      </w:pPr>
      <w:r w:rsidRPr="00B94B17">
        <w:rPr>
          <w:rFonts w:asciiTheme="majorBidi" w:hAnsiTheme="majorBidi" w:cstheme="majorBidi"/>
          <w:b/>
          <w:bCs/>
          <w:sz w:val="28"/>
          <w:szCs w:val="28"/>
        </w:rPr>
        <w:t>Non-benzodiazepine drugs</w:t>
      </w:r>
      <w:r w:rsidRPr="00B94B17">
        <w:rPr>
          <w:rFonts w:asciiTheme="majorBidi" w:hAnsiTheme="majorBidi" w:cstheme="majorBidi"/>
          <w:sz w:val="28"/>
          <w:szCs w:val="28"/>
        </w:rPr>
        <w:t xml:space="preserve">, </w:t>
      </w:r>
      <w:r w:rsidRPr="00B94B17">
        <w:rPr>
          <w:rFonts w:asciiTheme="majorBidi" w:hAnsiTheme="majorBidi" w:cstheme="majorBidi"/>
          <w:b/>
          <w:bCs/>
          <w:sz w:val="28"/>
          <w:szCs w:val="28"/>
        </w:rPr>
        <w:t xml:space="preserve">zolpidem, zaleplon, and </w:t>
      </w:r>
      <w:r w:rsidR="00D20E77">
        <w:rPr>
          <w:rFonts w:asciiTheme="majorBidi" w:hAnsiTheme="majorBidi" w:cstheme="majorBidi"/>
          <w:b/>
          <w:bCs/>
          <w:sz w:val="28"/>
          <w:szCs w:val="28"/>
        </w:rPr>
        <w:t xml:space="preserve">ramelton </w:t>
      </w:r>
    </w:p>
    <w:p w:rsidR="008061CD" w:rsidRPr="00B94B17" w:rsidRDefault="008061CD" w:rsidP="008C30C9">
      <w:pPr>
        <w:pStyle w:val="ListParagraph"/>
        <w:numPr>
          <w:ilvl w:val="0"/>
          <w:numId w:val="14"/>
        </w:numPr>
        <w:rPr>
          <w:rFonts w:asciiTheme="majorBidi" w:hAnsiTheme="majorBidi" w:cstheme="majorBidi"/>
          <w:b/>
          <w:bCs/>
          <w:sz w:val="28"/>
          <w:szCs w:val="28"/>
        </w:rPr>
      </w:pPr>
      <w:r w:rsidRPr="00B94B17">
        <w:rPr>
          <w:rFonts w:asciiTheme="majorBidi" w:hAnsiTheme="majorBidi" w:cstheme="majorBidi"/>
          <w:b/>
          <w:bCs/>
          <w:sz w:val="28"/>
          <w:szCs w:val="28"/>
        </w:rPr>
        <w:t>Zolpidem</w:t>
      </w:r>
    </w:p>
    <w:p w:rsidR="008C30C9" w:rsidRPr="00B94B17" w:rsidRDefault="008C30C9" w:rsidP="00E7167D">
      <w:pPr>
        <w:ind w:left="540" w:hanging="360"/>
        <w:rPr>
          <w:rFonts w:asciiTheme="majorBidi" w:hAnsiTheme="majorBidi" w:cstheme="majorBidi"/>
          <w:sz w:val="28"/>
          <w:szCs w:val="28"/>
        </w:rPr>
      </w:pPr>
      <w:r w:rsidRPr="00B94B17">
        <w:rPr>
          <w:rFonts w:asciiTheme="majorBidi" w:hAnsiTheme="majorBidi" w:cstheme="majorBidi"/>
          <w:sz w:val="28"/>
          <w:szCs w:val="28"/>
        </w:rPr>
        <w:t xml:space="preserve">  </w:t>
      </w:r>
      <w:r w:rsidRPr="00B94B17">
        <w:rPr>
          <w:rFonts w:asciiTheme="majorBidi" w:hAnsiTheme="majorBidi" w:cstheme="majorBidi"/>
          <w:b/>
          <w:bCs/>
          <w:sz w:val="28"/>
          <w:szCs w:val="28"/>
        </w:rPr>
        <w:t>A-Class</w:t>
      </w:r>
      <w:r w:rsidR="00A126DE">
        <w:rPr>
          <w:rFonts w:asciiTheme="majorBidi" w:hAnsiTheme="majorBidi" w:cstheme="majorBidi"/>
          <w:b/>
          <w:bCs/>
          <w:sz w:val="28"/>
          <w:szCs w:val="28"/>
        </w:rPr>
        <w:t xml:space="preserve"> </w:t>
      </w:r>
      <w:r w:rsidRPr="00B94B17">
        <w:rPr>
          <w:rFonts w:asciiTheme="majorBidi" w:hAnsiTheme="majorBidi" w:cstheme="majorBidi"/>
          <w:sz w:val="28"/>
          <w:szCs w:val="28"/>
        </w:rPr>
        <w:t xml:space="preserve"> : </w:t>
      </w:r>
      <w:r w:rsidR="008061CD" w:rsidRPr="00B94B17">
        <w:rPr>
          <w:rFonts w:asciiTheme="majorBidi" w:hAnsiTheme="majorBidi" w:cstheme="majorBidi"/>
          <w:sz w:val="28"/>
          <w:szCs w:val="28"/>
        </w:rPr>
        <w:t>The hypnotic zolpidem</w:t>
      </w:r>
      <w:r w:rsidR="008061CD" w:rsidRPr="00B94B17">
        <w:rPr>
          <w:rFonts w:asciiTheme="majorBidi" w:hAnsiTheme="majorBidi" w:cstheme="majorBidi"/>
          <w:i/>
          <w:iCs/>
          <w:sz w:val="28"/>
          <w:szCs w:val="28"/>
        </w:rPr>
        <w:t xml:space="preserve"> </w:t>
      </w:r>
      <w:r w:rsidR="008061CD" w:rsidRPr="00B94B17">
        <w:rPr>
          <w:rFonts w:asciiTheme="majorBidi" w:hAnsiTheme="majorBidi" w:cstheme="majorBidi"/>
          <w:sz w:val="28"/>
          <w:szCs w:val="28"/>
        </w:rPr>
        <w:t>[ZOL-pi-dem] is not structurally related to benzodiazepines</w:t>
      </w:r>
      <w:r w:rsidR="00E7167D" w:rsidRPr="00B94B17">
        <w:rPr>
          <w:rFonts w:asciiTheme="majorBidi" w:hAnsiTheme="majorBidi" w:cstheme="majorBidi"/>
          <w:sz w:val="28"/>
          <w:szCs w:val="28"/>
        </w:rPr>
        <w:t xml:space="preserve"> . </w:t>
      </w:r>
    </w:p>
    <w:p w:rsidR="008C30C9" w:rsidRPr="00B16D60" w:rsidRDefault="008C30C9" w:rsidP="00B16D60">
      <w:pPr>
        <w:pStyle w:val="ListParagraph"/>
        <w:numPr>
          <w:ilvl w:val="0"/>
          <w:numId w:val="19"/>
        </w:numPr>
        <w:rPr>
          <w:rFonts w:asciiTheme="majorBidi" w:hAnsiTheme="majorBidi" w:cstheme="majorBidi"/>
          <w:sz w:val="28"/>
          <w:szCs w:val="28"/>
        </w:rPr>
      </w:pPr>
      <w:r w:rsidRPr="00B16D60">
        <w:rPr>
          <w:rFonts w:asciiTheme="majorBidi" w:hAnsiTheme="majorBidi" w:cstheme="majorBidi"/>
          <w:b/>
          <w:bCs/>
          <w:sz w:val="28"/>
          <w:szCs w:val="28"/>
        </w:rPr>
        <w:t>Mechanism of action</w:t>
      </w:r>
      <w:r w:rsidRPr="00B16D60">
        <w:rPr>
          <w:rFonts w:asciiTheme="majorBidi" w:hAnsiTheme="majorBidi" w:cstheme="majorBidi"/>
          <w:sz w:val="28"/>
          <w:szCs w:val="28"/>
        </w:rPr>
        <w:t xml:space="preserve"> </w:t>
      </w:r>
      <w:r w:rsidR="00A126DE" w:rsidRPr="00B16D60">
        <w:rPr>
          <w:rFonts w:asciiTheme="majorBidi" w:hAnsiTheme="majorBidi" w:cstheme="majorBidi"/>
          <w:sz w:val="28"/>
          <w:szCs w:val="28"/>
        </w:rPr>
        <w:t xml:space="preserve"> </w:t>
      </w:r>
      <w:r w:rsidRPr="00B16D60">
        <w:rPr>
          <w:rFonts w:asciiTheme="majorBidi" w:hAnsiTheme="majorBidi" w:cstheme="majorBidi"/>
          <w:sz w:val="28"/>
          <w:szCs w:val="28"/>
        </w:rPr>
        <w:t xml:space="preserve"> : </w:t>
      </w:r>
      <w:r w:rsidR="008061CD" w:rsidRPr="00B16D60">
        <w:rPr>
          <w:rFonts w:asciiTheme="majorBidi" w:hAnsiTheme="majorBidi" w:cstheme="majorBidi"/>
          <w:sz w:val="28"/>
          <w:szCs w:val="28"/>
        </w:rPr>
        <w:t>but it selectively binds to the benzodiazepine receptor subtype</w:t>
      </w:r>
      <w:r w:rsidRPr="00B16D60">
        <w:rPr>
          <w:rFonts w:asciiTheme="majorBidi" w:hAnsiTheme="majorBidi" w:cstheme="majorBidi"/>
          <w:sz w:val="28"/>
          <w:szCs w:val="28"/>
        </w:rPr>
        <w:t xml:space="preserve"> </w:t>
      </w:r>
      <w:r w:rsidR="008061CD" w:rsidRPr="00B16D60">
        <w:rPr>
          <w:rFonts w:asciiTheme="majorBidi" w:hAnsiTheme="majorBidi" w:cstheme="majorBidi"/>
          <w:sz w:val="28"/>
          <w:szCs w:val="28"/>
        </w:rPr>
        <w:t>BZ1.</w:t>
      </w:r>
    </w:p>
    <w:p w:rsidR="008C30C9" w:rsidRPr="00B16D60" w:rsidRDefault="008C30C9" w:rsidP="00B16D60">
      <w:pPr>
        <w:pStyle w:val="ListParagraph"/>
        <w:numPr>
          <w:ilvl w:val="0"/>
          <w:numId w:val="19"/>
        </w:numPr>
        <w:rPr>
          <w:rFonts w:asciiTheme="majorBidi" w:hAnsiTheme="majorBidi" w:cstheme="majorBidi"/>
          <w:sz w:val="28"/>
          <w:szCs w:val="28"/>
        </w:rPr>
      </w:pPr>
      <w:r w:rsidRPr="00B16D60">
        <w:rPr>
          <w:rFonts w:asciiTheme="majorBidi" w:hAnsiTheme="majorBidi" w:cstheme="majorBidi"/>
          <w:sz w:val="28"/>
          <w:szCs w:val="28"/>
        </w:rPr>
        <w:t xml:space="preserve">  </w:t>
      </w:r>
      <w:r w:rsidRPr="00B16D60">
        <w:rPr>
          <w:rFonts w:asciiTheme="majorBidi" w:hAnsiTheme="majorBidi" w:cstheme="majorBidi"/>
          <w:b/>
          <w:bCs/>
          <w:sz w:val="28"/>
          <w:szCs w:val="28"/>
        </w:rPr>
        <w:t xml:space="preserve">Pharmcokinetics </w:t>
      </w:r>
      <w:r w:rsidRPr="00B16D60">
        <w:rPr>
          <w:rFonts w:asciiTheme="majorBidi" w:hAnsiTheme="majorBidi" w:cstheme="majorBidi"/>
          <w:sz w:val="28"/>
          <w:szCs w:val="28"/>
        </w:rPr>
        <w:t xml:space="preserve">: </w:t>
      </w:r>
      <w:r w:rsidR="008061CD" w:rsidRPr="00B16D60">
        <w:rPr>
          <w:rFonts w:asciiTheme="majorBidi" w:hAnsiTheme="majorBidi" w:cstheme="majorBidi"/>
          <w:sz w:val="28"/>
          <w:szCs w:val="28"/>
        </w:rPr>
        <w:t xml:space="preserve"> </w:t>
      </w:r>
      <w:r w:rsidRPr="00B16D60">
        <w:rPr>
          <w:rFonts w:asciiTheme="majorBidi" w:hAnsiTheme="majorBidi" w:cstheme="majorBidi"/>
          <w:sz w:val="28"/>
          <w:szCs w:val="28"/>
        </w:rPr>
        <w:t xml:space="preserve"> </w:t>
      </w:r>
      <w:r w:rsidR="008061CD" w:rsidRPr="00B16D60">
        <w:rPr>
          <w:rFonts w:asciiTheme="majorBidi" w:hAnsiTheme="majorBidi" w:cstheme="majorBidi"/>
          <w:sz w:val="28"/>
          <w:szCs w:val="28"/>
        </w:rPr>
        <w:t>Zolpidem is rapidly absorbed</w:t>
      </w:r>
      <w:r w:rsidRPr="00B16D60">
        <w:rPr>
          <w:rFonts w:asciiTheme="majorBidi" w:hAnsiTheme="majorBidi" w:cstheme="majorBidi"/>
          <w:sz w:val="28"/>
          <w:szCs w:val="28"/>
        </w:rPr>
        <w:t xml:space="preserve"> </w:t>
      </w:r>
      <w:r w:rsidR="008061CD" w:rsidRPr="00B16D60">
        <w:rPr>
          <w:rFonts w:asciiTheme="majorBidi" w:hAnsiTheme="majorBidi" w:cstheme="majorBidi"/>
          <w:sz w:val="28"/>
          <w:szCs w:val="28"/>
        </w:rPr>
        <w:t>from the gastrointestinal (GI) tract, and it has a rapid onset of action</w:t>
      </w:r>
      <w:r w:rsidRPr="00B16D60">
        <w:rPr>
          <w:rFonts w:asciiTheme="majorBidi" w:hAnsiTheme="majorBidi" w:cstheme="majorBidi"/>
          <w:sz w:val="28"/>
          <w:szCs w:val="28"/>
        </w:rPr>
        <w:t xml:space="preserve"> </w:t>
      </w:r>
      <w:r w:rsidR="008061CD" w:rsidRPr="00B16D60">
        <w:rPr>
          <w:rFonts w:asciiTheme="majorBidi" w:hAnsiTheme="majorBidi" w:cstheme="majorBidi"/>
          <w:sz w:val="28"/>
          <w:szCs w:val="28"/>
        </w:rPr>
        <w:t xml:space="preserve">and short elimination half-life (about 2 to 3 hours). </w:t>
      </w:r>
      <w:r w:rsidRPr="00B16D60">
        <w:rPr>
          <w:rFonts w:asciiTheme="majorBidi" w:hAnsiTheme="majorBidi" w:cstheme="majorBidi"/>
          <w:i/>
          <w:iCs/>
          <w:sz w:val="28"/>
          <w:szCs w:val="28"/>
        </w:rPr>
        <w:t xml:space="preserve">Zolpidem </w:t>
      </w:r>
      <w:r w:rsidRPr="00B16D60">
        <w:rPr>
          <w:rFonts w:asciiTheme="majorBidi" w:hAnsiTheme="majorBidi" w:cstheme="majorBidi"/>
          <w:sz w:val="28"/>
          <w:szCs w:val="28"/>
        </w:rPr>
        <w:t xml:space="preserve">undergoes </w:t>
      </w:r>
    </w:p>
    <w:p w:rsidR="008C30C9" w:rsidRPr="00B94B17" w:rsidRDefault="008C30C9" w:rsidP="008C30C9">
      <w:pPr>
        <w:pStyle w:val="ListParagraph"/>
        <w:ind w:left="585"/>
        <w:rPr>
          <w:rFonts w:asciiTheme="majorBidi" w:hAnsiTheme="majorBidi" w:cstheme="majorBidi"/>
          <w:sz w:val="28"/>
          <w:szCs w:val="28"/>
        </w:rPr>
      </w:pPr>
    </w:p>
    <w:p w:rsidR="008C30C9" w:rsidRPr="00B94B17" w:rsidRDefault="008C30C9" w:rsidP="008C30C9">
      <w:pPr>
        <w:pStyle w:val="ListParagraph"/>
        <w:spacing w:line="240" w:lineRule="auto"/>
        <w:ind w:left="585"/>
        <w:rPr>
          <w:rFonts w:asciiTheme="majorBidi" w:hAnsiTheme="majorBidi" w:cstheme="majorBidi"/>
          <w:sz w:val="28"/>
          <w:szCs w:val="28"/>
        </w:rPr>
      </w:pPr>
      <w:r w:rsidRPr="00B94B17">
        <w:rPr>
          <w:rFonts w:asciiTheme="majorBidi" w:hAnsiTheme="majorBidi" w:cstheme="majorBidi"/>
          <w:sz w:val="28"/>
          <w:szCs w:val="28"/>
        </w:rPr>
        <w:t>Note/ hepatic oxidation by the CYP450 system to inactive products.</w:t>
      </w:r>
    </w:p>
    <w:p w:rsidR="008C30C9" w:rsidRPr="00B94B17" w:rsidRDefault="008C30C9" w:rsidP="008C30C9">
      <w:pPr>
        <w:spacing w:line="240" w:lineRule="auto"/>
        <w:rPr>
          <w:rFonts w:asciiTheme="majorBidi" w:hAnsiTheme="majorBidi" w:cstheme="majorBidi"/>
          <w:sz w:val="28"/>
          <w:szCs w:val="28"/>
        </w:rPr>
      </w:pPr>
      <w:r w:rsidRPr="00B94B17">
        <w:rPr>
          <w:rFonts w:asciiTheme="majorBidi" w:hAnsiTheme="majorBidi" w:cstheme="majorBidi"/>
          <w:sz w:val="28"/>
          <w:szCs w:val="28"/>
        </w:rPr>
        <w:t>Thus, drugs such as rifampin</w:t>
      </w:r>
      <w:r w:rsidRPr="00B94B17">
        <w:rPr>
          <w:rFonts w:asciiTheme="majorBidi" w:hAnsiTheme="majorBidi" w:cstheme="majorBidi"/>
          <w:i/>
          <w:iCs/>
          <w:sz w:val="28"/>
          <w:szCs w:val="28"/>
        </w:rPr>
        <w:t xml:space="preserve">, </w:t>
      </w:r>
      <w:r w:rsidRPr="00B94B17">
        <w:rPr>
          <w:rFonts w:asciiTheme="majorBidi" w:hAnsiTheme="majorBidi" w:cstheme="majorBidi"/>
          <w:sz w:val="28"/>
          <w:szCs w:val="28"/>
        </w:rPr>
        <w:t>which induce this enzyme system, shorten</w:t>
      </w:r>
    </w:p>
    <w:p w:rsidR="008C30C9" w:rsidRPr="00B94B17" w:rsidRDefault="008C30C9" w:rsidP="008C30C9">
      <w:pPr>
        <w:spacing w:line="240" w:lineRule="auto"/>
        <w:rPr>
          <w:rFonts w:asciiTheme="majorBidi" w:hAnsiTheme="majorBidi" w:cstheme="majorBidi"/>
          <w:sz w:val="28"/>
          <w:szCs w:val="28"/>
        </w:rPr>
      </w:pPr>
      <w:r w:rsidRPr="00B94B17">
        <w:rPr>
          <w:rFonts w:asciiTheme="majorBidi" w:hAnsiTheme="majorBidi" w:cstheme="majorBidi"/>
          <w:sz w:val="28"/>
          <w:szCs w:val="28"/>
        </w:rPr>
        <w:t>the half-life of zolpidem</w:t>
      </w:r>
      <w:r w:rsidRPr="00B94B17">
        <w:rPr>
          <w:rFonts w:asciiTheme="majorBidi" w:hAnsiTheme="majorBidi" w:cstheme="majorBidi"/>
          <w:i/>
          <w:iCs/>
          <w:sz w:val="28"/>
          <w:szCs w:val="28"/>
        </w:rPr>
        <w:t xml:space="preserve">, </w:t>
      </w:r>
      <w:r w:rsidRPr="00B94B17">
        <w:rPr>
          <w:rFonts w:asciiTheme="majorBidi" w:hAnsiTheme="majorBidi" w:cstheme="majorBidi"/>
          <w:sz w:val="28"/>
          <w:szCs w:val="28"/>
        </w:rPr>
        <w:t>and drugs that inhibit the CYP3A4 isoenzyme</w:t>
      </w:r>
    </w:p>
    <w:p w:rsidR="00796EE1" w:rsidRDefault="008C30C9" w:rsidP="008C30C9">
      <w:pPr>
        <w:spacing w:line="240" w:lineRule="auto"/>
        <w:rPr>
          <w:rFonts w:asciiTheme="majorBidi" w:hAnsiTheme="majorBidi" w:cstheme="majorBidi"/>
          <w:sz w:val="28"/>
          <w:szCs w:val="28"/>
        </w:rPr>
      </w:pPr>
      <w:r w:rsidRPr="00B94B17">
        <w:rPr>
          <w:rFonts w:asciiTheme="majorBidi" w:hAnsiTheme="majorBidi" w:cstheme="majorBidi"/>
          <w:sz w:val="28"/>
          <w:szCs w:val="28"/>
        </w:rPr>
        <w:t>may increase the half-life.</w:t>
      </w:r>
    </w:p>
    <w:p w:rsidR="008C30C9" w:rsidRPr="00B94B17" w:rsidRDefault="008C30C9" w:rsidP="008C30C9">
      <w:pPr>
        <w:spacing w:line="240" w:lineRule="auto"/>
        <w:rPr>
          <w:rFonts w:asciiTheme="majorBidi" w:hAnsiTheme="majorBidi" w:cstheme="majorBidi"/>
          <w:sz w:val="28"/>
          <w:szCs w:val="28"/>
        </w:rPr>
      </w:pPr>
      <w:r w:rsidRPr="00B94B17">
        <w:rPr>
          <w:rFonts w:asciiTheme="majorBidi" w:hAnsiTheme="majorBidi" w:cstheme="majorBidi"/>
          <w:sz w:val="28"/>
          <w:szCs w:val="28"/>
        </w:rPr>
        <w:t xml:space="preserve"> </w:t>
      </w:r>
    </w:p>
    <w:p w:rsidR="008C30C9" w:rsidRPr="00B94B17" w:rsidRDefault="00796EE1" w:rsidP="00B16D60">
      <w:pPr>
        <w:pStyle w:val="ListParagraph"/>
        <w:numPr>
          <w:ilvl w:val="0"/>
          <w:numId w:val="19"/>
        </w:numPr>
        <w:rPr>
          <w:rFonts w:asciiTheme="majorBidi" w:hAnsiTheme="majorBidi" w:cstheme="majorBidi"/>
          <w:sz w:val="28"/>
          <w:szCs w:val="28"/>
        </w:rPr>
      </w:pPr>
      <w:r w:rsidRPr="00B94B17">
        <w:rPr>
          <w:rFonts w:asciiTheme="majorBidi" w:hAnsiTheme="majorBidi" w:cstheme="majorBidi"/>
          <w:b/>
          <w:bCs/>
          <w:sz w:val="28"/>
          <w:szCs w:val="28"/>
        </w:rPr>
        <w:t>Therapeutic</w:t>
      </w:r>
      <w:r>
        <w:rPr>
          <w:rFonts w:asciiTheme="majorBidi" w:hAnsiTheme="majorBidi" w:cstheme="majorBidi"/>
          <w:b/>
          <w:bCs/>
          <w:sz w:val="28"/>
          <w:szCs w:val="28"/>
        </w:rPr>
        <w:t xml:space="preserve">  </w:t>
      </w:r>
      <w:r w:rsidR="008C30C9" w:rsidRPr="00B94B17">
        <w:rPr>
          <w:rFonts w:asciiTheme="majorBidi" w:hAnsiTheme="majorBidi" w:cstheme="majorBidi"/>
          <w:b/>
          <w:bCs/>
          <w:sz w:val="28"/>
          <w:szCs w:val="28"/>
        </w:rPr>
        <w:t>uses</w:t>
      </w:r>
      <w:r w:rsidR="008C30C9" w:rsidRPr="00B94B17">
        <w:rPr>
          <w:rFonts w:asciiTheme="majorBidi" w:hAnsiTheme="majorBidi" w:cstheme="majorBidi"/>
          <w:sz w:val="28"/>
          <w:szCs w:val="28"/>
        </w:rPr>
        <w:t xml:space="preserve"> : </w:t>
      </w:r>
      <w:r w:rsidR="008061CD" w:rsidRPr="00B94B17">
        <w:rPr>
          <w:rFonts w:asciiTheme="majorBidi" w:hAnsiTheme="majorBidi" w:cstheme="majorBidi"/>
          <w:sz w:val="28"/>
          <w:szCs w:val="28"/>
        </w:rPr>
        <w:t>It provides a hypnotic</w:t>
      </w:r>
      <w:r w:rsidR="008C30C9" w:rsidRPr="00B94B17">
        <w:rPr>
          <w:rFonts w:asciiTheme="majorBidi" w:hAnsiTheme="majorBidi" w:cstheme="majorBidi"/>
          <w:sz w:val="28"/>
          <w:szCs w:val="28"/>
        </w:rPr>
        <w:t xml:space="preserve"> </w:t>
      </w:r>
      <w:r w:rsidR="008061CD" w:rsidRPr="00B94B17">
        <w:rPr>
          <w:rFonts w:asciiTheme="majorBidi" w:hAnsiTheme="majorBidi" w:cstheme="majorBidi"/>
          <w:sz w:val="28"/>
          <w:szCs w:val="28"/>
        </w:rPr>
        <w:t xml:space="preserve">effect for approximately 5 hours (Figure 9.10). </w:t>
      </w:r>
    </w:p>
    <w:p w:rsidR="00B16D60" w:rsidRDefault="008061CD" w:rsidP="008C30C9">
      <w:pPr>
        <w:pStyle w:val="ListParagraph"/>
        <w:ind w:left="585"/>
        <w:rPr>
          <w:rFonts w:asciiTheme="majorBidi" w:hAnsiTheme="majorBidi" w:cstheme="majorBidi"/>
          <w:sz w:val="28"/>
          <w:szCs w:val="28"/>
        </w:rPr>
      </w:pPr>
      <w:r w:rsidRPr="00B94B17">
        <w:rPr>
          <w:rFonts w:asciiTheme="majorBidi" w:hAnsiTheme="majorBidi" w:cstheme="majorBidi"/>
          <w:sz w:val="28"/>
          <w:szCs w:val="28"/>
        </w:rPr>
        <w:t>A lingual spray and</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an extended-release formulation are also available.</w:t>
      </w:r>
    </w:p>
    <w:p w:rsidR="008C30C9" w:rsidRPr="00B94B17" w:rsidRDefault="008061CD" w:rsidP="008C30C9">
      <w:pPr>
        <w:pStyle w:val="ListParagraph"/>
        <w:ind w:left="585"/>
        <w:rPr>
          <w:rFonts w:asciiTheme="majorBidi" w:hAnsiTheme="majorBidi" w:cstheme="majorBidi"/>
          <w:sz w:val="28"/>
          <w:szCs w:val="28"/>
        </w:rPr>
      </w:pPr>
      <w:r w:rsidRPr="00B94B17">
        <w:rPr>
          <w:rFonts w:asciiTheme="majorBidi" w:hAnsiTheme="majorBidi" w:cstheme="majorBidi"/>
          <w:sz w:val="28"/>
          <w:szCs w:val="28"/>
        </w:rPr>
        <w:t xml:space="preserve"> A sublingual tablet</w:t>
      </w:r>
      <w:r w:rsidR="008C30C9" w:rsidRPr="00B94B17">
        <w:rPr>
          <w:rFonts w:asciiTheme="majorBidi" w:hAnsiTheme="majorBidi" w:cstheme="majorBidi"/>
          <w:sz w:val="28"/>
          <w:szCs w:val="28"/>
        </w:rPr>
        <w:t xml:space="preserve"> </w:t>
      </w:r>
      <w:r w:rsidRPr="00B94B17">
        <w:rPr>
          <w:rFonts w:asciiTheme="majorBidi" w:hAnsiTheme="majorBidi" w:cstheme="majorBidi"/>
          <w:sz w:val="28"/>
          <w:szCs w:val="28"/>
        </w:rPr>
        <w:t xml:space="preserve">formulation may be used for middle-of-the-night awakening.] </w:t>
      </w:r>
    </w:p>
    <w:p w:rsidR="008C30C9" w:rsidRPr="00B94B17" w:rsidRDefault="008061CD" w:rsidP="008061CD">
      <w:pPr>
        <w:rPr>
          <w:rFonts w:asciiTheme="majorBidi" w:hAnsiTheme="majorBidi" w:cstheme="majorBidi"/>
          <w:sz w:val="28"/>
          <w:szCs w:val="28"/>
        </w:rPr>
      </w:pPr>
      <w:r w:rsidRPr="00B94B17">
        <w:rPr>
          <w:rFonts w:asciiTheme="majorBidi" w:hAnsiTheme="majorBidi" w:cstheme="majorBidi"/>
          <w:b/>
          <w:bCs/>
          <w:sz w:val="28"/>
          <w:szCs w:val="28"/>
        </w:rPr>
        <w:t>Adverse effects</w:t>
      </w:r>
      <w:r w:rsidRPr="00B94B17">
        <w:rPr>
          <w:rFonts w:asciiTheme="majorBidi" w:hAnsiTheme="majorBidi" w:cstheme="majorBidi"/>
          <w:sz w:val="28"/>
          <w:szCs w:val="28"/>
        </w:rPr>
        <w:t xml:space="preserve"> of zolpidem include</w:t>
      </w:r>
      <w:r w:rsidR="00B16D60">
        <w:rPr>
          <w:rFonts w:asciiTheme="majorBidi" w:hAnsiTheme="majorBidi" w:cstheme="majorBidi"/>
          <w:sz w:val="28"/>
          <w:szCs w:val="28"/>
        </w:rPr>
        <w:t xml:space="preserve"> </w:t>
      </w:r>
      <w:r w:rsidRPr="00B94B17">
        <w:rPr>
          <w:rFonts w:asciiTheme="majorBidi" w:hAnsiTheme="majorBidi" w:cstheme="majorBidi"/>
          <w:sz w:val="28"/>
          <w:szCs w:val="28"/>
        </w:rPr>
        <w:t xml:space="preserve"> </w:t>
      </w:r>
      <w:r w:rsidR="008C30C9" w:rsidRPr="00B94B17">
        <w:rPr>
          <w:rFonts w:asciiTheme="majorBidi" w:hAnsiTheme="majorBidi" w:cstheme="majorBidi"/>
          <w:sz w:val="28"/>
          <w:szCs w:val="28"/>
        </w:rPr>
        <w:t>:</w:t>
      </w:r>
    </w:p>
    <w:p w:rsidR="008C30C9" w:rsidRDefault="00B16D60" w:rsidP="008C30C9">
      <w:pPr>
        <w:rPr>
          <w:rFonts w:asciiTheme="majorBidi" w:hAnsiTheme="majorBidi" w:cstheme="majorBidi"/>
          <w:sz w:val="28"/>
          <w:szCs w:val="28"/>
        </w:rPr>
      </w:pPr>
      <w:r w:rsidRPr="00B94B17">
        <w:rPr>
          <w:rFonts w:asciiTheme="majorBidi" w:hAnsiTheme="majorBidi" w:cstheme="majorBidi"/>
          <w:sz w:val="28"/>
          <w:szCs w:val="28"/>
        </w:rPr>
        <w:t>Nightmares</w:t>
      </w:r>
      <w:r w:rsidR="008061CD" w:rsidRPr="00B94B17">
        <w:rPr>
          <w:rFonts w:asciiTheme="majorBidi" w:hAnsiTheme="majorBidi" w:cstheme="majorBidi"/>
          <w:sz w:val="28"/>
          <w:szCs w:val="28"/>
        </w:rPr>
        <w:t>,</w:t>
      </w:r>
      <w:r w:rsidR="008C30C9" w:rsidRPr="00B94B17">
        <w:rPr>
          <w:rFonts w:asciiTheme="majorBidi" w:hAnsiTheme="majorBidi" w:cstheme="majorBidi"/>
          <w:sz w:val="28"/>
          <w:szCs w:val="28"/>
        </w:rPr>
        <w:t xml:space="preserve"> </w:t>
      </w:r>
      <w:r w:rsidR="008061CD" w:rsidRPr="00B94B17">
        <w:rPr>
          <w:rFonts w:asciiTheme="majorBidi" w:hAnsiTheme="majorBidi" w:cstheme="majorBidi"/>
          <w:sz w:val="28"/>
          <w:szCs w:val="28"/>
        </w:rPr>
        <w:t xml:space="preserve">agitation, anterograde amnesia, and daytime drowsiness. </w:t>
      </w:r>
    </w:p>
    <w:p w:rsidR="00B16D60" w:rsidRDefault="00B16D60" w:rsidP="008C30C9">
      <w:pPr>
        <w:rPr>
          <w:rFonts w:asciiTheme="majorBidi" w:hAnsiTheme="majorBidi" w:cstheme="majorBidi"/>
          <w:sz w:val="28"/>
          <w:szCs w:val="28"/>
        </w:rPr>
      </w:pPr>
    </w:p>
    <w:p w:rsidR="00B16D60" w:rsidRDefault="00B16D60" w:rsidP="008C30C9">
      <w:pPr>
        <w:rPr>
          <w:rFonts w:asciiTheme="majorBidi" w:hAnsiTheme="majorBidi" w:cstheme="majorBidi"/>
          <w:sz w:val="28"/>
          <w:szCs w:val="28"/>
        </w:rPr>
      </w:pPr>
    </w:p>
    <w:p w:rsidR="00B16D60" w:rsidRDefault="00B16D60" w:rsidP="008C30C9">
      <w:pPr>
        <w:rPr>
          <w:rFonts w:asciiTheme="majorBidi" w:hAnsiTheme="majorBidi" w:cstheme="majorBidi"/>
          <w:sz w:val="28"/>
          <w:szCs w:val="28"/>
        </w:rPr>
      </w:pPr>
    </w:p>
    <w:p w:rsidR="00B16D60" w:rsidRPr="00B94B17" w:rsidRDefault="00B16D60" w:rsidP="008C30C9">
      <w:pPr>
        <w:rPr>
          <w:rFonts w:asciiTheme="majorBidi" w:hAnsiTheme="majorBidi" w:cstheme="majorBidi"/>
          <w:sz w:val="28"/>
          <w:szCs w:val="28"/>
        </w:rPr>
      </w:pPr>
    </w:p>
    <w:p w:rsidR="008C30C9" w:rsidRPr="00B16D60" w:rsidRDefault="008C30C9" w:rsidP="008C30C9">
      <w:pPr>
        <w:rPr>
          <w:rFonts w:asciiTheme="majorBidi" w:hAnsiTheme="majorBidi" w:cstheme="majorBidi"/>
          <w:b/>
          <w:bCs/>
          <w:sz w:val="28"/>
          <w:szCs w:val="28"/>
        </w:rPr>
      </w:pPr>
      <w:r w:rsidRPr="00B16D60">
        <w:rPr>
          <w:rFonts w:asciiTheme="majorBidi" w:hAnsiTheme="majorBidi" w:cstheme="majorBidi"/>
          <w:b/>
          <w:bCs/>
          <w:sz w:val="28"/>
          <w:szCs w:val="28"/>
        </w:rPr>
        <w:lastRenderedPageBreak/>
        <w:t xml:space="preserve">Q/ Non-BZD drugs </w:t>
      </w:r>
      <w:r w:rsidR="00E7167D" w:rsidRPr="00B16D60">
        <w:rPr>
          <w:rFonts w:asciiTheme="majorBidi" w:hAnsiTheme="majorBidi" w:cstheme="majorBidi"/>
          <w:b/>
          <w:bCs/>
          <w:sz w:val="28"/>
          <w:szCs w:val="28"/>
        </w:rPr>
        <w:t>zolpidem, zaleplon, and eszopiclone</w:t>
      </w:r>
      <w:r w:rsidR="00E7167D" w:rsidRPr="00B16D60">
        <w:rPr>
          <w:rFonts w:asciiTheme="majorBidi" w:hAnsiTheme="majorBidi" w:cstheme="majorBidi"/>
          <w:b/>
          <w:bCs/>
          <w:i/>
          <w:iCs/>
          <w:sz w:val="28"/>
          <w:szCs w:val="28"/>
        </w:rPr>
        <w:t>,</w:t>
      </w:r>
      <w:r w:rsidRPr="00B16D60">
        <w:rPr>
          <w:rFonts w:asciiTheme="majorBidi" w:hAnsiTheme="majorBidi" w:cstheme="majorBidi"/>
          <w:b/>
          <w:bCs/>
          <w:sz w:val="28"/>
          <w:szCs w:val="28"/>
        </w:rPr>
        <w:t xml:space="preserve">are </w:t>
      </w:r>
      <w:r w:rsidR="008061CD" w:rsidRPr="00B16D60">
        <w:rPr>
          <w:rFonts w:asciiTheme="majorBidi" w:hAnsiTheme="majorBidi" w:cstheme="majorBidi"/>
          <w:b/>
          <w:bCs/>
          <w:sz w:val="28"/>
          <w:szCs w:val="28"/>
        </w:rPr>
        <w:t>often the preferred hypnotics</w:t>
      </w:r>
      <w:r w:rsidRPr="00B16D60">
        <w:rPr>
          <w:rFonts w:asciiTheme="majorBidi" w:hAnsiTheme="majorBidi" w:cstheme="majorBidi"/>
          <w:b/>
          <w:bCs/>
          <w:sz w:val="28"/>
          <w:szCs w:val="28"/>
        </w:rPr>
        <w:t xml:space="preserve">  over BZD ? WHY? </w:t>
      </w:r>
    </w:p>
    <w:p w:rsidR="008C30C9" w:rsidRPr="00B94B17" w:rsidRDefault="008C30C9" w:rsidP="008C30C9">
      <w:pPr>
        <w:rPr>
          <w:rFonts w:asciiTheme="majorBidi" w:hAnsiTheme="majorBidi" w:cstheme="majorBidi"/>
          <w:sz w:val="28"/>
          <w:szCs w:val="28"/>
        </w:rPr>
      </w:pPr>
      <w:r w:rsidRPr="00B94B17">
        <w:rPr>
          <w:rFonts w:asciiTheme="majorBidi" w:hAnsiTheme="majorBidi" w:cstheme="majorBidi"/>
          <w:sz w:val="28"/>
          <w:szCs w:val="28"/>
        </w:rPr>
        <w:t xml:space="preserve">A/ </w:t>
      </w:r>
      <w:r w:rsidR="008061CD" w:rsidRPr="00B94B17">
        <w:rPr>
          <w:rFonts w:asciiTheme="majorBidi" w:hAnsiTheme="majorBidi" w:cstheme="majorBidi"/>
          <w:sz w:val="28"/>
          <w:szCs w:val="28"/>
        </w:rPr>
        <w:t xml:space="preserve"> </w:t>
      </w:r>
      <w:r w:rsidR="008061CD" w:rsidRPr="00B16D60">
        <w:rPr>
          <w:rFonts w:asciiTheme="majorBidi" w:hAnsiTheme="majorBidi" w:cstheme="majorBidi"/>
          <w:b/>
          <w:bCs/>
          <w:sz w:val="28"/>
          <w:szCs w:val="28"/>
        </w:rPr>
        <w:t>This may be due to</w:t>
      </w:r>
      <w:r w:rsidR="008061CD" w:rsidRPr="00B94B17">
        <w:rPr>
          <w:rFonts w:asciiTheme="majorBidi" w:hAnsiTheme="majorBidi" w:cstheme="majorBidi"/>
          <w:sz w:val="28"/>
          <w:szCs w:val="28"/>
        </w:rPr>
        <w:t xml:space="preserve"> </w:t>
      </w:r>
      <w:r w:rsidRPr="00B94B17">
        <w:rPr>
          <w:rFonts w:asciiTheme="majorBidi" w:hAnsiTheme="majorBidi" w:cstheme="majorBidi"/>
          <w:sz w:val="28"/>
          <w:szCs w:val="28"/>
        </w:rPr>
        <w:t xml:space="preserve">: </w:t>
      </w:r>
    </w:p>
    <w:p w:rsidR="008C30C9" w:rsidRPr="00B94B17" w:rsidRDefault="008C30C9" w:rsidP="008C30C9">
      <w:pPr>
        <w:rPr>
          <w:rFonts w:asciiTheme="majorBidi" w:hAnsiTheme="majorBidi" w:cstheme="majorBidi"/>
          <w:sz w:val="28"/>
          <w:szCs w:val="28"/>
        </w:rPr>
      </w:pPr>
      <w:r w:rsidRPr="00B94B17">
        <w:rPr>
          <w:rFonts w:asciiTheme="majorBidi" w:hAnsiTheme="majorBidi" w:cstheme="majorBidi"/>
          <w:sz w:val="28"/>
          <w:szCs w:val="28"/>
        </w:rPr>
        <w:t>1-</w:t>
      </w:r>
      <w:r w:rsidR="008061CD" w:rsidRPr="00B94B17">
        <w:rPr>
          <w:rFonts w:asciiTheme="majorBidi" w:hAnsiTheme="majorBidi" w:cstheme="majorBidi"/>
          <w:sz w:val="28"/>
          <w:szCs w:val="28"/>
        </w:rPr>
        <w:t>their relative selectivity</w:t>
      </w:r>
      <w:r w:rsidRPr="00B94B17">
        <w:rPr>
          <w:rFonts w:asciiTheme="majorBidi" w:hAnsiTheme="majorBidi" w:cstheme="majorBidi"/>
          <w:sz w:val="28"/>
          <w:szCs w:val="28"/>
        </w:rPr>
        <w:t xml:space="preserve"> for the BZ1 receptor </w:t>
      </w:r>
    </w:p>
    <w:p w:rsidR="008C30C9" w:rsidRPr="00B94B17" w:rsidRDefault="008C30C9" w:rsidP="008C30C9">
      <w:pPr>
        <w:rPr>
          <w:rFonts w:asciiTheme="majorBidi" w:hAnsiTheme="majorBidi" w:cstheme="majorBidi"/>
          <w:sz w:val="28"/>
          <w:szCs w:val="28"/>
        </w:rPr>
      </w:pPr>
      <w:r w:rsidRPr="00B94B17">
        <w:rPr>
          <w:rFonts w:asciiTheme="majorBidi" w:hAnsiTheme="majorBidi" w:cstheme="majorBidi"/>
          <w:sz w:val="28"/>
          <w:szCs w:val="28"/>
        </w:rPr>
        <w:t xml:space="preserve">2- </w:t>
      </w:r>
      <w:r w:rsidR="00B16D60" w:rsidRPr="00B94B17">
        <w:rPr>
          <w:rFonts w:asciiTheme="majorBidi" w:hAnsiTheme="majorBidi" w:cstheme="majorBidi"/>
          <w:sz w:val="28"/>
          <w:szCs w:val="28"/>
        </w:rPr>
        <w:t>Do</w:t>
      </w:r>
      <w:r w:rsidRPr="00B94B17">
        <w:rPr>
          <w:rFonts w:asciiTheme="majorBidi" w:hAnsiTheme="majorBidi" w:cstheme="majorBidi"/>
          <w:sz w:val="28"/>
          <w:szCs w:val="28"/>
        </w:rPr>
        <w:t xml:space="preserve"> not significantly alter the various sleep stages </w:t>
      </w:r>
    </w:p>
    <w:p w:rsidR="008C30C9" w:rsidRPr="00B94B17" w:rsidRDefault="008C30C9" w:rsidP="008C30C9">
      <w:pPr>
        <w:rPr>
          <w:rFonts w:asciiTheme="majorBidi" w:hAnsiTheme="majorBidi" w:cstheme="majorBidi"/>
          <w:sz w:val="28"/>
          <w:szCs w:val="28"/>
        </w:rPr>
      </w:pPr>
      <w:r w:rsidRPr="00B94B17">
        <w:rPr>
          <w:rFonts w:asciiTheme="majorBidi" w:hAnsiTheme="majorBidi" w:cstheme="majorBidi"/>
          <w:sz w:val="28"/>
          <w:szCs w:val="28"/>
        </w:rPr>
        <w:t>3- It shows few withdrawal effects</w:t>
      </w:r>
    </w:p>
    <w:p w:rsidR="008C30C9" w:rsidRPr="00B94B17" w:rsidRDefault="008C30C9" w:rsidP="008C30C9">
      <w:pPr>
        <w:rPr>
          <w:rFonts w:asciiTheme="majorBidi" w:hAnsiTheme="majorBidi" w:cstheme="majorBidi"/>
          <w:sz w:val="28"/>
          <w:szCs w:val="28"/>
        </w:rPr>
      </w:pPr>
      <w:r w:rsidRPr="00B94B17">
        <w:rPr>
          <w:rFonts w:asciiTheme="majorBidi" w:hAnsiTheme="majorBidi" w:cstheme="majorBidi"/>
          <w:sz w:val="28"/>
          <w:szCs w:val="28"/>
        </w:rPr>
        <w:t>4-exhibits minimal rebound insomnia, and little tolerance occurs with prolonged use.</w:t>
      </w:r>
    </w:p>
    <w:p w:rsidR="008C30C9" w:rsidRPr="00B94B17" w:rsidRDefault="008C30C9" w:rsidP="008C30C9">
      <w:pPr>
        <w:rPr>
          <w:rFonts w:asciiTheme="majorBidi" w:hAnsiTheme="majorBidi" w:cstheme="majorBidi"/>
          <w:b/>
          <w:bCs/>
          <w:sz w:val="28"/>
          <w:szCs w:val="28"/>
        </w:rPr>
      </w:pPr>
      <w:r w:rsidRPr="00B94B17">
        <w:rPr>
          <w:rFonts w:asciiTheme="majorBidi" w:hAnsiTheme="majorBidi" w:cstheme="majorBidi"/>
          <w:b/>
          <w:bCs/>
          <w:sz w:val="28"/>
          <w:szCs w:val="28"/>
        </w:rPr>
        <w:t>Note/ Zolpidem has no anticonvulsant or muscle-relaxing</w:t>
      </w:r>
      <w:r w:rsidR="00B16D60">
        <w:rPr>
          <w:rFonts w:asciiTheme="majorBidi" w:hAnsiTheme="majorBidi" w:cstheme="majorBidi"/>
          <w:b/>
          <w:bCs/>
          <w:sz w:val="28"/>
          <w:szCs w:val="28"/>
        </w:rPr>
        <w:t xml:space="preserve"> </w:t>
      </w:r>
      <w:r w:rsidRPr="00B94B17">
        <w:rPr>
          <w:rFonts w:asciiTheme="majorBidi" w:hAnsiTheme="majorBidi" w:cstheme="majorBidi"/>
          <w:b/>
          <w:bCs/>
          <w:sz w:val="28"/>
          <w:szCs w:val="28"/>
        </w:rPr>
        <w:t>properties.</w:t>
      </w:r>
    </w:p>
    <w:p w:rsidR="008061CD" w:rsidRPr="00B94B17" w:rsidRDefault="008061CD" w:rsidP="008C30C9">
      <w:pPr>
        <w:pStyle w:val="ListParagraph"/>
        <w:numPr>
          <w:ilvl w:val="0"/>
          <w:numId w:val="14"/>
        </w:numPr>
        <w:rPr>
          <w:rFonts w:asciiTheme="majorBidi" w:hAnsiTheme="majorBidi" w:cstheme="majorBidi"/>
          <w:b/>
          <w:bCs/>
          <w:sz w:val="28"/>
          <w:szCs w:val="28"/>
        </w:rPr>
      </w:pPr>
      <w:r w:rsidRPr="00B94B17">
        <w:rPr>
          <w:rFonts w:asciiTheme="majorBidi" w:hAnsiTheme="majorBidi" w:cstheme="majorBidi"/>
          <w:b/>
          <w:bCs/>
          <w:sz w:val="28"/>
          <w:szCs w:val="28"/>
        </w:rPr>
        <w:t>Zaleplon</w:t>
      </w:r>
    </w:p>
    <w:p w:rsidR="008061CD" w:rsidRPr="00B16D60" w:rsidRDefault="008061CD" w:rsidP="00E7167D">
      <w:pPr>
        <w:rPr>
          <w:rFonts w:asciiTheme="majorBidi" w:hAnsiTheme="majorBidi" w:cstheme="majorBidi"/>
          <w:sz w:val="28"/>
          <w:szCs w:val="28"/>
        </w:rPr>
      </w:pPr>
      <w:r w:rsidRPr="00B16D60">
        <w:rPr>
          <w:rFonts w:asciiTheme="majorBidi" w:hAnsiTheme="majorBidi" w:cstheme="majorBidi"/>
          <w:sz w:val="28"/>
          <w:szCs w:val="28"/>
        </w:rPr>
        <w:t>Zaleplon [ZAL-e-plon] is an oral nonbenzodiazepine hypnotic similar to</w:t>
      </w:r>
      <w:r w:rsidR="00E7167D" w:rsidRPr="00B16D60">
        <w:rPr>
          <w:rFonts w:asciiTheme="majorBidi" w:hAnsiTheme="majorBidi" w:cstheme="majorBidi"/>
          <w:sz w:val="28"/>
          <w:szCs w:val="28"/>
        </w:rPr>
        <w:t xml:space="preserve"> </w:t>
      </w:r>
      <w:r w:rsidRPr="00B16D60">
        <w:rPr>
          <w:rFonts w:asciiTheme="majorBidi" w:hAnsiTheme="majorBidi" w:cstheme="majorBidi"/>
          <w:sz w:val="28"/>
          <w:szCs w:val="28"/>
        </w:rPr>
        <w:t>zolpidem; however, zaleplon causes fewer residual effects on psychomotor</w:t>
      </w:r>
      <w:r w:rsidR="00E7167D" w:rsidRPr="00B16D60">
        <w:rPr>
          <w:rFonts w:asciiTheme="majorBidi" w:hAnsiTheme="majorBidi" w:cstheme="majorBidi"/>
          <w:sz w:val="28"/>
          <w:szCs w:val="28"/>
        </w:rPr>
        <w:t xml:space="preserve"> </w:t>
      </w:r>
      <w:r w:rsidRPr="00B16D60">
        <w:rPr>
          <w:rFonts w:asciiTheme="majorBidi" w:hAnsiTheme="majorBidi" w:cstheme="majorBidi"/>
          <w:sz w:val="28"/>
          <w:szCs w:val="28"/>
        </w:rPr>
        <w:t>and cognitive function compared to zolpidem or the benzodiazepines.</w:t>
      </w:r>
    </w:p>
    <w:p w:rsidR="008061CD" w:rsidRPr="00B16D60" w:rsidRDefault="008061CD" w:rsidP="00E7167D">
      <w:pPr>
        <w:rPr>
          <w:rFonts w:asciiTheme="majorBidi" w:hAnsiTheme="majorBidi" w:cstheme="majorBidi"/>
          <w:sz w:val="28"/>
          <w:szCs w:val="28"/>
        </w:rPr>
      </w:pPr>
      <w:r w:rsidRPr="00B16D60">
        <w:rPr>
          <w:rFonts w:asciiTheme="majorBidi" w:hAnsiTheme="majorBidi" w:cstheme="majorBidi"/>
          <w:sz w:val="28"/>
          <w:szCs w:val="28"/>
        </w:rPr>
        <w:t>This may be due to its rapid elimination, with a half-life of approximately</w:t>
      </w:r>
      <w:r w:rsidR="00E7167D" w:rsidRPr="00B16D60">
        <w:rPr>
          <w:rFonts w:asciiTheme="majorBidi" w:hAnsiTheme="majorBidi" w:cstheme="majorBidi"/>
          <w:sz w:val="28"/>
          <w:szCs w:val="28"/>
        </w:rPr>
        <w:t xml:space="preserve"> </w:t>
      </w:r>
      <w:r w:rsidRPr="00B16D60">
        <w:rPr>
          <w:rFonts w:asciiTheme="majorBidi" w:hAnsiTheme="majorBidi" w:cstheme="majorBidi"/>
          <w:sz w:val="28"/>
          <w:szCs w:val="28"/>
        </w:rPr>
        <w:t>1 hour. The drug is metabolized by CYP3A4.</w:t>
      </w:r>
    </w:p>
    <w:p w:rsidR="008061CD" w:rsidRDefault="008061CD" w:rsidP="00E7167D">
      <w:pPr>
        <w:pStyle w:val="ListParagraph"/>
        <w:numPr>
          <w:ilvl w:val="0"/>
          <w:numId w:val="16"/>
        </w:numPr>
        <w:rPr>
          <w:rFonts w:asciiTheme="majorBidi" w:hAnsiTheme="majorBidi" w:cstheme="majorBidi"/>
          <w:b/>
          <w:bCs/>
          <w:sz w:val="28"/>
          <w:szCs w:val="28"/>
        </w:rPr>
      </w:pPr>
      <w:r w:rsidRPr="00B94B17">
        <w:rPr>
          <w:rFonts w:asciiTheme="majorBidi" w:hAnsiTheme="majorBidi" w:cstheme="majorBidi"/>
          <w:b/>
          <w:bCs/>
          <w:sz w:val="28"/>
          <w:szCs w:val="28"/>
        </w:rPr>
        <w:t>Ramelteon</w:t>
      </w:r>
    </w:p>
    <w:p w:rsidR="007A053E" w:rsidRDefault="007A053E" w:rsidP="007A053E">
      <w:pPr>
        <w:pStyle w:val="ListParagraph"/>
        <w:rPr>
          <w:rFonts w:asciiTheme="majorBidi" w:hAnsiTheme="majorBidi" w:cstheme="majorBidi"/>
          <w:sz w:val="28"/>
          <w:szCs w:val="28"/>
        </w:rPr>
      </w:pPr>
      <w:r w:rsidRPr="007A053E">
        <w:rPr>
          <w:rFonts w:asciiTheme="majorBidi" w:hAnsiTheme="majorBidi" w:cstheme="majorBidi"/>
          <w:sz w:val="28"/>
          <w:szCs w:val="28"/>
        </w:rPr>
        <w:t>Ramelteon, marketed as Rozerem by Takeda Pharmaceuticals North America, is a sleep agent that selectively binds to the MT1 and MT2 receptors in the It however does not appear to speed the onset of sleep or the amount of sleep a person gets</w:t>
      </w:r>
      <w:r>
        <w:rPr>
          <w:rFonts w:asciiTheme="majorBidi" w:hAnsiTheme="majorBidi" w:cstheme="majorBidi"/>
          <w:sz w:val="28"/>
          <w:szCs w:val="28"/>
        </w:rPr>
        <w:t xml:space="preserve">. </w:t>
      </w:r>
    </w:p>
    <w:p w:rsidR="007A053E" w:rsidRDefault="007A053E" w:rsidP="007A053E">
      <w:pPr>
        <w:pStyle w:val="ListParagraph"/>
        <w:rPr>
          <w:rFonts w:asciiTheme="majorBidi" w:hAnsiTheme="majorBidi" w:cstheme="majorBidi"/>
          <w:sz w:val="28"/>
          <w:szCs w:val="28"/>
        </w:rPr>
      </w:pPr>
      <w:r w:rsidRPr="007A053E">
        <w:rPr>
          <w:rFonts w:asciiTheme="majorBidi" w:hAnsiTheme="majorBidi" w:cstheme="majorBidi"/>
          <w:sz w:val="28"/>
          <w:szCs w:val="28"/>
        </w:rPr>
        <w:t xml:space="preserve"> It is approved by the U.S. Food and Drug Administration (FDA) for long-term use.</w:t>
      </w:r>
    </w:p>
    <w:p w:rsidR="001B1E96" w:rsidRDefault="00923205" w:rsidP="001B1E96">
      <w:pPr>
        <w:pStyle w:val="ListParagraph"/>
        <w:rPr>
          <w:rFonts w:asciiTheme="majorBidi" w:hAnsiTheme="majorBidi" w:cstheme="majorBidi"/>
          <w:b/>
          <w:bCs/>
          <w:sz w:val="28"/>
          <w:szCs w:val="28"/>
        </w:rPr>
      </w:pPr>
      <w:r w:rsidRPr="00923205">
        <w:rPr>
          <w:rFonts w:asciiTheme="majorBidi" w:hAnsiTheme="majorBidi" w:cstheme="majorBidi"/>
          <w:noProof/>
          <w:sz w:val="28"/>
          <w:szCs w:val="28"/>
        </w:rPr>
        <w:drawing>
          <wp:anchor distT="0" distB="0" distL="114300" distR="114300" simplePos="0" relativeHeight="251674624" behindDoc="0" locked="0" layoutInCell="1" allowOverlap="1">
            <wp:simplePos x="4857750" y="7353300"/>
            <wp:positionH relativeFrom="column">
              <wp:align>right</wp:align>
            </wp:positionH>
            <wp:positionV relativeFrom="paragraph">
              <wp:align>top</wp:align>
            </wp:positionV>
            <wp:extent cx="2000250" cy="1191555"/>
            <wp:effectExtent l="0" t="0" r="0" b="0"/>
            <wp:wrapSquare wrapText="bothSides"/>
            <wp:docPr id="13" name="Picture 13" descr="Ramelteon skeletal formul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melteon skeletal formula.sv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2000250" cy="1191555"/>
                    </a:xfrm>
                    <a:prstGeom prst="rect">
                      <a:avLst/>
                    </a:prstGeom>
                    <a:noFill/>
                    <a:ln>
                      <a:noFill/>
                    </a:ln>
                  </pic:spPr>
                </pic:pic>
              </a:graphicData>
            </a:graphic>
          </wp:anchor>
        </w:drawing>
      </w:r>
    </w:p>
    <w:p w:rsidR="00923205" w:rsidRDefault="00E7167D" w:rsidP="001B1E96">
      <w:pPr>
        <w:pStyle w:val="ListParagraph"/>
        <w:rPr>
          <w:rFonts w:asciiTheme="majorBidi" w:hAnsiTheme="majorBidi" w:cstheme="majorBidi"/>
          <w:sz w:val="28"/>
          <w:szCs w:val="28"/>
        </w:rPr>
      </w:pPr>
      <w:r w:rsidRPr="00B16D60">
        <w:rPr>
          <w:rFonts w:asciiTheme="majorBidi" w:hAnsiTheme="majorBidi" w:cstheme="majorBidi"/>
          <w:b/>
          <w:bCs/>
          <w:sz w:val="28"/>
          <w:szCs w:val="28"/>
        </w:rPr>
        <w:t>A-Class</w:t>
      </w:r>
      <w:r w:rsidRPr="00B94B17">
        <w:rPr>
          <w:rFonts w:asciiTheme="majorBidi" w:hAnsiTheme="majorBidi" w:cstheme="majorBidi"/>
          <w:sz w:val="28"/>
          <w:szCs w:val="28"/>
        </w:rPr>
        <w:t xml:space="preserve"> : </w:t>
      </w:r>
      <w:r w:rsidR="008061CD" w:rsidRPr="00B16D60">
        <w:rPr>
          <w:rFonts w:asciiTheme="majorBidi" w:hAnsiTheme="majorBidi" w:cstheme="majorBidi"/>
          <w:sz w:val="28"/>
          <w:szCs w:val="28"/>
        </w:rPr>
        <w:t xml:space="preserve">Ramelteon [ram-EL-tee-on] </w:t>
      </w:r>
    </w:p>
    <w:p w:rsidR="001B1E96" w:rsidRDefault="008061CD" w:rsidP="001B1E96">
      <w:pPr>
        <w:rPr>
          <w:rFonts w:asciiTheme="majorBidi" w:hAnsiTheme="majorBidi" w:cstheme="majorBidi"/>
          <w:sz w:val="28"/>
          <w:szCs w:val="28"/>
        </w:rPr>
      </w:pPr>
      <w:r w:rsidRPr="00B16D60">
        <w:rPr>
          <w:rFonts w:asciiTheme="majorBidi" w:hAnsiTheme="majorBidi" w:cstheme="majorBidi"/>
          <w:sz w:val="28"/>
          <w:szCs w:val="28"/>
        </w:rPr>
        <w:t>is a selective agonist at the</w:t>
      </w:r>
      <w:r w:rsidR="001B1E96">
        <w:rPr>
          <w:rFonts w:asciiTheme="majorBidi" w:hAnsiTheme="majorBidi" w:cstheme="majorBidi"/>
          <w:sz w:val="28"/>
          <w:szCs w:val="28"/>
        </w:rPr>
        <w:t xml:space="preserve"> </w:t>
      </w:r>
      <w:r w:rsidR="00B16D60" w:rsidRPr="00B94B17">
        <w:rPr>
          <w:rFonts w:asciiTheme="majorBidi" w:hAnsiTheme="majorBidi" w:cstheme="majorBidi"/>
          <w:sz w:val="28"/>
          <w:szCs w:val="28"/>
        </w:rPr>
        <w:t>Melatonin</w:t>
      </w:r>
      <w:r w:rsidR="00B16D60">
        <w:rPr>
          <w:rFonts w:asciiTheme="majorBidi" w:hAnsiTheme="majorBidi" w:cstheme="majorBidi"/>
          <w:sz w:val="28"/>
          <w:szCs w:val="28"/>
        </w:rPr>
        <w:t xml:space="preserve"> receptors </w:t>
      </w:r>
    </w:p>
    <w:p w:rsidR="00B16D60" w:rsidRPr="00B16D60" w:rsidRDefault="00B16D60" w:rsidP="001B1E96">
      <w:pPr>
        <w:rPr>
          <w:rFonts w:asciiTheme="majorBidi" w:hAnsiTheme="majorBidi" w:cstheme="majorBidi"/>
          <w:sz w:val="28"/>
          <w:szCs w:val="28"/>
        </w:rPr>
      </w:pPr>
      <w:r>
        <w:rPr>
          <w:rFonts w:asciiTheme="majorBidi" w:hAnsiTheme="majorBidi" w:cstheme="majorBidi"/>
          <w:sz w:val="28"/>
          <w:szCs w:val="28"/>
        </w:rPr>
        <w:t>(</w:t>
      </w:r>
      <w:r w:rsidR="008061CD" w:rsidRPr="00B16D60">
        <w:rPr>
          <w:rFonts w:asciiTheme="majorBidi" w:hAnsiTheme="majorBidi" w:cstheme="majorBidi"/>
          <w:sz w:val="28"/>
          <w:szCs w:val="28"/>
        </w:rPr>
        <w:t xml:space="preserve"> MT1 and MT2</w:t>
      </w:r>
      <w:r w:rsidR="00E7167D" w:rsidRPr="00B16D60">
        <w:rPr>
          <w:rFonts w:asciiTheme="majorBidi" w:hAnsiTheme="majorBidi" w:cstheme="majorBidi"/>
          <w:sz w:val="28"/>
          <w:szCs w:val="28"/>
        </w:rPr>
        <w:t xml:space="preserve"> </w:t>
      </w:r>
      <w:r w:rsidR="008061CD" w:rsidRPr="00B16D60">
        <w:rPr>
          <w:rFonts w:asciiTheme="majorBidi" w:hAnsiTheme="majorBidi" w:cstheme="majorBidi"/>
          <w:sz w:val="28"/>
          <w:szCs w:val="28"/>
        </w:rPr>
        <w:t xml:space="preserve">subtypes </w:t>
      </w:r>
      <w:r>
        <w:rPr>
          <w:rFonts w:asciiTheme="majorBidi" w:hAnsiTheme="majorBidi" w:cstheme="majorBidi"/>
          <w:sz w:val="28"/>
          <w:szCs w:val="28"/>
        </w:rPr>
        <w:t xml:space="preserve">) in the </w:t>
      </w:r>
      <w:r w:rsidRPr="00B16D60">
        <w:rPr>
          <w:rFonts w:asciiTheme="majorBidi" w:hAnsiTheme="majorBidi" w:cstheme="majorBidi"/>
          <w:sz w:val="28"/>
          <w:szCs w:val="28"/>
        </w:rPr>
        <w:t>suprachiasmatic nucleus (SCN)</w:t>
      </w:r>
      <w:r>
        <w:rPr>
          <w:rFonts w:asciiTheme="majorBidi" w:hAnsiTheme="majorBidi" w:cstheme="majorBidi"/>
          <w:sz w:val="28"/>
          <w:szCs w:val="28"/>
        </w:rPr>
        <w:t xml:space="preserve"> of the brain  </w:t>
      </w:r>
      <w:r w:rsidRPr="00B16D60">
        <w:rPr>
          <w:rFonts w:asciiTheme="majorBidi" w:hAnsiTheme="majorBidi" w:cstheme="majorBidi"/>
          <w:sz w:val="28"/>
          <w:szCs w:val="28"/>
        </w:rPr>
        <w:t>, instead of binding to GABAA receptors, such as with drugs like zolpidem.</w:t>
      </w:r>
    </w:p>
    <w:p w:rsidR="00B16D60" w:rsidRDefault="008061CD" w:rsidP="00923205">
      <w:pPr>
        <w:rPr>
          <w:rFonts w:asciiTheme="majorBidi" w:hAnsiTheme="majorBidi" w:cstheme="majorBidi"/>
          <w:sz w:val="28"/>
          <w:szCs w:val="28"/>
        </w:rPr>
      </w:pPr>
      <w:r w:rsidRPr="00B94B17">
        <w:rPr>
          <w:rFonts w:asciiTheme="majorBidi" w:hAnsiTheme="majorBidi" w:cstheme="majorBidi"/>
          <w:sz w:val="28"/>
          <w:szCs w:val="28"/>
        </w:rPr>
        <w:lastRenderedPageBreak/>
        <w:t>Melatonin is a hormone secreted by</w:t>
      </w:r>
      <w:r w:rsidR="00E7167D" w:rsidRPr="00B94B17">
        <w:rPr>
          <w:rFonts w:asciiTheme="majorBidi" w:hAnsiTheme="majorBidi" w:cstheme="majorBidi"/>
          <w:sz w:val="28"/>
          <w:szCs w:val="28"/>
        </w:rPr>
        <w:t xml:space="preserve"> </w:t>
      </w:r>
      <w:r w:rsidRPr="00B94B17">
        <w:rPr>
          <w:rFonts w:asciiTheme="majorBidi" w:hAnsiTheme="majorBidi" w:cstheme="majorBidi"/>
          <w:sz w:val="28"/>
          <w:szCs w:val="28"/>
        </w:rPr>
        <w:t>the pineal gland that helps to maintain the circadian rhythm underlying</w:t>
      </w:r>
      <w:r w:rsidR="00E7167D" w:rsidRPr="00B94B17">
        <w:rPr>
          <w:rFonts w:asciiTheme="majorBidi" w:hAnsiTheme="majorBidi" w:cstheme="majorBidi"/>
          <w:sz w:val="28"/>
          <w:szCs w:val="28"/>
        </w:rPr>
        <w:t xml:space="preserve"> </w:t>
      </w:r>
      <w:r w:rsidR="00B16D60">
        <w:rPr>
          <w:rFonts w:asciiTheme="majorBidi" w:hAnsiTheme="majorBidi" w:cstheme="majorBidi"/>
          <w:sz w:val="28"/>
          <w:szCs w:val="28"/>
        </w:rPr>
        <w:t xml:space="preserve">the normal sleep–wake cycle , so it is called </w:t>
      </w:r>
      <w:r w:rsidR="00B16D60" w:rsidRPr="007A053E">
        <w:rPr>
          <w:rFonts w:asciiTheme="majorBidi" w:hAnsiTheme="majorBidi" w:cstheme="majorBidi"/>
          <w:b/>
          <w:bCs/>
          <w:sz w:val="28"/>
          <w:szCs w:val="28"/>
        </w:rPr>
        <w:t>( sleep hormone )</w:t>
      </w:r>
      <w:r w:rsidRPr="007A053E">
        <w:rPr>
          <w:rFonts w:asciiTheme="majorBidi" w:hAnsiTheme="majorBidi" w:cstheme="majorBidi"/>
          <w:b/>
          <w:bCs/>
          <w:sz w:val="28"/>
          <w:szCs w:val="28"/>
        </w:rPr>
        <w:t xml:space="preserve"> </w:t>
      </w:r>
      <w:r w:rsidR="00923205">
        <w:rPr>
          <w:rFonts w:asciiTheme="majorBidi" w:hAnsiTheme="majorBidi" w:cstheme="majorBidi"/>
          <w:sz w:val="28"/>
          <w:szCs w:val="28"/>
        </w:rPr>
        <w:t xml:space="preserve"> </w:t>
      </w:r>
      <w:r w:rsidR="00B16D60" w:rsidRPr="00B16D60">
        <w:rPr>
          <w:rFonts w:asciiTheme="majorBidi" w:hAnsiTheme="majorBidi" w:cstheme="majorBidi"/>
          <w:sz w:val="28"/>
          <w:szCs w:val="28"/>
        </w:rPr>
        <w:t>Ramelteon does not show any appreciable binding to GABAA receptors, which are associated with anxiolytic, myorelaxant, and amnesic effects.</w:t>
      </w:r>
    </w:p>
    <w:p w:rsidR="00E7167D" w:rsidRPr="00B16D60" w:rsidRDefault="00E7167D" w:rsidP="00E7167D">
      <w:pPr>
        <w:rPr>
          <w:rFonts w:asciiTheme="majorBidi" w:hAnsiTheme="majorBidi" w:cstheme="majorBidi"/>
          <w:sz w:val="28"/>
          <w:szCs w:val="28"/>
        </w:rPr>
      </w:pPr>
      <w:r w:rsidRPr="00B16D60">
        <w:rPr>
          <w:rFonts w:asciiTheme="majorBidi" w:hAnsiTheme="majorBidi" w:cstheme="majorBidi"/>
          <w:b/>
          <w:bCs/>
          <w:sz w:val="28"/>
          <w:szCs w:val="28"/>
        </w:rPr>
        <w:t>B- Mechanism of action</w:t>
      </w:r>
      <w:r w:rsidRPr="00B16D60">
        <w:rPr>
          <w:rFonts w:asciiTheme="majorBidi" w:hAnsiTheme="majorBidi" w:cstheme="majorBidi"/>
          <w:sz w:val="28"/>
          <w:szCs w:val="28"/>
        </w:rPr>
        <w:t xml:space="preserve"> : </w:t>
      </w:r>
      <w:r w:rsidR="008061CD" w:rsidRPr="00B16D60">
        <w:rPr>
          <w:rFonts w:asciiTheme="majorBidi" w:hAnsiTheme="majorBidi" w:cstheme="majorBidi"/>
          <w:sz w:val="28"/>
          <w:szCs w:val="28"/>
        </w:rPr>
        <w:t>Stimulation of MT1 and MT2 receptors</w:t>
      </w:r>
      <w:r w:rsidRPr="00B16D60">
        <w:rPr>
          <w:rFonts w:asciiTheme="majorBidi" w:hAnsiTheme="majorBidi" w:cstheme="majorBidi"/>
          <w:sz w:val="28"/>
          <w:szCs w:val="28"/>
        </w:rPr>
        <w:t xml:space="preserve"> subtypes of melatonin receptors ,  pineal gland secretes melatonin hormon ( sleep hormon) that helps to maintain the circadian rhythm underlying the normal sleep–wake cycle, </w:t>
      </w:r>
      <w:r w:rsidR="008061CD" w:rsidRPr="00B16D60">
        <w:rPr>
          <w:rFonts w:asciiTheme="majorBidi" w:hAnsiTheme="majorBidi" w:cstheme="majorBidi"/>
          <w:sz w:val="28"/>
          <w:szCs w:val="28"/>
        </w:rPr>
        <w:t xml:space="preserve">by ramelteon is thought to induce and promote sleep. </w:t>
      </w:r>
    </w:p>
    <w:p w:rsidR="00E7167D" w:rsidRPr="00B94B17" w:rsidRDefault="00E7167D" w:rsidP="00E7167D">
      <w:pPr>
        <w:rPr>
          <w:rFonts w:asciiTheme="majorBidi" w:hAnsiTheme="majorBidi" w:cstheme="majorBidi"/>
          <w:sz w:val="28"/>
          <w:szCs w:val="28"/>
        </w:rPr>
      </w:pPr>
      <w:r w:rsidRPr="00B94B17">
        <w:rPr>
          <w:rFonts w:asciiTheme="majorBidi" w:hAnsiTheme="majorBidi" w:cstheme="majorBidi"/>
          <w:b/>
          <w:bCs/>
          <w:sz w:val="28"/>
          <w:szCs w:val="28"/>
        </w:rPr>
        <w:t>Indications &amp; adverse effects</w:t>
      </w:r>
      <w:r w:rsidRPr="00B94B17">
        <w:rPr>
          <w:rFonts w:asciiTheme="majorBidi" w:hAnsiTheme="majorBidi" w:cstheme="majorBidi"/>
          <w:sz w:val="28"/>
          <w:szCs w:val="28"/>
        </w:rPr>
        <w:t xml:space="preserve"> : </w:t>
      </w:r>
      <w:r w:rsidR="008061CD" w:rsidRPr="00B94B17">
        <w:rPr>
          <w:rFonts w:asciiTheme="majorBidi" w:hAnsiTheme="majorBidi" w:cstheme="majorBidi"/>
          <w:i/>
          <w:iCs/>
          <w:sz w:val="28"/>
          <w:szCs w:val="28"/>
        </w:rPr>
        <w:t>Ramelteon</w:t>
      </w:r>
      <w:r w:rsidRPr="00B94B17">
        <w:rPr>
          <w:rFonts w:asciiTheme="majorBidi" w:hAnsiTheme="majorBidi" w:cstheme="majorBidi"/>
          <w:i/>
          <w:iCs/>
          <w:sz w:val="28"/>
          <w:szCs w:val="28"/>
        </w:rPr>
        <w:t xml:space="preserve"> </w:t>
      </w:r>
      <w:r w:rsidR="008061CD" w:rsidRPr="00B94B17">
        <w:rPr>
          <w:rFonts w:asciiTheme="majorBidi" w:hAnsiTheme="majorBidi" w:cstheme="majorBidi"/>
          <w:sz w:val="28"/>
          <w:szCs w:val="28"/>
        </w:rPr>
        <w:t>is indicated for the treatment of insomnia characterized by difficulty</w:t>
      </w:r>
      <w:r w:rsidRPr="00B94B17">
        <w:rPr>
          <w:rFonts w:asciiTheme="majorBidi" w:hAnsiTheme="majorBidi" w:cstheme="majorBidi"/>
          <w:sz w:val="28"/>
          <w:szCs w:val="28"/>
        </w:rPr>
        <w:t xml:space="preserve"> </w:t>
      </w:r>
      <w:r w:rsidR="008061CD" w:rsidRPr="00B94B17">
        <w:rPr>
          <w:rFonts w:asciiTheme="majorBidi" w:hAnsiTheme="majorBidi" w:cstheme="majorBidi"/>
          <w:sz w:val="28"/>
          <w:szCs w:val="28"/>
        </w:rPr>
        <w:t xml:space="preserve">falling asleep (increased sleep latency). </w:t>
      </w:r>
    </w:p>
    <w:p w:rsidR="008061CD" w:rsidRPr="00B94B17" w:rsidRDefault="00E7167D" w:rsidP="00E7167D">
      <w:pPr>
        <w:rPr>
          <w:rFonts w:asciiTheme="majorBidi" w:hAnsiTheme="majorBidi" w:cstheme="majorBidi"/>
          <w:b/>
          <w:bCs/>
          <w:sz w:val="28"/>
          <w:szCs w:val="28"/>
        </w:rPr>
      </w:pPr>
      <w:r w:rsidRPr="00B94B17">
        <w:rPr>
          <w:rFonts w:asciiTheme="majorBidi" w:hAnsiTheme="majorBidi" w:cstheme="majorBidi"/>
          <w:b/>
          <w:bCs/>
          <w:sz w:val="28"/>
          <w:szCs w:val="28"/>
        </w:rPr>
        <w:t>Q/ R</w:t>
      </w:r>
      <w:r w:rsidR="008061CD" w:rsidRPr="00B94B17">
        <w:rPr>
          <w:rFonts w:asciiTheme="majorBidi" w:hAnsiTheme="majorBidi" w:cstheme="majorBidi"/>
          <w:b/>
          <w:bCs/>
          <w:sz w:val="28"/>
          <w:szCs w:val="28"/>
        </w:rPr>
        <w:t>amelteon</w:t>
      </w:r>
      <w:r w:rsidR="008061CD" w:rsidRPr="00B94B17">
        <w:rPr>
          <w:rFonts w:asciiTheme="majorBidi" w:hAnsiTheme="majorBidi" w:cstheme="majorBidi"/>
          <w:b/>
          <w:bCs/>
          <w:i/>
          <w:iCs/>
          <w:sz w:val="28"/>
          <w:szCs w:val="28"/>
        </w:rPr>
        <w:t xml:space="preserve"> </w:t>
      </w:r>
      <w:r w:rsidR="008061CD" w:rsidRPr="00B94B17">
        <w:rPr>
          <w:rFonts w:asciiTheme="majorBidi" w:hAnsiTheme="majorBidi" w:cstheme="majorBidi"/>
          <w:b/>
          <w:bCs/>
          <w:sz w:val="28"/>
          <w:szCs w:val="28"/>
        </w:rPr>
        <w:t xml:space="preserve">can be administered </w:t>
      </w:r>
      <w:r w:rsidRPr="00B94B17">
        <w:rPr>
          <w:rFonts w:asciiTheme="majorBidi" w:hAnsiTheme="majorBidi" w:cstheme="majorBidi"/>
          <w:b/>
          <w:bCs/>
          <w:sz w:val="28"/>
          <w:szCs w:val="28"/>
        </w:rPr>
        <w:t xml:space="preserve">for long term to induce sleep </w:t>
      </w:r>
    </w:p>
    <w:p w:rsidR="00E7167D" w:rsidRPr="00B94B17" w:rsidRDefault="00E7167D" w:rsidP="00E7167D">
      <w:pPr>
        <w:rPr>
          <w:rFonts w:asciiTheme="majorBidi" w:hAnsiTheme="majorBidi" w:cstheme="majorBidi"/>
          <w:b/>
          <w:bCs/>
          <w:sz w:val="28"/>
          <w:szCs w:val="28"/>
        </w:rPr>
      </w:pPr>
      <w:r w:rsidRPr="00B94B17">
        <w:rPr>
          <w:rFonts w:asciiTheme="majorBidi" w:hAnsiTheme="majorBidi" w:cstheme="majorBidi"/>
          <w:b/>
          <w:bCs/>
          <w:sz w:val="28"/>
          <w:szCs w:val="28"/>
        </w:rPr>
        <w:t xml:space="preserve">A/ </w:t>
      </w:r>
      <w:r w:rsidRPr="00B94B17">
        <w:rPr>
          <w:rFonts w:asciiTheme="majorBidi" w:hAnsiTheme="majorBidi" w:cstheme="majorBidi"/>
          <w:sz w:val="28"/>
          <w:szCs w:val="28"/>
        </w:rPr>
        <w:t>since</w:t>
      </w:r>
      <w:r w:rsidRPr="00B94B17">
        <w:rPr>
          <w:rFonts w:asciiTheme="majorBidi" w:hAnsiTheme="majorBidi" w:cstheme="majorBidi"/>
          <w:b/>
          <w:bCs/>
          <w:sz w:val="28"/>
          <w:szCs w:val="28"/>
        </w:rPr>
        <w:t xml:space="preserve"> </w:t>
      </w:r>
      <w:r w:rsidRPr="00B94B17">
        <w:rPr>
          <w:rFonts w:asciiTheme="majorBidi" w:hAnsiTheme="majorBidi" w:cstheme="majorBidi"/>
          <w:sz w:val="28"/>
          <w:szCs w:val="28"/>
        </w:rPr>
        <w:t>It has minimal potential for abuse, with no evidence of dependence or withdrawal effects has been observed.</w:t>
      </w:r>
    </w:p>
    <w:p w:rsidR="001B1E96" w:rsidRDefault="008061CD" w:rsidP="001B1E96">
      <w:pPr>
        <w:tabs>
          <w:tab w:val="left" w:pos="8100"/>
        </w:tabs>
        <w:rPr>
          <w:rFonts w:asciiTheme="majorBidi" w:hAnsiTheme="majorBidi" w:cstheme="majorBidi"/>
          <w:sz w:val="28"/>
          <w:szCs w:val="28"/>
        </w:rPr>
      </w:pPr>
      <w:r w:rsidRPr="00B94B17">
        <w:rPr>
          <w:rFonts w:asciiTheme="majorBidi" w:hAnsiTheme="majorBidi" w:cstheme="majorBidi"/>
          <w:b/>
          <w:bCs/>
          <w:sz w:val="28"/>
          <w:szCs w:val="28"/>
        </w:rPr>
        <w:t>Common adverse effects</w:t>
      </w:r>
      <w:r w:rsidRPr="00B94B17">
        <w:rPr>
          <w:rFonts w:asciiTheme="majorBidi" w:hAnsiTheme="majorBidi" w:cstheme="majorBidi"/>
          <w:sz w:val="28"/>
          <w:szCs w:val="28"/>
        </w:rPr>
        <w:t xml:space="preserve"> </w:t>
      </w:r>
      <w:r w:rsidRPr="00B94B17">
        <w:rPr>
          <w:rFonts w:asciiTheme="majorBidi" w:hAnsiTheme="majorBidi" w:cstheme="majorBidi"/>
          <w:b/>
          <w:bCs/>
          <w:sz w:val="28"/>
          <w:szCs w:val="28"/>
        </w:rPr>
        <w:t>of ramelteon</w:t>
      </w:r>
      <w:r w:rsidRPr="00B94B17">
        <w:rPr>
          <w:rFonts w:asciiTheme="majorBidi" w:hAnsiTheme="majorBidi" w:cstheme="majorBidi"/>
          <w:i/>
          <w:iCs/>
          <w:sz w:val="28"/>
          <w:szCs w:val="28"/>
        </w:rPr>
        <w:t xml:space="preserve"> </w:t>
      </w:r>
      <w:r w:rsidRPr="00B94B17">
        <w:rPr>
          <w:rFonts w:asciiTheme="majorBidi" w:hAnsiTheme="majorBidi" w:cstheme="majorBidi"/>
          <w:sz w:val="28"/>
          <w:szCs w:val="28"/>
        </w:rPr>
        <w:t xml:space="preserve">include </w:t>
      </w:r>
      <w:r w:rsidR="00E7167D" w:rsidRPr="00B94B17">
        <w:rPr>
          <w:rFonts w:asciiTheme="majorBidi" w:hAnsiTheme="majorBidi" w:cstheme="majorBidi"/>
          <w:sz w:val="28"/>
          <w:szCs w:val="28"/>
        </w:rPr>
        <w:t xml:space="preserve">: </w:t>
      </w:r>
    </w:p>
    <w:p w:rsidR="00B16D60" w:rsidRDefault="001B1E96" w:rsidP="001B1E96">
      <w:pPr>
        <w:tabs>
          <w:tab w:val="left" w:pos="8100"/>
        </w:tabs>
        <w:rPr>
          <w:rFonts w:asciiTheme="majorBidi" w:hAnsiTheme="majorBidi" w:cstheme="majorBidi"/>
          <w:i/>
          <w:iCs/>
          <w:sz w:val="28"/>
          <w:szCs w:val="28"/>
        </w:rPr>
      </w:pPr>
      <w:r>
        <w:rPr>
          <w:rFonts w:asciiTheme="majorBidi" w:hAnsiTheme="majorBidi" w:cstheme="majorBidi"/>
          <w:noProof/>
          <w:sz w:val="28"/>
          <w:szCs w:val="28"/>
        </w:rPr>
        <w:drawing>
          <wp:anchor distT="0" distB="0" distL="114300" distR="114300" simplePos="0" relativeHeight="251677696" behindDoc="0" locked="0" layoutInCell="1" allowOverlap="1">
            <wp:simplePos x="4562475" y="4972050"/>
            <wp:positionH relativeFrom="column">
              <wp:align>right</wp:align>
            </wp:positionH>
            <wp:positionV relativeFrom="paragraph">
              <wp:align>top</wp:align>
            </wp:positionV>
            <wp:extent cx="2292350" cy="36093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2350" cy="3609340"/>
                    </a:xfrm>
                    <a:prstGeom prst="rect">
                      <a:avLst/>
                    </a:prstGeom>
                    <a:noFill/>
                  </pic:spPr>
                </pic:pic>
              </a:graphicData>
            </a:graphic>
          </wp:anchor>
        </w:drawing>
      </w:r>
      <w:r w:rsidR="008061CD" w:rsidRPr="00B94B17">
        <w:rPr>
          <w:rFonts w:asciiTheme="majorBidi" w:hAnsiTheme="majorBidi" w:cstheme="majorBidi"/>
          <w:sz w:val="28"/>
          <w:szCs w:val="28"/>
        </w:rPr>
        <w:t>dizziness, fatigue, and</w:t>
      </w:r>
      <w:r w:rsidR="00B16D60">
        <w:rPr>
          <w:rFonts w:asciiTheme="majorBidi" w:hAnsiTheme="majorBidi" w:cstheme="majorBidi"/>
          <w:sz w:val="28"/>
          <w:szCs w:val="28"/>
        </w:rPr>
        <w:t xml:space="preserve"> </w:t>
      </w:r>
      <w:r w:rsidR="008061CD" w:rsidRPr="00B94B17">
        <w:rPr>
          <w:rFonts w:asciiTheme="majorBidi" w:hAnsiTheme="majorBidi" w:cstheme="majorBidi"/>
          <w:sz w:val="28"/>
          <w:szCs w:val="28"/>
        </w:rPr>
        <w:t xml:space="preserve">somnolence. </w:t>
      </w:r>
    </w:p>
    <w:p w:rsidR="008061CD" w:rsidRPr="00B16D60" w:rsidRDefault="008061CD" w:rsidP="00B16D60">
      <w:pPr>
        <w:rPr>
          <w:rFonts w:asciiTheme="majorBidi" w:hAnsiTheme="majorBidi" w:cstheme="majorBidi"/>
          <w:b/>
          <w:bCs/>
          <w:sz w:val="28"/>
          <w:szCs w:val="28"/>
        </w:rPr>
      </w:pPr>
      <w:r w:rsidRPr="00B16D60">
        <w:rPr>
          <w:rFonts w:asciiTheme="majorBidi" w:hAnsiTheme="majorBidi" w:cstheme="majorBidi"/>
          <w:b/>
          <w:bCs/>
          <w:sz w:val="28"/>
          <w:szCs w:val="28"/>
        </w:rPr>
        <w:t>Ramelteon may also increase prolactin levels.</w:t>
      </w:r>
      <w:r w:rsidR="008739F1">
        <w:rPr>
          <w:rFonts w:asciiTheme="majorBidi" w:hAnsiTheme="majorBidi" w:cstheme="majorBidi"/>
          <w:b/>
          <w:bCs/>
          <w:sz w:val="28"/>
          <w:szCs w:val="28"/>
        </w:rPr>
        <w:t xml:space="preserve">       </w:t>
      </w:r>
    </w:p>
    <w:p w:rsidR="008061CD" w:rsidRPr="00B94B17" w:rsidRDefault="008061CD" w:rsidP="008061CD">
      <w:pPr>
        <w:rPr>
          <w:rFonts w:asciiTheme="majorBidi" w:hAnsiTheme="majorBidi" w:cstheme="majorBidi"/>
          <w:sz w:val="28"/>
          <w:szCs w:val="28"/>
        </w:rPr>
      </w:pPr>
    </w:p>
    <w:p w:rsidR="008061CD" w:rsidRDefault="008061CD" w:rsidP="00B85395">
      <w:pPr>
        <w:jc w:val="center"/>
        <w:rPr>
          <w:rFonts w:asciiTheme="majorBidi" w:hAnsiTheme="majorBidi" w:cstheme="majorBidi"/>
          <w:sz w:val="32"/>
          <w:szCs w:val="32"/>
        </w:rPr>
      </w:pPr>
    </w:p>
    <w:p w:rsidR="008061CD" w:rsidRDefault="008061CD" w:rsidP="008061CD">
      <w:pPr>
        <w:rPr>
          <w:rFonts w:asciiTheme="majorBidi" w:hAnsiTheme="majorBidi" w:cstheme="majorBidi"/>
          <w:sz w:val="32"/>
          <w:szCs w:val="32"/>
        </w:rPr>
      </w:pPr>
    </w:p>
    <w:p w:rsidR="00B94B17" w:rsidRDefault="00B94B17" w:rsidP="008061CD">
      <w:pPr>
        <w:rPr>
          <w:rFonts w:asciiTheme="majorBidi" w:hAnsiTheme="majorBidi" w:cstheme="majorBidi"/>
          <w:b/>
          <w:bCs/>
          <w:sz w:val="28"/>
          <w:szCs w:val="28"/>
        </w:rPr>
      </w:pPr>
    </w:p>
    <w:p w:rsidR="00B94B17" w:rsidRDefault="00B94B17" w:rsidP="008061CD">
      <w:pPr>
        <w:rPr>
          <w:rFonts w:asciiTheme="majorBidi" w:hAnsiTheme="majorBidi" w:cstheme="majorBidi"/>
          <w:b/>
          <w:bCs/>
          <w:sz w:val="28"/>
          <w:szCs w:val="28"/>
        </w:rPr>
      </w:pPr>
    </w:p>
    <w:p w:rsidR="00B94B17" w:rsidRDefault="00B94B17" w:rsidP="008061CD">
      <w:pPr>
        <w:rPr>
          <w:rFonts w:asciiTheme="majorBidi" w:hAnsiTheme="majorBidi" w:cstheme="majorBidi"/>
          <w:b/>
          <w:bCs/>
          <w:sz w:val="28"/>
          <w:szCs w:val="28"/>
        </w:rPr>
      </w:pPr>
    </w:p>
    <w:p w:rsidR="00B94B17" w:rsidRDefault="00B94B17" w:rsidP="008061CD">
      <w:pPr>
        <w:rPr>
          <w:rFonts w:asciiTheme="majorBidi" w:hAnsiTheme="majorBidi" w:cstheme="majorBidi"/>
          <w:b/>
          <w:bCs/>
          <w:sz w:val="28"/>
          <w:szCs w:val="28"/>
        </w:rPr>
      </w:pPr>
    </w:p>
    <w:p w:rsidR="00B94B17" w:rsidRDefault="00B94B17" w:rsidP="008061CD">
      <w:pPr>
        <w:rPr>
          <w:rFonts w:asciiTheme="majorBidi" w:hAnsiTheme="majorBidi" w:cstheme="majorBidi"/>
          <w:b/>
          <w:bCs/>
          <w:sz w:val="28"/>
          <w:szCs w:val="28"/>
        </w:rPr>
      </w:pPr>
    </w:p>
    <w:p w:rsidR="00B94B17" w:rsidRDefault="00B94B17" w:rsidP="008061CD">
      <w:pPr>
        <w:rPr>
          <w:rFonts w:asciiTheme="majorBidi" w:hAnsiTheme="majorBidi" w:cstheme="majorBidi"/>
          <w:b/>
          <w:bCs/>
          <w:sz w:val="28"/>
          <w:szCs w:val="28"/>
        </w:rPr>
      </w:pPr>
    </w:p>
    <w:p w:rsidR="008061CD" w:rsidRPr="00D20E77" w:rsidRDefault="008061CD" w:rsidP="00B94B17">
      <w:pPr>
        <w:jc w:val="center"/>
        <w:rPr>
          <w:rFonts w:asciiTheme="majorBidi" w:hAnsiTheme="majorBidi" w:cstheme="majorBidi"/>
          <w:b/>
          <w:bCs/>
          <w:sz w:val="28"/>
          <w:szCs w:val="28"/>
          <w:u w:val="single"/>
        </w:rPr>
      </w:pPr>
      <w:r w:rsidRPr="00D20E77">
        <w:rPr>
          <w:rFonts w:asciiTheme="majorBidi" w:hAnsiTheme="majorBidi" w:cstheme="majorBidi"/>
          <w:b/>
          <w:bCs/>
          <w:sz w:val="28"/>
          <w:szCs w:val="28"/>
          <w:u w:val="single"/>
        </w:rPr>
        <w:lastRenderedPageBreak/>
        <w:t>Antihistamines</w:t>
      </w:r>
    </w:p>
    <w:p w:rsidR="008061CD" w:rsidRPr="00B94B17" w:rsidRDefault="008061CD" w:rsidP="008061CD">
      <w:pPr>
        <w:rPr>
          <w:rFonts w:asciiTheme="majorBidi" w:hAnsiTheme="majorBidi" w:cstheme="majorBidi"/>
          <w:i/>
          <w:iCs/>
          <w:sz w:val="28"/>
          <w:szCs w:val="28"/>
        </w:rPr>
      </w:pPr>
      <w:r w:rsidRPr="00B94B17">
        <w:rPr>
          <w:rFonts w:asciiTheme="majorBidi" w:hAnsiTheme="majorBidi" w:cstheme="majorBidi"/>
          <w:sz w:val="28"/>
          <w:szCs w:val="28"/>
        </w:rPr>
        <w:t xml:space="preserve">Some antihistamines with sedating properties, such as </w:t>
      </w:r>
      <w:r w:rsidRPr="00B94B17">
        <w:rPr>
          <w:rFonts w:asciiTheme="majorBidi" w:hAnsiTheme="majorBidi" w:cstheme="majorBidi"/>
          <w:b/>
          <w:bCs/>
          <w:sz w:val="28"/>
          <w:szCs w:val="28"/>
        </w:rPr>
        <w:t>diphenhydramine,</w:t>
      </w:r>
    </w:p>
    <w:p w:rsidR="00D20E77" w:rsidRDefault="00B94B17" w:rsidP="00D20E77">
      <w:pPr>
        <w:rPr>
          <w:rFonts w:asciiTheme="majorBidi" w:hAnsiTheme="majorBidi" w:cstheme="majorBidi"/>
          <w:sz w:val="28"/>
          <w:szCs w:val="28"/>
        </w:rPr>
      </w:pPr>
      <w:r w:rsidRPr="00B94B17">
        <w:rPr>
          <w:rFonts w:asciiTheme="majorBidi" w:hAnsiTheme="majorBidi" w:cstheme="majorBidi"/>
          <w:b/>
          <w:bCs/>
          <w:sz w:val="28"/>
          <w:szCs w:val="28"/>
        </w:rPr>
        <w:t>H</w:t>
      </w:r>
      <w:r w:rsidR="008061CD" w:rsidRPr="00B94B17">
        <w:rPr>
          <w:rFonts w:asciiTheme="majorBidi" w:hAnsiTheme="majorBidi" w:cstheme="majorBidi"/>
          <w:b/>
          <w:bCs/>
          <w:sz w:val="28"/>
          <w:szCs w:val="28"/>
        </w:rPr>
        <w:t>ydroxyzine</w:t>
      </w:r>
      <w:r>
        <w:rPr>
          <w:rFonts w:asciiTheme="majorBidi" w:hAnsiTheme="majorBidi" w:cstheme="majorBidi"/>
          <w:b/>
          <w:bCs/>
          <w:sz w:val="28"/>
          <w:szCs w:val="28"/>
        </w:rPr>
        <w:t xml:space="preserve"> </w:t>
      </w:r>
      <w:r w:rsidR="008061CD" w:rsidRPr="00B94B17">
        <w:rPr>
          <w:rFonts w:asciiTheme="majorBidi" w:hAnsiTheme="majorBidi" w:cstheme="majorBidi"/>
          <w:b/>
          <w:bCs/>
          <w:sz w:val="28"/>
          <w:szCs w:val="28"/>
        </w:rPr>
        <w:t>, and doxylamine</w:t>
      </w:r>
      <w:r>
        <w:rPr>
          <w:rFonts w:asciiTheme="majorBidi" w:hAnsiTheme="majorBidi" w:cstheme="majorBidi"/>
          <w:b/>
          <w:bCs/>
          <w:sz w:val="28"/>
          <w:szCs w:val="28"/>
        </w:rPr>
        <w:t xml:space="preserve"> </w:t>
      </w:r>
      <w:r w:rsidR="008061CD" w:rsidRPr="00B94B17">
        <w:rPr>
          <w:rFonts w:asciiTheme="majorBidi" w:hAnsiTheme="majorBidi" w:cstheme="majorBidi"/>
          <w:i/>
          <w:iCs/>
          <w:sz w:val="28"/>
          <w:szCs w:val="28"/>
        </w:rPr>
        <w:t xml:space="preserve">, </w:t>
      </w:r>
      <w:r w:rsidR="008061CD" w:rsidRPr="00B94B17">
        <w:rPr>
          <w:rFonts w:asciiTheme="majorBidi" w:hAnsiTheme="majorBidi" w:cstheme="majorBidi"/>
          <w:sz w:val="28"/>
          <w:szCs w:val="28"/>
        </w:rPr>
        <w:t>are effective in treating mild types</w:t>
      </w:r>
      <w:r w:rsidR="00D20E77">
        <w:rPr>
          <w:rFonts w:asciiTheme="majorBidi" w:hAnsiTheme="majorBidi" w:cstheme="majorBidi"/>
          <w:sz w:val="28"/>
          <w:szCs w:val="28"/>
        </w:rPr>
        <w:t xml:space="preserve"> </w:t>
      </w:r>
      <w:r w:rsidR="008061CD" w:rsidRPr="00B94B17">
        <w:rPr>
          <w:rFonts w:asciiTheme="majorBidi" w:hAnsiTheme="majorBidi" w:cstheme="majorBidi"/>
          <w:sz w:val="28"/>
          <w:szCs w:val="28"/>
        </w:rPr>
        <w:t>of situational insomnia. However, they have undesirable side effects</w:t>
      </w:r>
      <w:r w:rsidR="00D20E77">
        <w:rPr>
          <w:rFonts w:asciiTheme="majorBidi" w:hAnsiTheme="majorBidi" w:cstheme="majorBidi"/>
          <w:sz w:val="28"/>
          <w:szCs w:val="28"/>
        </w:rPr>
        <w:t xml:space="preserve"> </w:t>
      </w:r>
      <w:r w:rsidR="008061CD" w:rsidRPr="00B94B17">
        <w:rPr>
          <w:rFonts w:asciiTheme="majorBidi" w:hAnsiTheme="majorBidi" w:cstheme="majorBidi"/>
          <w:sz w:val="28"/>
          <w:szCs w:val="28"/>
        </w:rPr>
        <w:t>(such as anticholinergic effects) that make them less useful</w:t>
      </w:r>
      <w:r w:rsidR="00D20E77">
        <w:rPr>
          <w:rFonts w:asciiTheme="majorBidi" w:hAnsiTheme="majorBidi" w:cstheme="majorBidi"/>
          <w:sz w:val="28"/>
          <w:szCs w:val="28"/>
        </w:rPr>
        <w:t xml:space="preserve"> </w:t>
      </w:r>
      <w:r w:rsidR="008061CD" w:rsidRPr="00B94B17">
        <w:rPr>
          <w:rFonts w:asciiTheme="majorBidi" w:hAnsiTheme="majorBidi" w:cstheme="majorBidi"/>
          <w:sz w:val="28"/>
          <w:szCs w:val="28"/>
        </w:rPr>
        <w:t>than the</w:t>
      </w:r>
      <w:r w:rsidR="008061CD" w:rsidRPr="00B94B17">
        <w:rPr>
          <w:rFonts w:ascii="Helvetica" w:hAnsi="Helvetica" w:cs="Helvetica"/>
          <w:sz w:val="28"/>
          <w:szCs w:val="28"/>
        </w:rPr>
        <w:t xml:space="preserve"> </w:t>
      </w:r>
      <w:r w:rsidR="008061CD" w:rsidRPr="00B94B17">
        <w:rPr>
          <w:rFonts w:asciiTheme="majorBidi" w:hAnsiTheme="majorBidi" w:cstheme="majorBidi"/>
          <w:sz w:val="28"/>
          <w:szCs w:val="28"/>
        </w:rPr>
        <w:t xml:space="preserve">benzodiazepines and the nonbenzodiazepines. </w:t>
      </w:r>
    </w:p>
    <w:p w:rsidR="008061CD" w:rsidRPr="00B94B17" w:rsidRDefault="008061CD" w:rsidP="00D20E77">
      <w:pPr>
        <w:rPr>
          <w:rFonts w:asciiTheme="majorBidi" w:hAnsiTheme="majorBidi" w:cstheme="majorBidi"/>
          <w:sz w:val="28"/>
          <w:szCs w:val="28"/>
        </w:rPr>
      </w:pPr>
      <w:r w:rsidRPr="00B94B17">
        <w:rPr>
          <w:rFonts w:asciiTheme="majorBidi" w:hAnsiTheme="majorBidi" w:cstheme="majorBidi"/>
          <w:sz w:val="28"/>
          <w:szCs w:val="28"/>
        </w:rPr>
        <w:t>Some sedative antihistamines</w:t>
      </w:r>
      <w:r w:rsidR="00B94B17">
        <w:rPr>
          <w:rFonts w:asciiTheme="majorBidi" w:hAnsiTheme="majorBidi" w:cstheme="majorBidi"/>
          <w:sz w:val="28"/>
          <w:szCs w:val="28"/>
        </w:rPr>
        <w:t xml:space="preserve"> </w:t>
      </w:r>
      <w:r w:rsidRPr="00B94B17">
        <w:rPr>
          <w:rFonts w:asciiTheme="majorBidi" w:hAnsiTheme="majorBidi" w:cstheme="majorBidi"/>
          <w:sz w:val="28"/>
          <w:szCs w:val="28"/>
        </w:rPr>
        <w:t>are marketed in numerous over-the-counter products.</w:t>
      </w:r>
    </w:p>
    <w:p w:rsidR="006373EB" w:rsidRDefault="006373EB" w:rsidP="00B94B17">
      <w:pPr>
        <w:jc w:val="center"/>
        <w:rPr>
          <w:rFonts w:asciiTheme="majorBidi" w:hAnsiTheme="majorBidi" w:cstheme="majorBidi"/>
          <w:b/>
          <w:bCs/>
          <w:sz w:val="28"/>
          <w:szCs w:val="28"/>
          <w:u w:val="single"/>
        </w:rPr>
      </w:pPr>
    </w:p>
    <w:p w:rsidR="008061CD" w:rsidRPr="00D20E77" w:rsidRDefault="008061CD" w:rsidP="00B94B17">
      <w:pPr>
        <w:jc w:val="center"/>
        <w:rPr>
          <w:rFonts w:asciiTheme="majorBidi" w:hAnsiTheme="majorBidi" w:cstheme="majorBidi"/>
          <w:b/>
          <w:bCs/>
          <w:sz w:val="28"/>
          <w:szCs w:val="28"/>
          <w:u w:val="single"/>
        </w:rPr>
      </w:pPr>
      <w:r w:rsidRPr="00D20E77">
        <w:rPr>
          <w:rFonts w:asciiTheme="majorBidi" w:hAnsiTheme="majorBidi" w:cstheme="majorBidi"/>
          <w:b/>
          <w:bCs/>
          <w:sz w:val="28"/>
          <w:szCs w:val="28"/>
          <w:u w:val="single"/>
        </w:rPr>
        <w:t>Antidepressants</w:t>
      </w:r>
    </w:p>
    <w:p w:rsidR="00B94B17" w:rsidRDefault="008061CD" w:rsidP="006373EB">
      <w:pPr>
        <w:rPr>
          <w:rFonts w:asciiTheme="majorBidi" w:hAnsiTheme="majorBidi" w:cstheme="majorBidi"/>
          <w:sz w:val="28"/>
          <w:szCs w:val="28"/>
        </w:rPr>
      </w:pPr>
      <w:r w:rsidRPr="00B94B17">
        <w:rPr>
          <w:rFonts w:asciiTheme="majorBidi" w:hAnsiTheme="majorBidi" w:cstheme="majorBidi"/>
          <w:sz w:val="28"/>
          <w:szCs w:val="28"/>
        </w:rPr>
        <w:t>The use of sedating antidepressants with strong antihistamine profiles</w:t>
      </w:r>
      <w:r w:rsidR="00D20E77">
        <w:rPr>
          <w:rFonts w:asciiTheme="majorBidi" w:hAnsiTheme="majorBidi" w:cstheme="majorBidi"/>
          <w:sz w:val="28"/>
          <w:szCs w:val="28"/>
        </w:rPr>
        <w:t xml:space="preserve"> </w:t>
      </w:r>
      <w:r w:rsidRPr="00B94B17">
        <w:rPr>
          <w:rFonts w:asciiTheme="majorBidi" w:hAnsiTheme="majorBidi" w:cstheme="majorBidi"/>
          <w:sz w:val="28"/>
          <w:szCs w:val="28"/>
        </w:rPr>
        <w:t xml:space="preserve">has been ongoing for decades. </w:t>
      </w:r>
      <w:r w:rsidRPr="00B94B17">
        <w:rPr>
          <w:rFonts w:asciiTheme="majorBidi" w:hAnsiTheme="majorBidi" w:cstheme="majorBidi"/>
          <w:b/>
          <w:bCs/>
          <w:sz w:val="28"/>
          <w:szCs w:val="28"/>
        </w:rPr>
        <w:t>Doxepin [DOX-e-pin</w:t>
      </w:r>
      <w:r w:rsidRPr="00B94B17">
        <w:rPr>
          <w:rFonts w:asciiTheme="majorBidi" w:hAnsiTheme="majorBidi" w:cstheme="majorBidi"/>
          <w:sz w:val="28"/>
          <w:szCs w:val="28"/>
        </w:rPr>
        <w:t>], an older</w:t>
      </w:r>
      <w:r w:rsidR="00D20E77">
        <w:rPr>
          <w:rFonts w:asciiTheme="majorBidi" w:hAnsiTheme="majorBidi" w:cstheme="majorBidi"/>
          <w:sz w:val="28"/>
          <w:szCs w:val="28"/>
        </w:rPr>
        <w:t xml:space="preserve"> </w:t>
      </w:r>
      <w:r w:rsidRPr="00B94B17">
        <w:rPr>
          <w:rFonts w:asciiTheme="majorBidi" w:hAnsiTheme="majorBidi" w:cstheme="majorBidi"/>
          <w:sz w:val="28"/>
          <w:szCs w:val="28"/>
        </w:rPr>
        <w:t>tricyclic agent with SNRI mechanisms of antidepressant and anxiolytic</w:t>
      </w:r>
      <w:r w:rsidR="00D20E77">
        <w:rPr>
          <w:rFonts w:asciiTheme="majorBidi" w:hAnsiTheme="majorBidi" w:cstheme="majorBidi"/>
          <w:sz w:val="28"/>
          <w:szCs w:val="28"/>
        </w:rPr>
        <w:t xml:space="preserve"> </w:t>
      </w:r>
      <w:r w:rsidRPr="00B94B17">
        <w:rPr>
          <w:rFonts w:asciiTheme="majorBidi" w:hAnsiTheme="majorBidi" w:cstheme="majorBidi"/>
          <w:sz w:val="28"/>
          <w:szCs w:val="28"/>
        </w:rPr>
        <w:t>action, was recently approved at low doses for the management</w:t>
      </w:r>
      <w:r w:rsidR="00D20E77">
        <w:rPr>
          <w:rFonts w:asciiTheme="majorBidi" w:hAnsiTheme="majorBidi" w:cstheme="majorBidi"/>
          <w:sz w:val="28"/>
          <w:szCs w:val="28"/>
        </w:rPr>
        <w:t xml:space="preserve"> </w:t>
      </w:r>
      <w:r w:rsidRPr="00B94B17">
        <w:rPr>
          <w:rFonts w:asciiTheme="majorBidi" w:hAnsiTheme="majorBidi" w:cstheme="majorBidi"/>
          <w:sz w:val="28"/>
          <w:szCs w:val="28"/>
        </w:rPr>
        <w:t xml:space="preserve">of insomnia. Other antidepressants, such as </w:t>
      </w:r>
      <w:r w:rsidRPr="00B94B17">
        <w:rPr>
          <w:rFonts w:asciiTheme="majorBidi" w:hAnsiTheme="majorBidi" w:cstheme="majorBidi"/>
          <w:b/>
          <w:bCs/>
          <w:sz w:val="28"/>
          <w:szCs w:val="28"/>
        </w:rPr>
        <w:t>trazodone [TRAZ-ohdone],</w:t>
      </w:r>
      <w:r w:rsidR="00D20E77">
        <w:rPr>
          <w:rFonts w:asciiTheme="majorBidi" w:hAnsiTheme="majorBidi" w:cstheme="majorBidi"/>
          <w:b/>
          <w:bCs/>
          <w:sz w:val="28"/>
          <w:szCs w:val="28"/>
        </w:rPr>
        <w:t xml:space="preserve"> </w:t>
      </w:r>
      <w:r w:rsidRPr="00B94B17">
        <w:rPr>
          <w:rFonts w:asciiTheme="majorBidi" w:hAnsiTheme="majorBidi" w:cstheme="majorBidi"/>
          <w:b/>
          <w:bCs/>
          <w:sz w:val="28"/>
          <w:szCs w:val="28"/>
        </w:rPr>
        <w:t>mirtazapine [mir-TAZ-a-pine],</w:t>
      </w:r>
      <w:r w:rsidRPr="00B94B17">
        <w:rPr>
          <w:rFonts w:asciiTheme="majorBidi" w:hAnsiTheme="majorBidi" w:cstheme="majorBidi"/>
          <w:sz w:val="28"/>
          <w:szCs w:val="28"/>
        </w:rPr>
        <w:t xml:space="preserve"> and other older tricyclic antidepressants</w:t>
      </w:r>
      <w:r w:rsidR="00D20E77">
        <w:rPr>
          <w:rFonts w:asciiTheme="majorBidi" w:hAnsiTheme="majorBidi" w:cstheme="majorBidi"/>
          <w:sz w:val="28"/>
          <w:szCs w:val="28"/>
        </w:rPr>
        <w:t xml:space="preserve"> </w:t>
      </w:r>
      <w:r w:rsidRPr="00B94B17">
        <w:rPr>
          <w:rFonts w:asciiTheme="majorBidi" w:hAnsiTheme="majorBidi" w:cstheme="majorBidi"/>
          <w:sz w:val="28"/>
          <w:szCs w:val="28"/>
        </w:rPr>
        <w:t>with strong antihistamine properties are used off-label for</w:t>
      </w:r>
      <w:r w:rsidR="00B94B17">
        <w:rPr>
          <w:rFonts w:asciiTheme="majorBidi" w:hAnsiTheme="majorBidi" w:cstheme="majorBidi"/>
          <w:sz w:val="28"/>
          <w:szCs w:val="28"/>
        </w:rPr>
        <w:t xml:space="preserve"> </w:t>
      </w:r>
      <w:r w:rsidRPr="00B94B17">
        <w:rPr>
          <w:rFonts w:asciiTheme="majorBidi" w:hAnsiTheme="majorBidi" w:cstheme="majorBidi"/>
          <w:sz w:val="28"/>
          <w:szCs w:val="28"/>
        </w:rPr>
        <w:t xml:space="preserve">the treatment of insomnia (see Chapter </w:t>
      </w:r>
      <w:r w:rsidR="006373EB">
        <w:rPr>
          <w:rFonts w:asciiTheme="majorBidi" w:hAnsiTheme="majorBidi" w:cstheme="majorBidi"/>
          <w:sz w:val="28"/>
          <w:szCs w:val="28"/>
        </w:rPr>
        <w:t xml:space="preserve">Antidepressant drugs </w:t>
      </w:r>
      <w:r w:rsidRPr="00B94B17">
        <w:rPr>
          <w:rFonts w:asciiTheme="majorBidi" w:hAnsiTheme="majorBidi" w:cstheme="majorBidi"/>
          <w:sz w:val="28"/>
          <w:szCs w:val="28"/>
        </w:rPr>
        <w:t>).</w:t>
      </w:r>
    </w:p>
    <w:p w:rsidR="00BF2855" w:rsidRPr="00BA3129" w:rsidRDefault="00BF2855" w:rsidP="00BF2855">
      <w:pPr>
        <w:rPr>
          <w:rFonts w:asciiTheme="majorBidi" w:hAnsiTheme="majorBidi" w:cstheme="majorBidi"/>
          <w:b/>
          <w:bCs/>
          <w:sz w:val="28"/>
          <w:szCs w:val="28"/>
        </w:rPr>
      </w:pPr>
      <w:r w:rsidRPr="00E7167D">
        <w:rPr>
          <w:rFonts w:asciiTheme="majorBidi" w:hAnsiTheme="majorBidi" w:cstheme="majorBidi"/>
          <w:sz w:val="28"/>
          <w:szCs w:val="28"/>
        </w:rPr>
        <w:t>Many antidepressants are effective in the treatment of chronic</w:t>
      </w:r>
      <w:r>
        <w:rPr>
          <w:rFonts w:asciiTheme="majorBidi" w:hAnsiTheme="majorBidi" w:cstheme="majorBidi"/>
          <w:sz w:val="28"/>
          <w:szCs w:val="28"/>
        </w:rPr>
        <w:t xml:space="preserve"> </w:t>
      </w:r>
      <w:r w:rsidRPr="00E7167D">
        <w:rPr>
          <w:rFonts w:asciiTheme="majorBidi" w:hAnsiTheme="majorBidi" w:cstheme="majorBidi"/>
          <w:sz w:val="28"/>
          <w:szCs w:val="28"/>
        </w:rPr>
        <w:t xml:space="preserve">anxiety disorders and should be considered as </w:t>
      </w:r>
      <w:r w:rsidRPr="00BA3129">
        <w:rPr>
          <w:rFonts w:asciiTheme="majorBidi" w:hAnsiTheme="majorBidi" w:cstheme="majorBidi"/>
          <w:b/>
          <w:bCs/>
          <w:sz w:val="28"/>
          <w:szCs w:val="28"/>
        </w:rPr>
        <w:t>first-line agents, especially in patients with concerns for addiction or dependence.</w:t>
      </w:r>
    </w:p>
    <w:p w:rsidR="00BF2855" w:rsidRPr="00BA3129" w:rsidRDefault="00BF2855" w:rsidP="00BF2855">
      <w:pPr>
        <w:pStyle w:val="ListParagraph"/>
        <w:numPr>
          <w:ilvl w:val="0"/>
          <w:numId w:val="5"/>
        </w:numPr>
        <w:rPr>
          <w:rFonts w:asciiTheme="majorBidi" w:hAnsiTheme="majorBidi" w:cstheme="majorBidi"/>
          <w:sz w:val="28"/>
          <w:szCs w:val="28"/>
        </w:rPr>
      </w:pPr>
      <w:r w:rsidRPr="00BA3129">
        <w:rPr>
          <w:rFonts w:asciiTheme="majorBidi" w:hAnsiTheme="majorBidi" w:cstheme="majorBidi"/>
          <w:b/>
          <w:bCs/>
          <w:sz w:val="28"/>
          <w:szCs w:val="28"/>
        </w:rPr>
        <w:t>Selective serotonin reuptake inhibitors (SSRIs, such as escitalopram or paroxetine)</w:t>
      </w:r>
      <w:r w:rsidRPr="00BA3129">
        <w:rPr>
          <w:rFonts w:asciiTheme="majorBidi" w:hAnsiTheme="majorBidi" w:cstheme="majorBidi"/>
          <w:sz w:val="28"/>
          <w:szCs w:val="28"/>
        </w:rPr>
        <w:t xml:space="preserve"> </w:t>
      </w:r>
    </w:p>
    <w:p w:rsidR="00BF2855" w:rsidRPr="00BA3129" w:rsidRDefault="00BF2855" w:rsidP="00BF2855">
      <w:pPr>
        <w:pStyle w:val="ListParagraph"/>
        <w:numPr>
          <w:ilvl w:val="0"/>
          <w:numId w:val="5"/>
        </w:numPr>
        <w:rPr>
          <w:rFonts w:asciiTheme="majorBidi" w:hAnsiTheme="majorBidi" w:cstheme="majorBidi"/>
          <w:sz w:val="28"/>
          <w:szCs w:val="28"/>
        </w:rPr>
      </w:pPr>
      <w:r w:rsidRPr="00BA3129">
        <w:rPr>
          <w:rFonts w:asciiTheme="majorBidi" w:hAnsiTheme="majorBidi" w:cstheme="majorBidi"/>
          <w:sz w:val="28"/>
          <w:szCs w:val="28"/>
        </w:rPr>
        <w:t xml:space="preserve"> </w:t>
      </w:r>
      <w:r w:rsidRPr="00BA3129">
        <w:rPr>
          <w:rFonts w:asciiTheme="majorBidi" w:hAnsiTheme="majorBidi" w:cstheme="majorBidi"/>
          <w:b/>
          <w:bCs/>
          <w:sz w:val="28"/>
          <w:szCs w:val="28"/>
        </w:rPr>
        <w:t xml:space="preserve">Serotonin/Norepinephrine Reuptake Inhibitors </w:t>
      </w:r>
      <w:r w:rsidRPr="00BA3129">
        <w:rPr>
          <w:rFonts w:asciiTheme="majorBidi" w:hAnsiTheme="majorBidi" w:cstheme="majorBidi"/>
          <w:sz w:val="28"/>
          <w:szCs w:val="28"/>
        </w:rPr>
        <w:t xml:space="preserve">(SNRIs), such as </w:t>
      </w:r>
      <w:r w:rsidRPr="00BA3129">
        <w:rPr>
          <w:rFonts w:asciiTheme="majorBidi" w:hAnsiTheme="majorBidi" w:cstheme="majorBidi"/>
          <w:b/>
          <w:bCs/>
          <w:sz w:val="28"/>
          <w:szCs w:val="28"/>
        </w:rPr>
        <w:t>venlafaxine or duloxetine</w:t>
      </w:r>
      <w:r w:rsidRPr="00BA3129">
        <w:rPr>
          <w:rFonts w:asciiTheme="majorBidi" w:hAnsiTheme="majorBidi" w:cstheme="majorBidi"/>
          <w:sz w:val="28"/>
          <w:szCs w:val="28"/>
        </w:rPr>
        <w:t xml:space="preserve">) may be used alone or prescribed in combination with a low dose of a benzodiazepine during the first weeks of treatment  </w:t>
      </w:r>
    </w:p>
    <w:p w:rsidR="00BF2855" w:rsidRPr="00E7167D" w:rsidRDefault="00BF2855" w:rsidP="00BF2855">
      <w:pPr>
        <w:rPr>
          <w:rFonts w:asciiTheme="majorBidi" w:hAnsiTheme="majorBidi" w:cstheme="majorBidi"/>
          <w:sz w:val="28"/>
          <w:szCs w:val="28"/>
        </w:rPr>
      </w:pPr>
      <w:r w:rsidRPr="00E7167D">
        <w:rPr>
          <w:rFonts w:asciiTheme="majorBidi" w:hAnsiTheme="majorBidi" w:cstheme="majorBidi"/>
          <w:sz w:val="28"/>
          <w:szCs w:val="28"/>
        </w:rPr>
        <w:t xml:space="preserve">After 4 to 6 weeks, when the antidepressant begins to produce an anxiolytic effect, the benzodiazepine dose can be tapered. </w:t>
      </w:r>
    </w:p>
    <w:p w:rsidR="00BF2855" w:rsidRPr="00E7167D" w:rsidRDefault="00BF2855" w:rsidP="00BF2855">
      <w:pPr>
        <w:rPr>
          <w:rFonts w:asciiTheme="majorBidi" w:hAnsiTheme="majorBidi" w:cstheme="majorBidi"/>
          <w:sz w:val="28"/>
          <w:szCs w:val="28"/>
        </w:rPr>
      </w:pPr>
      <w:r w:rsidRPr="00E7167D">
        <w:rPr>
          <w:rFonts w:asciiTheme="majorBidi" w:hAnsiTheme="majorBidi" w:cstheme="majorBidi"/>
          <w:b/>
          <w:bCs/>
          <w:sz w:val="28"/>
          <w:szCs w:val="28"/>
        </w:rPr>
        <w:t xml:space="preserve">Note/ SSRIs and SNRIs have a lower potential for physical dependence than the benzodiazepines and have become first-line treatment for </w:t>
      </w:r>
      <w:r w:rsidR="00E062EC" w:rsidRPr="00E7167D">
        <w:rPr>
          <w:rFonts w:asciiTheme="majorBidi" w:hAnsiTheme="majorBidi" w:cstheme="majorBidi"/>
          <w:b/>
          <w:bCs/>
          <w:sz w:val="28"/>
          <w:szCs w:val="28"/>
        </w:rPr>
        <w:t>generalized</w:t>
      </w:r>
      <w:r w:rsidRPr="00E7167D">
        <w:rPr>
          <w:rFonts w:asciiTheme="majorBidi" w:hAnsiTheme="majorBidi" w:cstheme="majorBidi"/>
          <w:b/>
          <w:bCs/>
          <w:sz w:val="28"/>
          <w:szCs w:val="28"/>
        </w:rPr>
        <w:t xml:space="preserve"> anxiety disorders (GAD</w:t>
      </w:r>
      <w:r w:rsidRPr="00E7167D">
        <w:rPr>
          <w:rFonts w:asciiTheme="majorBidi" w:hAnsiTheme="majorBidi" w:cstheme="majorBidi"/>
          <w:sz w:val="28"/>
          <w:szCs w:val="28"/>
        </w:rPr>
        <w:t xml:space="preserve">). </w:t>
      </w:r>
    </w:p>
    <w:p w:rsidR="00BF2855" w:rsidRPr="00E7167D" w:rsidRDefault="00BF2855" w:rsidP="00BF2855">
      <w:pPr>
        <w:rPr>
          <w:rFonts w:asciiTheme="majorBidi" w:hAnsiTheme="majorBidi" w:cstheme="majorBidi"/>
          <w:sz w:val="28"/>
          <w:szCs w:val="28"/>
        </w:rPr>
      </w:pPr>
      <w:r w:rsidRPr="00E7167D">
        <w:rPr>
          <w:rFonts w:asciiTheme="majorBidi" w:hAnsiTheme="majorBidi" w:cstheme="majorBidi"/>
          <w:sz w:val="28"/>
          <w:szCs w:val="28"/>
        </w:rPr>
        <w:lastRenderedPageBreak/>
        <w:t>The efficacy of these drugs for GAD is most likely a class effect.</w:t>
      </w:r>
    </w:p>
    <w:p w:rsidR="00BF2855" w:rsidRPr="00E7167D" w:rsidRDefault="00BF2855" w:rsidP="00BF2855">
      <w:pPr>
        <w:rPr>
          <w:rFonts w:asciiTheme="majorBidi" w:hAnsiTheme="majorBidi" w:cstheme="majorBidi"/>
          <w:sz w:val="28"/>
          <w:szCs w:val="28"/>
        </w:rPr>
      </w:pPr>
      <w:r w:rsidRPr="00E7167D">
        <w:rPr>
          <w:rFonts w:asciiTheme="majorBidi" w:hAnsiTheme="majorBidi" w:cstheme="majorBidi"/>
          <w:sz w:val="28"/>
          <w:szCs w:val="28"/>
        </w:rPr>
        <w:t>Thus, the choice among these antidepressants should be based</w:t>
      </w:r>
      <w:r>
        <w:rPr>
          <w:rFonts w:asciiTheme="majorBidi" w:hAnsiTheme="majorBidi" w:cstheme="majorBidi"/>
          <w:sz w:val="28"/>
          <w:szCs w:val="28"/>
        </w:rPr>
        <w:t xml:space="preserve"> </w:t>
      </w:r>
      <w:r w:rsidRPr="00E7167D">
        <w:rPr>
          <w:rFonts w:asciiTheme="majorBidi" w:hAnsiTheme="majorBidi" w:cstheme="majorBidi"/>
          <w:sz w:val="28"/>
          <w:szCs w:val="28"/>
        </w:rPr>
        <w:t xml:space="preserve">upon side effects and cost. </w:t>
      </w:r>
    </w:p>
    <w:p w:rsidR="00BF2855" w:rsidRPr="00E7167D" w:rsidRDefault="00BF2855" w:rsidP="00BF2855">
      <w:pPr>
        <w:rPr>
          <w:rFonts w:asciiTheme="majorBidi" w:hAnsiTheme="majorBidi" w:cstheme="majorBidi"/>
          <w:sz w:val="28"/>
          <w:szCs w:val="28"/>
        </w:rPr>
      </w:pPr>
      <w:r w:rsidRPr="00E7167D">
        <w:rPr>
          <w:rFonts w:asciiTheme="majorBidi" w:hAnsiTheme="majorBidi" w:cstheme="majorBidi"/>
          <w:sz w:val="28"/>
          <w:szCs w:val="28"/>
        </w:rPr>
        <w:t>Long-term use of antidepressants and benzodiazepines for anxiety disorders is often required to maintain ongoing benefit and prevent relapse.</w:t>
      </w:r>
    </w:p>
    <w:p w:rsidR="00BF2855" w:rsidRPr="00BA3129" w:rsidRDefault="00BF2855" w:rsidP="00BF2855">
      <w:pPr>
        <w:pStyle w:val="ListParagraph"/>
        <w:numPr>
          <w:ilvl w:val="0"/>
          <w:numId w:val="7"/>
        </w:numPr>
        <w:rPr>
          <w:rFonts w:asciiTheme="majorBidi" w:hAnsiTheme="majorBidi" w:cstheme="majorBidi"/>
          <w:b/>
          <w:bCs/>
          <w:sz w:val="28"/>
          <w:szCs w:val="28"/>
        </w:rPr>
      </w:pPr>
      <w:r w:rsidRPr="00BA3129">
        <w:rPr>
          <w:rFonts w:asciiTheme="majorBidi" w:hAnsiTheme="majorBidi" w:cstheme="majorBidi"/>
          <w:b/>
          <w:bCs/>
          <w:sz w:val="28"/>
          <w:szCs w:val="28"/>
        </w:rPr>
        <w:t>Escitalopram or Paroxetine</w:t>
      </w:r>
    </w:p>
    <w:p w:rsidR="00BF2855" w:rsidRPr="00BA3129" w:rsidRDefault="00BF2855" w:rsidP="00BF2855">
      <w:pPr>
        <w:pStyle w:val="ListParagraph"/>
        <w:numPr>
          <w:ilvl w:val="0"/>
          <w:numId w:val="6"/>
        </w:numPr>
        <w:rPr>
          <w:rFonts w:asciiTheme="majorBidi" w:hAnsiTheme="majorBidi" w:cstheme="majorBidi"/>
          <w:sz w:val="28"/>
          <w:szCs w:val="28"/>
        </w:rPr>
      </w:pPr>
      <w:r w:rsidRPr="00BA3129">
        <w:rPr>
          <w:rFonts w:asciiTheme="majorBidi" w:hAnsiTheme="majorBidi" w:cstheme="majorBidi"/>
          <w:sz w:val="28"/>
          <w:szCs w:val="28"/>
        </w:rPr>
        <w:t>Class : Selective serotonin reuptake inhibitors (SSRIs)</w:t>
      </w:r>
    </w:p>
    <w:p w:rsidR="00BF2855" w:rsidRPr="00BA3129" w:rsidRDefault="00BF2855" w:rsidP="00BF2855">
      <w:pPr>
        <w:pStyle w:val="ListParagraph"/>
        <w:numPr>
          <w:ilvl w:val="0"/>
          <w:numId w:val="6"/>
        </w:numPr>
        <w:rPr>
          <w:rFonts w:asciiTheme="majorBidi" w:hAnsiTheme="majorBidi" w:cstheme="majorBidi"/>
          <w:sz w:val="28"/>
          <w:szCs w:val="28"/>
        </w:rPr>
      </w:pPr>
      <w:r w:rsidRPr="00BA3129">
        <w:rPr>
          <w:rFonts w:asciiTheme="majorBidi" w:hAnsiTheme="majorBidi" w:cstheme="majorBidi"/>
          <w:sz w:val="28"/>
          <w:szCs w:val="28"/>
        </w:rPr>
        <w:t xml:space="preserve">Mechanism of action : </w:t>
      </w:r>
      <w:r w:rsidRPr="00532507">
        <w:rPr>
          <w:rFonts w:asciiTheme="majorBidi" w:hAnsiTheme="majorBidi" w:cstheme="majorBidi"/>
          <w:sz w:val="28"/>
          <w:szCs w:val="28"/>
        </w:rPr>
        <w:t>SSRIs are believed to increase the extracellular level of the neurotransmitter serotonin by limiting its reabsorption into the presynaptic cell, increasing the level of serotonin in the synaptic cleft available to bind to the postsynaptic receptor.</w:t>
      </w:r>
    </w:p>
    <w:p w:rsidR="00BF2855" w:rsidRDefault="00BF2855" w:rsidP="00BF2855">
      <w:pPr>
        <w:pStyle w:val="ListParagraph"/>
        <w:numPr>
          <w:ilvl w:val="0"/>
          <w:numId w:val="6"/>
        </w:numPr>
        <w:rPr>
          <w:rFonts w:asciiTheme="majorBidi" w:hAnsiTheme="majorBidi" w:cstheme="majorBidi"/>
          <w:sz w:val="28"/>
          <w:szCs w:val="28"/>
        </w:rPr>
      </w:pPr>
      <w:r w:rsidRPr="00BA3129">
        <w:rPr>
          <w:rFonts w:asciiTheme="majorBidi" w:hAnsiTheme="majorBidi" w:cstheme="majorBidi"/>
          <w:sz w:val="28"/>
          <w:szCs w:val="28"/>
        </w:rPr>
        <w:t>Pharmacokinetics :</w:t>
      </w:r>
      <w:r w:rsidRPr="00532507">
        <w:t xml:space="preserve"> </w:t>
      </w:r>
      <w:r w:rsidRPr="00532507">
        <w:rPr>
          <w:rFonts w:asciiTheme="majorBidi" w:hAnsiTheme="majorBidi" w:cstheme="majorBidi"/>
          <w:sz w:val="28"/>
          <w:szCs w:val="28"/>
        </w:rPr>
        <w:t>Paroxetine is well-absorbed following oral administration</w:t>
      </w:r>
      <w:r>
        <w:rPr>
          <w:rFonts w:asciiTheme="majorBidi" w:hAnsiTheme="majorBidi" w:cstheme="majorBidi"/>
          <w:sz w:val="28"/>
          <w:szCs w:val="28"/>
        </w:rPr>
        <w:t xml:space="preserve">. </w:t>
      </w:r>
      <w:r w:rsidRPr="00532507">
        <w:rPr>
          <w:rFonts w:asciiTheme="majorBidi" w:hAnsiTheme="majorBidi" w:cstheme="majorBidi"/>
          <w:sz w:val="28"/>
          <w:szCs w:val="28"/>
        </w:rPr>
        <w:t xml:space="preserve"> It has an absolute bioavailability of about 50%, When taken orally, it achieves maximum concentration in about 6-10 hours</w:t>
      </w:r>
      <w:r>
        <w:rPr>
          <w:rFonts w:asciiTheme="majorBidi" w:hAnsiTheme="majorBidi" w:cstheme="majorBidi"/>
          <w:sz w:val="28"/>
          <w:szCs w:val="28"/>
        </w:rPr>
        <w:t xml:space="preserve"> </w:t>
      </w:r>
      <w:r w:rsidRPr="00532507">
        <w:rPr>
          <w:rFonts w:asciiTheme="majorBidi" w:hAnsiTheme="majorBidi" w:cstheme="majorBidi"/>
          <w:sz w:val="28"/>
          <w:szCs w:val="28"/>
        </w:rPr>
        <w:t>and reaches steady-state in 7-14 days</w:t>
      </w:r>
      <w:r>
        <w:rPr>
          <w:rFonts w:asciiTheme="majorBidi" w:hAnsiTheme="majorBidi" w:cstheme="majorBidi"/>
          <w:sz w:val="28"/>
          <w:szCs w:val="28"/>
        </w:rPr>
        <w:t xml:space="preserve">. </w:t>
      </w:r>
      <w:r w:rsidRPr="00532507">
        <w:rPr>
          <w:rFonts w:asciiTheme="majorBidi" w:hAnsiTheme="majorBidi" w:cstheme="majorBidi"/>
          <w:sz w:val="28"/>
          <w:szCs w:val="28"/>
        </w:rPr>
        <w:t xml:space="preserve"> </w:t>
      </w:r>
    </w:p>
    <w:p w:rsidR="00BF2855" w:rsidRPr="00532507" w:rsidRDefault="00BF2855" w:rsidP="00BF2855">
      <w:pPr>
        <w:pStyle w:val="ListParagraph"/>
        <w:rPr>
          <w:rFonts w:asciiTheme="majorBidi" w:hAnsiTheme="majorBidi" w:cstheme="majorBidi"/>
          <w:sz w:val="28"/>
          <w:szCs w:val="28"/>
        </w:rPr>
      </w:pPr>
      <w:r w:rsidRPr="00532507">
        <w:rPr>
          <w:rFonts w:asciiTheme="majorBidi" w:hAnsiTheme="majorBidi" w:cstheme="majorBidi"/>
          <w:sz w:val="28"/>
          <w:szCs w:val="28"/>
        </w:rPr>
        <w:t>Less than 2% of an oral dose is excreted in urine unchanged</w:t>
      </w:r>
      <w:r>
        <w:rPr>
          <w:rFonts w:asciiTheme="majorBidi" w:hAnsiTheme="majorBidi" w:cstheme="majorBidi"/>
          <w:sz w:val="28"/>
          <w:szCs w:val="28"/>
        </w:rPr>
        <w:t xml:space="preserve">. </w:t>
      </w:r>
    </w:p>
    <w:p w:rsidR="00BF2855" w:rsidRPr="00532507" w:rsidRDefault="00BF2855" w:rsidP="00BF2855">
      <w:pPr>
        <w:pStyle w:val="ListParagraph"/>
        <w:rPr>
          <w:rFonts w:asciiTheme="majorBidi" w:hAnsiTheme="majorBidi" w:cstheme="majorBidi"/>
          <w:b/>
          <w:bCs/>
          <w:sz w:val="28"/>
          <w:szCs w:val="28"/>
        </w:rPr>
      </w:pPr>
      <w:r w:rsidRPr="00532507">
        <w:rPr>
          <w:rFonts w:asciiTheme="majorBidi" w:hAnsiTheme="majorBidi" w:cstheme="majorBidi"/>
          <w:b/>
          <w:bCs/>
          <w:sz w:val="28"/>
          <w:szCs w:val="28"/>
        </w:rPr>
        <w:t xml:space="preserve">Paroxetine is a mechanism-based inhibitor of </w:t>
      </w:r>
      <w:r>
        <w:rPr>
          <w:rFonts w:asciiTheme="majorBidi" w:hAnsiTheme="majorBidi" w:cstheme="majorBidi"/>
          <w:b/>
          <w:bCs/>
          <w:sz w:val="28"/>
          <w:szCs w:val="28"/>
        </w:rPr>
        <w:t xml:space="preserve">Hepatic CYP 450 </w:t>
      </w:r>
    </w:p>
    <w:p w:rsidR="00BF2855" w:rsidRDefault="00BF2855" w:rsidP="00BF2855">
      <w:pPr>
        <w:pStyle w:val="ListParagraph"/>
        <w:numPr>
          <w:ilvl w:val="0"/>
          <w:numId w:val="6"/>
        </w:numPr>
        <w:rPr>
          <w:rFonts w:asciiTheme="majorBidi" w:hAnsiTheme="majorBidi" w:cstheme="majorBidi"/>
          <w:sz w:val="28"/>
          <w:szCs w:val="28"/>
        </w:rPr>
      </w:pPr>
      <w:r w:rsidRPr="003115B7">
        <w:rPr>
          <w:rFonts w:asciiTheme="majorBidi" w:hAnsiTheme="majorBidi" w:cstheme="majorBidi"/>
          <w:sz w:val="28"/>
          <w:szCs w:val="28"/>
        </w:rPr>
        <w:t xml:space="preserve">Therapeutic uses &amp; Adverse effect : Paroxetine is primarily used to treat major depressive disorder </w:t>
      </w:r>
    </w:p>
    <w:p w:rsidR="003115B7" w:rsidRPr="003115B7" w:rsidRDefault="003115B7" w:rsidP="003115B7">
      <w:pPr>
        <w:pStyle w:val="ListParagraph"/>
        <w:rPr>
          <w:rFonts w:asciiTheme="majorBidi" w:hAnsiTheme="majorBidi" w:cstheme="majorBidi"/>
          <w:sz w:val="28"/>
          <w:szCs w:val="28"/>
        </w:rPr>
      </w:pPr>
    </w:p>
    <w:p w:rsidR="00BF2855" w:rsidRDefault="006373EB" w:rsidP="006373EB">
      <w:pPr>
        <w:pStyle w:val="ListParagraph"/>
        <w:numPr>
          <w:ilvl w:val="0"/>
          <w:numId w:val="7"/>
        </w:numPr>
        <w:rPr>
          <w:rFonts w:asciiTheme="majorBidi" w:hAnsiTheme="majorBidi" w:cstheme="majorBidi"/>
          <w:b/>
          <w:bCs/>
          <w:sz w:val="28"/>
          <w:szCs w:val="28"/>
        </w:rPr>
      </w:pPr>
      <w:r>
        <w:rPr>
          <w:rFonts w:asciiTheme="majorBidi" w:hAnsiTheme="majorBidi" w:cstheme="majorBidi"/>
          <w:b/>
          <w:bCs/>
          <w:sz w:val="28"/>
          <w:szCs w:val="28"/>
        </w:rPr>
        <w:t xml:space="preserve">SNRIs :  </w:t>
      </w:r>
      <w:r w:rsidR="00BF2855" w:rsidRPr="00BA3129">
        <w:rPr>
          <w:rFonts w:asciiTheme="majorBidi" w:hAnsiTheme="majorBidi" w:cstheme="majorBidi"/>
          <w:b/>
          <w:bCs/>
          <w:sz w:val="28"/>
          <w:szCs w:val="28"/>
        </w:rPr>
        <w:t>Venlafaxine or Duloxetine</w:t>
      </w:r>
      <w:r>
        <w:rPr>
          <w:rFonts w:asciiTheme="majorBidi" w:hAnsiTheme="majorBidi" w:cstheme="majorBidi"/>
          <w:b/>
          <w:bCs/>
          <w:sz w:val="28"/>
          <w:szCs w:val="28"/>
        </w:rPr>
        <w:t xml:space="preserve">  (</w:t>
      </w:r>
      <w:r w:rsidRPr="00B94B17">
        <w:rPr>
          <w:rFonts w:asciiTheme="majorBidi" w:hAnsiTheme="majorBidi" w:cstheme="majorBidi"/>
          <w:sz w:val="28"/>
          <w:szCs w:val="28"/>
        </w:rPr>
        <w:t xml:space="preserve">see Chapter </w:t>
      </w:r>
      <w:r>
        <w:rPr>
          <w:rFonts w:asciiTheme="majorBidi" w:hAnsiTheme="majorBidi" w:cstheme="majorBidi"/>
          <w:sz w:val="28"/>
          <w:szCs w:val="28"/>
        </w:rPr>
        <w:t>Antidepressant drugs</w:t>
      </w:r>
      <w:r>
        <w:rPr>
          <w:rFonts w:asciiTheme="majorBidi" w:hAnsiTheme="majorBidi" w:cstheme="majorBidi"/>
          <w:b/>
          <w:bCs/>
          <w:sz w:val="28"/>
          <w:szCs w:val="28"/>
        </w:rPr>
        <w:t xml:space="preserve">) </w:t>
      </w:r>
    </w:p>
    <w:p w:rsidR="006373EB" w:rsidRDefault="006373EB" w:rsidP="006373EB">
      <w:pPr>
        <w:rPr>
          <w:rFonts w:asciiTheme="majorBidi" w:hAnsiTheme="majorBidi" w:cstheme="majorBidi"/>
          <w:b/>
          <w:bCs/>
          <w:sz w:val="28"/>
          <w:szCs w:val="28"/>
        </w:rPr>
      </w:pPr>
    </w:p>
    <w:p w:rsidR="006373EB" w:rsidRDefault="006373EB" w:rsidP="006373EB">
      <w:pPr>
        <w:rPr>
          <w:rFonts w:asciiTheme="majorBidi" w:hAnsiTheme="majorBidi" w:cstheme="majorBidi"/>
          <w:b/>
          <w:bCs/>
          <w:sz w:val="28"/>
          <w:szCs w:val="28"/>
        </w:rPr>
      </w:pPr>
    </w:p>
    <w:p w:rsidR="006373EB" w:rsidRDefault="006373EB" w:rsidP="006373EB">
      <w:pPr>
        <w:rPr>
          <w:rFonts w:asciiTheme="majorBidi" w:hAnsiTheme="majorBidi" w:cstheme="majorBidi"/>
          <w:b/>
          <w:bCs/>
          <w:sz w:val="28"/>
          <w:szCs w:val="28"/>
        </w:rPr>
      </w:pPr>
    </w:p>
    <w:p w:rsidR="006373EB" w:rsidRDefault="006373EB" w:rsidP="006373EB">
      <w:pPr>
        <w:rPr>
          <w:rFonts w:asciiTheme="majorBidi" w:hAnsiTheme="majorBidi" w:cstheme="majorBidi"/>
          <w:b/>
          <w:bCs/>
          <w:sz w:val="28"/>
          <w:szCs w:val="28"/>
        </w:rPr>
      </w:pPr>
    </w:p>
    <w:p w:rsidR="006373EB" w:rsidRDefault="006373EB" w:rsidP="006373EB">
      <w:pPr>
        <w:rPr>
          <w:rFonts w:asciiTheme="majorBidi" w:hAnsiTheme="majorBidi" w:cstheme="majorBidi"/>
          <w:b/>
          <w:bCs/>
          <w:sz w:val="28"/>
          <w:szCs w:val="28"/>
        </w:rPr>
      </w:pPr>
    </w:p>
    <w:p w:rsidR="006373EB" w:rsidRDefault="006373EB" w:rsidP="006373EB">
      <w:pPr>
        <w:rPr>
          <w:rFonts w:asciiTheme="majorBidi" w:hAnsiTheme="majorBidi" w:cstheme="majorBidi"/>
          <w:b/>
          <w:bCs/>
          <w:sz w:val="28"/>
          <w:szCs w:val="28"/>
        </w:rPr>
      </w:pPr>
    </w:p>
    <w:p w:rsidR="006373EB" w:rsidRDefault="006373EB" w:rsidP="006373EB">
      <w:pPr>
        <w:rPr>
          <w:rFonts w:asciiTheme="majorBidi" w:hAnsiTheme="majorBidi" w:cstheme="majorBidi"/>
          <w:b/>
          <w:bCs/>
          <w:sz w:val="28"/>
          <w:szCs w:val="28"/>
        </w:rPr>
      </w:pPr>
    </w:p>
    <w:p w:rsidR="006373EB" w:rsidRPr="006373EB" w:rsidRDefault="006373EB" w:rsidP="006373EB">
      <w:pPr>
        <w:rPr>
          <w:rFonts w:asciiTheme="majorBidi" w:hAnsiTheme="majorBidi" w:cstheme="majorBidi"/>
          <w:b/>
          <w:bCs/>
          <w:sz w:val="28"/>
          <w:szCs w:val="28"/>
        </w:rPr>
      </w:pPr>
    </w:p>
    <w:p w:rsidR="00BF2855" w:rsidRDefault="00BF2855" w:rsidP="006373EB">
      <w:pPr>
        <w:jc w:val="center"/>
        <w:rPr>
          <w:rFonts w:asciiTheme="majorBidi" w:hAnsiTheme="majorBidi" w:cstheme="majorBidi"/>
          <w:b/>
          <w:bCs/>
          <w:sz w:val="28"/>
          <w:szCs w:val="28"/>
        </w:rPr>
      </w:pPr>
      <w:r w:rsidRPr="006373EB">
        <w:rPr>
          <w:rFonts w:asciiTheme="majorBidi" w:hAnsiTheme="majorBidi" w:cstheme="majorBidi"/>
          <w:b/>
          <w:bCs/>
          <w:sz w:val="28"/>
          <w:szCs w:val="28"/>
        </w:rPr>
        <w:lastRenderedPageBreak/>
        <w:t xml:space="preserve">Buspirone [byoo-SPYE-rone] </w:t>
      </w:r>
    </w:p>
    <w:p w:rsidR="00B57695" w:rsidRDefault="00B57695" w:rsidP="00B57695">
      <w:pPr>
        <w:rPr>
          <w:rFonts w:asciiTheme="majorBidi" w:hAnsiTheme="majorBidi" w:cstheme="majorBidi"/>
          <w:sz w:val="28"/>
          <w:szCs w:val="28"/>
        </w:rPr>
      </w:pPr>
      <w:r w:rsidRPr="00B57695">
        <w:rPr>
          <w:rFonts w:asciiTheme="majorBidi" w:hAnsiTheme="majorBidi" w:cstheme="majorBidi"/>
          <w:b/>
          <w:bCs/>
          <w:sz w:val="28"/>
          <w:szCs w:val="28"/>
        </w:rPr>
        <w:t>Buspirone</w:t>
      </w:r>
      <w:r>
        <w:rPr>
          <w:rFonts w:asciiTheme="majorBidi" w:hAnsiTheme="majorBidi" w:cstheme="majorBidi"/>
          <w:sz w:val="28"/>
          <w:szCs w:val="28"/>
        </w:rPr>
        <w:t xml:space="preserve">   : </w:t>
      </w:r>
      <w:r w:rsidRPr="00B57695">
        <w:rPr>
          <w:rFonts w:asciiTheme="majorBidi" w:hAnsiTheme="majorBidi" w:cstheme="majorBidi"/>
          <w:sz w:val="28"/>
          <w:szCs w:val="28"/>
        </w:rPr>
        <w:t>is an anxiolytic drug that is primarily used to treat generalized anxiety disorder (GAD</w:t>
      </w:r>
      <w:r>
        <w:rPr>
          <w:rFonts w:asciiTheme="majorBidi" w:hAnsiTheme="majorBidi" w:cstheme="majorBidi"/>
          <w:sz w:val="28"/>
          <w:szCs w:val="28"/>
        </w:rPr>
        <w:t>) .</w:t>
      </w:r>
      <w:r w:rsidRPr="00B57695">
        <w:rPr>
          <w:rFonts w:asciiTheme="majorBidi" w:hAnsiTheme="majorBidi" w:cstheme="majorBidi"/>
          <w:sz w:val="28"/>
          <w:szCs w:val="28"/>
        </w:rPr>
        <w:t xml:space="preserve"> It is also commonly used to augment antidepressants in the treatment of major depressive disorder.</w:t>
      </w:r>
    </w:p>
    <w:p w:rsidR="00B57695" w:rsidRDefault="00B57695" w:rsidP="00B57695">
      <w:pPr>
        <w:rPr>
          <w:rFonts w:asciiTheme="majorBidi" w:hAnsiTheme="majorBidi" w:cstheme="majorBidi"/>
          <w:sz w:val="28"/>
          <w:szCs w:val="28"/>
        </w:rPr>
      </w:pPr>
      <w:r w:rsidRPr="00B57695">
        <w:rPr>
          <w:rFonts w:asciiTheme="majorBidi" w:hAnsiTheme="majorBidi" w:cstheme="majorBidi"/>
          <w:sz w:val="28"/>
          <w:szCs w:val="28"/>
        </w:rPr>
        <w:t>Unlike most anxiolytics, the pharmacology of buspirone is not related to that of</w:t>
      </w:r>
      <w:r>
        <w:rPr>
          <w:rFonts w:asciiTheme="majorBidi" w:hAnsiTheme="majorBidi" w:cstheme="majorBidi"/>
          <w:sz w:val="28"/>
          <w:szCs w:val="28"/>
        </w:rPr>
        <w:t xml:space="preserve"> benzodiazepines, barbiturates </w:t>
      </w:r>
      <w:r w:rsidRPr="00B57695">
        <w:rPr>
          <w:rFonts w:asciiTheme="majorBidi" w:hAnsiTheme="majorBidi" w:cstheme="majorBidi"/>
          <w:sz w:val="28"/>
          <w:szCs w:val="28"/>
        </w:rPr>
        <w:t xml:space="preserve">(it is not a GABA receptor agonist), and so buspirone </w:t>
      </w:r>
      <w:r w:rsidRPr="00B57695">
        <w:rPr>
          <w:rFonts w:asciiTheme="majorBidi" w:hAnsiTheme="majorBidi" w:cstheme="majorBidi"/>
          <w:b/>
          <w:bCs/>
          <w:sz w:val="28"/>
          <w:szCs w:val="28"/>
        </w:rPr>
        <w:t>does not carry the risk of physical dependence and withdrawal symptoms for which those drug classes are known</w:t>
      </w:r>
      <w:r w:rsidRPr="00B57695">
        <w:rPr>
          <w:rFonts w:asciiTheme="majorBidi" w:hAnsiTheme="majorBidi" w:cstheme="majorBidi"/>
          <w:sz w:val="28"/>
          <w:szCs w:val="28"/>
        </w:rPr>
        <w:t xml:space="preserve">. </w:t>
      </w:r>
    </w:p>
    <w:p w:rsidR="00B57695" w:rsidRDefault="00B57695" w:rsidP="00B57695">
      <w:pPr>
        <w:rPr>
          <w:rFonts w:asciiTheme="majorBidi" w:hAnsiTheme="majorBidi" w:cstheme="majorBidi"/>
          <w:sz w:val="28"/>
          <w:szCs w:val="28"/>
        </w:rPr>
      </w:pPr>
      <w:r w:rsidRPr="00B57695">
        <w:rPr>
          <w:rFonts w:asciiTheme="majorBidi" w:hAnsiTheme="majorBidi" w:cstheme="majorBidi"/>
          <w:sz w:val="28"/>
          <w:szCs w:val="28"/>
        </w:rPr>
        <w:t>Buspirone is not considered to be a drug-of-abuse, is safer in overdose than traditional anxiolytics, and is significantly less impairing at therapeutic doses.</w:t>
      </w:r>
    </w:p>
    <w:p w:rsidR="006373EB" w:rsidRPr="006373EB" w:rsidRDefault="006373EB" w:rsidP="004E5288">
      <w:pPr>
        <w:jc w:val="center"/>
        <w:rPr>
          <w:rFonts w:asciiTheme="majorBidi" w:hAnsiTheme="majorBidi" w:cstheme="majorBidi"/>
          <w:b/>
          <w:bCs/>
          <w:sz w:val="28"/>
          <w:szCs w:val="28"/>
        </w:rPr>
      </w:pPr>
      <w:r w:rsidRPr="006373EB">
        <w:rPr>
          <w:rFonts w:asciiTheme="majorBidi" w:hAnsiTheme="majorBidi" w:cstheme="majorBidi"/>
          <w:b/>
          <w:bCs/>
          <w:sz w:val="28"/>
          <w:szCs w:val="28"/>
        </w:rPr>
        <w:t xml:space="preserve">Buspirone [byoo-SPYE-rone] </w:t>
      </w:r>
    </w:p>
    <w:p w:rsidR="00BF2855" w:rsidRPr="004E5288" w:rsidRDefault="00BF2855" w:rsidP="004E5288">
      <w:pPr>
        <w:pStyle w:val="ListParagraph"/>
        <w:numPr>
          <w:ilvl w:val="0"/>
          <w:numId w:val="10"/>
        </w:numPr>
        <w:rPr>
          <w:rFonts w:asciiTheme="majorBidi" w:hAnsiTheme="majorBidi" w:cstheme="majorBidi"/>
          <w:sz w:val="28"/>
          <w:szCs w:val="28"/>
        </w:rPr>
      </w:pPr>
      <w:r w:rsidRPr="004E5288">
        <w:rPr>
          <w:rFonts w:asciiTheme="majorBidi" w:hAnsiTheme="majorBidi" w:cstheme="majorBidi"/>
          <w:b/>
          <w:bCs/>
          <w:sz w:val="28"/>
          <w:szCs w:val="28"/>
        </w:rPr>
        <w:t>CLASS</w:t>
      </w:r>
      <w:r w:rsidR="004E5288">
        <w:rPr>
          <w:rFonts w:asciiTheme="majorBidi" w:hAnsiTheme="majorBidi" w:cstheme="majorBidi"/>
          <w:b/>
          <w:bCs/>
          <w:i/>
          <w:iCs/>
          <w:sz w:val="28"/>
          <w:szCs w:val="28"/>
        </w:rPr>
        <w:t xml:space="preserve">  </w:t>
      </w:r>
      <w:r w:rsidRPr="006373EB">
        <w:rPr>
          <w:rFonts w:asciiTheme="majorBidi" w:hAnsiTheme="majorBidi" w:cstheme="majorBidi"/>
          <w:b/>
          <w:bCs/>
          <w:i/>
          <w:iCs/>
          <w:sz w:val="28"/>
          <w:szCs w:val="28"/>
        </w:rPr>
        <w:t xml:space="preserve"> </w:t>
      </w:r>
      <w:r w:rsidRPr="004E5288">
        <w:rPr>
          <w:rFonts w:asciiTheme="majorBidi" w:hAnsiTheme="majorBidi" w:cstheme="majorBidi"/>
          <w:sz w:val="28"/>
          <w:szCs w:val="28"/>
        </w:rPr>
        <w:t>:</w:t>
      </w:r>
      <w:r w:rsidRPr="004E5288">
        <w:rPr>
          <w:rFonts w:asciiTheme="majorBidi" w:hAnsiTheme="majorBidi" w:cstheme="majorBidi"/>
          <w:i/>
          <w:iCs/>
          <w:sz w:val="28"/>
          <w:szCs w:val="28"/>
        </w:rPr>
        <w:t xml:space="preserve"> </w:t>
      </w:r>
      <w:r w:rsidR="004E5288">
        <w:rPr>
          <w:rFonts w:asciiTheme="majorBidi" w:hAnsiTheme="majorBidi" w:cstheme="majorBidi"/>
          <w:sz w:val="28"/>
          <w:szCs w:val="28"/>
        </w:rPr>
        <w:t xml:space="preserve"> </w:t>
      </w:r>
      <w:r w:rsidR="004E5288" w:rsidRPr="004E5288">
        <w:rPr>
          <w:rFonts w:asciiTheme="majorBidi" w:hAnsiTheme="majorBidi" w:cstheme="majorBidi"/>
          <w:sz w:val="28"/>
          <w:szCs w:val="28"/>
        </w:rPr>
        <w:t>is in a class of medications called anti-anxiety medications. Buspirone is not related to other anti-anxiety medications, such as benzodiazepines, barbiturates or other sedative/ anxiolytic drugs</w:t>
      </w:r>
    </w:p>
    <w:p w:rsidR="00B57695" w:rsidRPr="004E5288" w:rsidRDefault="00B57695" w:rsidP="00B57695">
      <w:pPr>
        <w:pStyle w:val="ListParagraph"/>
        <w:rPr>
          <w:rFonts w:asciiTheme="majorBidi" w:hAnsiTheme="majorBidi" w:cstheme="majorBidi"/>
          <w:sz w:val="28"/>
          <w:szCs w:val="28"/>
        </w:rPr>
      </w:pPr>
    </w:p>
    <w:p w:rsidR="00BF2855" w:rsidRDefault="00BF2855" w:rsidP="00BF2855">
      <w:pPr>
        <w:pStyle w:val="ListParagraph"/>
        <w:numPr>
          <w:ilvl w:val="0"/>
          <w:numId w:val="10"/>
        </w:numPr>
        <w:rPr>
          <w:rFonts w:asciiTheme="majorBidi" w:hAnsiTheme="majorBidi" w:cstheme="majorBidi"/>
          <w:sz w:val="28"/>
          <w:szCs w:val="28"/>
        </w:rPr>
      </w:pPr>
      <w:r w:rsidRPr="006373EB">
        <w:rPr>
          <w:rFonts w:asciiTheme="majorBidi" w:hAnsiTheme="majorBidi" w:cstheme="majorBidi"/>
          <w:b/>
          <w:bCs/>
          <w:sz w:val="28"/>
          <w:szCs w:val="28"/>
        </w:rPr>
        <w:t>Mechanism of action</w:t>
      </w:r>
      <w:r w:rsidR="006373EB">
        <w:rPr>
          <w:rFonts w:asciiTheme="majorBidi" w:hAnsiTheme="majorBidi" w:cstheme="majorBidi"/>
          <w:sz w:val="28"/>
          <w:szCs w:val="28"/>
        </w:rPr>
        <w:t xml:space="preserve"> </w:t>
      </w:r>
      <w:r w:rsidRPr="00E7167D">
        <w:rPr>
          <w:rFonts w:asciiTheme="majorBidi" w:hAnsiTheme="majorBidi" w:cstheme="majorBidi"/>
          <w:sz w:val="28"/>
          <w:szCs w:val="28"/>
        </w:rPr>
        <w:t xml:space="preserve"> </w:t>
      </w:r>
      <w:r w:rsidR="006373EB">
        <w:rPr>
          <w:rFonts w:asciiTheme="majorBidi" w:hAnsiTheme="majorBidi" w:cstheme="majorBidi"/>
          <w:sz w:val="28"/>
          <w:szCs w:val="28"/>
        </w:rPr>
        <w:t xml:space="preserve"> </w:t>
      </w:r>
      <w:r w:rsidRPr="00E7167D">
        <w:rPr>
          <w:rFonts w:asciiTheme="majorBidi" w:hAnsiTheme="majorBidi" w:cstheme="majorBidi"/>
          <w:sz w:val="28"/>
          <w:szCs w:val="28"/>
        </w:rPr>
        <w:t xml:space="preserve">: </w:t>
      </w:r>
      <w:r w:rsidRPr="004E5288">
        <w:rPr>
          <w:rFonts w:asciiTheme="majorBidi" w:hAnsiTheme="majorBidi" w:cstheme="majorBidi"/>
          <w:sz w:val="28"/>
          <w:szCs w:val="28"/>
        </w:rPr>
        <w:t xml:space="preserve">The actions of buspirone appear to be mediated by serotonin (5-HT1A) receptors, although it also displays some affinity for D2 dopamine receptors and 5-HT2A serotonin receptors. </w:t>
      </w:r>
    </w:p>
    <w:p w:rsidR="004E5288" w:rsidRPr="004E5288" w:rsidRDefault="004E5288" w:rsidP="004E5288">
      <w:pPr>
        <w:pStyle w:val="ListParagraph"/>
        <w:rPr>
          <w:rFonts w:asciiTheme="majorBidi" w:hAnsiTheme="majorBidi" w:cstheme="majorBidi"/>
          <w:sz w:val="28"/>
          <w:szCs w:val="28"/>
        </w:rPr>
      </w:pPr>
    </w:p>
    <w:p w:rsidR="004E5288" w:rsidRPr="004E5288" w:rsidRDefault="004E5288" w:rsidP="004E5288">
      <w:pPr>
        <w:pStyle w:val="ListParagraph"/>
        <w:numPr>
          <w:ilvl w:val="0"/>
          <w:numId w:val="10"/>
        </w:numPr>
        <w:rPr>
          <w:rFonts w:asciiTheme="majorBidi" w:hAnsiTheme="majorBidi" w:cstheme="majorBidi"/>
          <w:sz w:val="28"/>
          <w:szCs w:val="28"/>
        </w:rPr>
      </w:pPr>
      <w:r w:rsidRPr="004E5288">
        <w:rPr>
          <w:rFonts w:asciiTheme="majorBidi" w:hAnsiTheme="majorBidi" w:cstheme="majorBidi"/>
          <w:sz w:val="28"/>
          <w:szCs w:val="28"/>
        </w:rPr>
        <w:t xml:space="preserve"> </w:t>
      </w:r>
      <w:r w:rsidR="00BF2855" w:rsidRPr="004E5288">
        <w:rPr>
          <w:rFonts w:asciiTheme="majorBidi" w:hAnsiTheme="majorBidi" w:cstheme="majorBidi"/>
          <w:b/>
          <w:bCs/>
          <w:sz w:val="28"/>
          <w:szCs w:val="28"/>
        </w:rPr>
        <w:t>Pharmacokinetics</w:t>
      </w:r>
      <w:r>
        <w:rPr>
          <w:rFonts w:asciiTheme="majorBidi" w:hAnsiTheme="majorBidi" w:cstheme="majorBidi"/>
          <w:b/>
          <w:bCs/>
          <w:sz w:val="28"/>
          <w:szCs w:val="28"/>
        </w:rPr>
        <w:t xml:space="preserve"> </w:t>
      </w:r>
      <w:r w:rsidR="00BF2855" w:rsidRPr="004E5288">
        <w:rPr>
          <w:rFonts w:asciiTheme="majorBidi" w:hAnsiTheme="majorBidi" w:cstheme="majorBidi"/>
          <w:sz w:val="28"/>
          <w:szCs w:val="28"/>
        </w:rPr>
        <w:t xml:space="preserve"> : It has a slow onset of action and is not effective for short-term  treatment of acute anxiety states. </w:t>
      </w:r>
    </w:p>
    <w:p w:rsidR="004E5288" w:rsidRPr="00E7167D" w:rsidRDefault="004E5288" w:rsidP="004E5288">
      <w:pPr>
        <w:pStyle w:val="ListParagraph"/>
        <w:rPr>
          <w:rFonts w:asciiTheme="majorBidi" w:hAnsiTheme="majorBidi" w:cstheme="majorBidi"/>
          <w:sz w:val="28"/>
          <w:szCs w:val="28"/>
        </w:rPr>
      </w:pPr>
    </w:p>
    <w:p w:rsidR="00B57695" w:rsidRPr="00B57695" w:rsidRDefault="00BF2855" w:rsidP="00B57695">
      <w:pPr>
        <w:pStyle w:val="ListParagraph"/>
        <w:numPr>
          <w:ilvl w:val="0"/>
          <w:numId w:val="10"/>
        </w:numPr>
        <w:rPr>
          <w:rFonts w:asciiTheme="majorBidi" w:hAnsiTheme="majorBidi" w:cstheme="majorBidi"/>
          <w:sz w:val="28"/>
          <w:szCs w:val="28"/>
        </w:rPr>
      </w:pPr>
      <w:r w:rsidRPr="004E5288">
        <w:rPr>
          <w:rFonts w:asciiTheme="majorBidi" w:hAnsiTheme="majorBidi" w:cstheme="majorBidi"/>
          <w:b/>
          <w:bCs/>
          <w:sz w:val="28"/>
          <w:szCs w:val="28"/>
        </w:rPr>
        <w:t>Therapeutic uses &amp; Adverse effects</w:t>
      </w:r>
      <w:r w:rsidR="004E5288">
        <w:rPr>
          <w:rFonts w:asciiTheme="majorBidi" w:hAnsiTheme="majorBidi" w:cstheme="majorBidi"/>
          <w:sz w:val="28"/>
          <w:szCs w:val="28"/>
        </w:rPr>
        <w:t xml:space="preserve">  </w:t>
      </w:r>
      <w:r w:rsidRPr="00B57695">
        <w:rPr>
          <w:rFonts w:asciiTheme="majorBidi" w:hAnsiTheme="majorBidi" w:cstheme="majorBidi"/>
          <w:sz w:val="28"/>
          <w:szCs w:val="28"/>
        </w:rPr>
        <w:t xml:space="preserve">:  </w:t>
      </w:r>
      <w:r w:rsidR="00B57695" w:rsidRPr="00B57695">
        <w:rPr>
          <w:rFonts w:asciiTheme="majorBidi" w:hAnsiTheme="majorBidi" w:cstheme="majorBidi"/>
          <w:sz w:val="28"/>
          <w:szCs w:val="28"/>
        </w:rPr>
        <w:t>Buspirone is approved in the United States by the Food and Drug Administration (FDA) for the short- or long-term treatment of anxiety disorders or can also be used for the short-term relief of the symptoms of anxiety.</w:t>
      </w:r>
    </w:p>
    <w:p w:rsidR="00BF2855" w:rsidRDefault="00B57695" w:rsidP="00B57695">
      <w:pPr>
        <w:pStyle w:val="ListParagraph"/>
        <w:rPr>
          <w:rFonts w:asciiTheme="majorBidi" w:hAnsiTheme="majorBidi" w:cstheme="majorBidi"/>
          <w:sz w:val="28"/>
          <w:szCs w:val="28"/>
        </w:rPr>
      </w:pPr>
      <w:r w:rsidRPr="00E7167D">
        <w:rPr>
          <w:rFonts w:asciiTheme="majorBidi" w:hAnsiTheme="majorBidi" w:cstheme="majorBidi"/>
          <w:sz w:val="28"/>
          <w:szCs w:val="28"/>
        </w:rPr>
        <w:t>Useful</w:t>
      </w:r>
      <w:r w:rsidR="00BF2855" w:rsidRPr="00E7167D">
        <w:rPr>
          <w:rFonts w:asciiTheme="majorBidi" w:hAnsiTheme="majorBidi" w:cstheme="majorBidi"/>
          <w:sz w:val="28"/>
          <w:szCs w:val="28"/>
        </w:rPr>
        <w:t xml:space="preserve"> for the chronic treatment of GAD and has an efficacy comparable to that of the benzodiazepines.</w:t>
      </w:r>
    </w:p>
    <w:p w:rsidR="00B57695" w:rsidRDefault="00B57695" w:rsidP="00B57695">
      <w:pPr>
        <w:pStyle w:val="ListParagraph"/>
        <w:rPr>
          <w:rFonts w:asciiTheme="majorBidi" w:hAnsiTheme="majorBidi" w:cstheme="majorBidi"/>
          <w:sz w:val="28"/>
          <w:szCs w:val="28"/>
        </w:rPr>
      </w:pPr>
      <w:r w:rsidRPr="00B57695">
        <w:rPr>
          <w:rFonts w:asciiTheme="majorBidi" w:hAnsiTheme="majorBidi" w:cstheme="majorBidi"/>
          <w:sz w:val="28"/>
          <w:szCs w:val="28"/>
        </w:rPr>
        <w:t xml:space="preserve"> </w:t>
      </w:r>
    </w:p>
    <w:p w:rsidR="00BF2855" w:rsidRPr="004E5288" w:rsidRDefault="00BF2855" w:rsidP="00B57695">
      <w:pPr>
        <w:pStyle w:val="ListParagraph"/>
        <w:rPr>
          <w:rFonts w:asciiTheme="majorBidi" w:hAnsiTheme="majorBidi" w:cstheme="majorBidi"/>
          <w:sz w:val="28"/>
          <w:szCs w:val="28"/>
        </w:rPr>
      </w:pPr>
      <w:r w:rsidRPr="00E7167D">
        <w:rPr>
          <w:rFonts w:asciiTheme="majorBidi" w:hAnsiTheme="majorBidi" w:cstheme="majorBidi"/>
          <w:sz w:val="28"/>
          <w:szCs w:val="28"/>
        </w:rPr>
        <w:t xml:space="preserve">The frequency of adverse effects is low, with the most common effects being headaches, dizziness, nervousness, nausea, and light-headedness. Sedation </w:t>
      </w:r>
      <w:r w:rsidRPr="004E5288">
        <w:rPr>
          <w:rFonts w:asciiTheme="majorBidi" w:hAnsiTheme="majorBidi" w:cstheme="majorBidi"/>
          <w:sz w:val="28"/>
          <w:szCs w:val="28"/>
        </w:rPr>
        <w:lastRenderedPageBreak/>
        <w:t xml:space="preserve">and psychomotor and cognitive dysfunction are minimal, and dependence is unlikely. </w:t>
      </w:r>
    </w:p>
    <w:p w:rsidR="003115B7" w:rsidRPr="004E5288" w:rsidRDefault="00BF2855" w:rsidP="00B57695">
      <w:pPr>
        <w:pStyle w:val="ListParagraph"/>
        <w:rPr>
          <w:rFonts w:asciiTheme="majorBidi" w:hAnsiTheme="majorBidi" w:cstheme="majorBidi"/>
          <w:b/>
          <w:bCs/>
          <w:sz w:val="28"/>
          <w:szCs w:val="28"/>
        </w:rPr>
      </w:pPr>
      <w:r w:rsidRPr="004E5288">
        <w:rPr>
          <w:rFonts w:asciiTheme="majorBidi" w:hAnsiTheme="majorBidi" w:cstheme="majorBidi"/>
          <w:sz w:val="28"/>
          <w:szCs w:val="28"/>
        </w:rPr>
        <w:t>Buspirone does not potentiate the CNS depression of alcohol.</w:t>
      </w:r>
      <w:r w:rsidR="00B57695" w:rsidRPr="004E5288">
        <w:rPr>
          <w:rFonts w:asciiTheme="majorBidi" w:hAnsiTheme="majorBidi" w:cstheme="majorBidi"/>
          <w:sz w:val="28"/>
          <w:szCs w:val="28"/>
        </w:rPr>
        <w:t xml:space="preserve"> </w:t>
      </w:r>
      <w:r w:rsidRPr="004E5288">
        <w:rPr>
          <w:rFonts w:asciiTheme="majorBidi" w:hAnsiTheme="majorBidi" w:cstheme="majorBidi"/>
          <w:sz w:val="28"/>
          <w:szCs w:val="28"/>
        </w:rPr>
        <w:t xml:space="preserve">In addition, buspirone lacks the anticonvulsant and muscle-relaxant properties of the benzodiazepines. </w:t>
      </w:r>
    </w:p>
    <w:p w:rsidR="008061CD" w:rsidRPr="00B94B17" w:rsidRDefault="00B94B17" w:rsidP="00B57695">
      <w:pPr>
        <w:jc w:val="center"/>
        <w:rPr>
          <w:rFonts w:asciiTheme="majorBidi" w:hAnsiTheme="majorBidi" w:cstheme="majorBidi"/>
          <w:sz w:val="28"/>
          <w:szCs w:val="28"/>
        </w:rPr>
      </w:pPr>
      <w:r w:rsidRPr="00B94B17">
        <w:rPr>
          <w:rFonts w:asciiTheme="majorBidi" w:hAnsiTheme="majorBidi" w:cstheme="majorBidi"/>
          <w:b/>
          <w:bCs/>
          <w:sz w:val="28"/>
          <w:szCs w:val="28"/>
        </w:rPr>
        <w:t>Summar</w:t>
      </w:r>
      <w:r>
        <w:rPr>
          <w:rFonts w:asciiTheme="majorBidi" w:hAnsiTheme="majorBidi" w:cstheme="majorBidi"/>
          <w:b/>
          <w:bCs/>
          <w:sz w:val="28"/>
          <w:szCs w:val="28"/>
        </w:rPr>
        <w:t xml:space="preserve">y of </w:t>
      </w:r>
      <w:r w:rsidRPr="00B94B17">
        <w:rPr>
          <w:rFonts w:asciiTheme="majorBidi" w:hAnsiTheme="majorBidi" w:cstheme="majorBidi"/>
          <w:b/>
          <w:bCs/>
          <w:sz w:val="28"/>
          <w:szCs w:val="28"/>
        </w:rPr>
        <w:t xml:space="preserve"> the therapeutic disadvantages and advantagesof some of the anxiolytic and hypnotic drugs.</w:t>
      </w:r>
      <w:r>
        <w:rPr>
          <w:rFonts w:asciiTheme="majorBidi" w:hAnsiTheme="majorBidi" w:cstheme="majorBidi"/>
          <w:noProof/>
          <w:sz w:val="28"/>
          <w:szCs w:val="28"/>
        </w:rPr>
        <w:drawing>
          <wp:inline distT="0" distB="0" distL="0" distR="0">
            <wp:extent cx="5296233" cy="64389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302187" cy="6446139"/>
                    </a:xfrm>
                    <a:prstGeom prst="rect">
                      <a:avLst/>
                    </a:prstGeom>
                    <a:noFill/>
                    <a:ln w="9525">
                      <a:noFill/>
                      <a:miter lim="800000"/>
                      <a:headEnd/>
                      <a:tailEnd/>
                    </a:ln>
                  </pic:spPr>
                </pic:pic>
              </a:graphicData>
            </a:graphic>
          </wp:inline>
        </w:drawing>
      </w:r>
    </w:p>
    <w:sectPr w:rsidR="008061CD" w:rsidRPr="00B94B17" w:rsidSect="003D541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B" w:rsidRDefault="0039364B" w:rsidP="00AA00A8">
      <w:pPr>
        <w:spacing w:after="0" w:line="240" w:lineRule="auto"/>
      </w:pPr>
      <w:r>
        <w:separator/>
      </w:r>
    </w:p>
  </w:endnote>
  <w:endnote w:type="continuationSeparator" w:id="0">
    <w:p w:rsidR="0039364B" w:rsidRDefault="0039364B" w:rsidP="00AA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127190"/>
      <w:docPartObj>
        <w:docPartGallery w:val="Page Numbers (Bottom of Page)"/>
        <w:docPartUnique/>
      </w:docPartObj>
    </w:sdtPr>
    <w:sdtEndPr>
      <w:rPr>
        <w:b/>
        <w:bCs/>
        <w:sz w:val="28"/>
        <w:szCs w:val="28"/>
      </w:rPr>
    </w:sdtEndPr>
    <w:sdtContent>
      <w:p w:rsidR="004E5288" w:rsidRPr="004E5288" w:rsidRDefault="004E5288">
        <w:pPr>
          <w:pStyle w:val="Footer"/>
          <w:jc w:val="center"/>
          <w:rPr>
            <w:b/>
            <w:bCs/>
            <w:sz w:val="28"/>
            <w:szCs w:val="28"/>
          </w:rPr>
        </w:pPr>
        <w:r w:rsidRPr="004E5288">
          <w:rPr>
            <w:b/>
            <w:bCs/>
            <w:sz w:val="28"/>
            <w:szCs w:val="28"/>
          </w:rPr>
          <w:fldChar w:fldCharType="begin"/>
        </w:r>
        <w:r w:rsidRPr="004E5288">
          <w:rPr>
            <w:b/>
            <w:bCs/>
            <w:sz w:val="28"/>
            <w:szCs w:val="28"/>
          </w:rPr>
          <w:instrText xml:space="preserve"> PAGE   \* MERGEFORMAT </w:instrText>
        </w:r>
        <w:r w:rsidRPr="004E5288">
          <w:rPr>
            <w:b/>
            <w:bCs/>
            <w:sz w:val="28"/>
            <w:szCs w:val="28"/>
          </w:rPr>
          <w:fldChar w:fldCharType="separate"/>
        </w:r>
        <w:r w:rsidR="00D054D4">
          <w:rPr>
            <w:b/>
            <w:bCs/>
            <w:noProof/>
            <w:sz w:val="28"/>
            <w:szCs w:val="28"/>
          </w:rPr>
          <w:t>1</w:t>
        </w:r>
        <w:r w:rsidRPr="004E5288">
          <w:rPr>
            <w:b/>
            <w:bCs/>
            <w:noProof/>
            <w:sz w:val="28"/>
            <w:szCs w:val="28"/>
          </w:rPr>
          <w:fldChar w:fldCharType="end"/>
        </w:r>
      </w:p>
    </w:sdtContent>
  </w:sdt>
  <w:p w:rsidR="004E5288" w:rsidRDefault="004E5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B" w:rsidRDefault="0039364B" w:rsidP="00AA00A8">
      <w:pPr>
        <w:spacing w:after="0" w:line="240" w:lineRule="auto"/>
      </w:pPr>
      <w:r>
        <w:separator/>
      </w:r>
    </w:p>
  </w:footnote>
  <w:footnote w:type="continuationSeparator" w:id="0">
    <w:p w:rsidR="0039364B" w:rsidRDefault="0039364B" w:rsidP="00AA0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4D4"/>
    <w:multiLevelType w:val="hybridMultilevel"/>
    <w:tmpl w:val="442A7526"/>
    <w:lvl w:ilvl="0" w:tplc="2F10BE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57EFE"/>
    <w:multiLevelType w:val="hybridMultilevel"/>
    <w:tmpl w:val="81FA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57BF7"/>
    <w:multiLevelType w:val="hybridMultilevel"/>
    <w:tmpl w:val="6212B6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214F5"/>
    <w:multiLevelType w:val="hybridMultilevel"/>
    <w:tmpl w:val="594632A2"/>
    <w:lvl w:ilvl="0" w:tplc="8BBC12FA">
      <w:start w:val="1"/>
      <w:numFmt w:val="upperLetter"/>
      <w:lvlText w:val="%1-"/>
      <w:lvlJc w:val="left"/>
      <w:pPr>
        <w:ind w:left="689" w:hanging="405"/>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4">
    <w:nsid w:val="16C64C8E"/>
    <w:multiLevelType w:val="hybridMultilevel"/>
    <w:tmpl w:val="3934E9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A6E55"/>
    <w:multiLevelType w:val="hybridMultilevel"/>
    <w:tmpl w:val="8A2061D0"/>
    <w:lvl w:ilvl="0" w:tplc="C5140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01C09"/>
    <w:multiLevelType w:val="hybridMultilevel"/>
    <w:tmpl w:val="7DF0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D2B50"/>
    <w:multiLevelType w:val="hybridMultilevel"/>
    <w:tmpl w:val="EB7A49F6"/>
    <w:lvl w:ilvl="0" w:tplc="84BE0BB2">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47CD3E31"/>
    <w:multiLevelType w:val="hybridMultilevel"/>
    <w:tmpl w:val="74742884"/>
    <w:lvl w:ilvl="0" w:tplc="5F801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F7170"/>
    <w:multiLevelType w:val="hybridMultilevel"/>
    <w:tmpl w:val="8D2414DE"/>
    <w:lvl w:ilvl="0" w:tplc="59E40072">
      <w:start w:val="2"/>
      <w:numFmt w:val="upperLetter"/>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48A59D4"/>
    <w:multiLevelType w:val="hybridMultilevel"/>
    <w:tmpl w:val="A338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A7AE9"/>
    <w:multiLevelType w:val="hybridMultilevel"/>
    <w:tmpl w:val="CE263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81054C"/>
    <w:multiLevelType w:val="hybridMultilevel"/>
    <w:tmpl w:val="0B38C3B8"/>
    <w:lvl w:ilvl="0" w:tplc="38AA4FC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6BDA6B17"/>
    <w:multiLevelType w:val="hybridMultilevel"/>
    <w:tmpl w:val="55DC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2C1A9E"/>
    <w:multiLevelType w:val="hybridMultilevel"/>
    <w:tmpl w:val="8B6E6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327D9"/>
    <w:multiLevelType w:val="hybridMultilevel"/>
    <w:tmpl w:val="B464DD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267278"/>
    <w:multiLevelType w:val="hybridMultilevel"/>
    <w:tmpl w:val="ABD23C9C"/>
    <w:lvl w:ilvl="0" w:tplc="82928154">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970B4"/>
    <w:multiLevelType w:val="hybridMultilevel"/>
    <w:tmpl w:val="31026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997268"/>
    <w:multiLevelType w:val="hybridMultilevel"/>
    <w:tmpl w:val="442CC312"/>
    <w:lvl w:ilvl="0" w:tplc="0444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077A0"/>
    <w:multiLevelType w:val="hybridMultilevel"/>
    <w:tmpl w:val="3EB63052"/>
    <w:lvl w:ilvl="0" w:tplc="5E182628">
      <w:start w:val="1"/>
      <w:numFmt w:val="upperLetter"/>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5"/>
  </w:num>
  <w:num w:numId="2">
    <w:abstractNumId w:val="10"/>
  </w:num>
  <w:num w:numId="3">
    <w:abstractNumId w:val="14"/>
  </w:num>
  <w:num w:numId="4">
    <w:abstractNumId w:val="13"/>
  </w:num>
  <w:num w:numId="5">
    <w:abstractNumId w:val="17"/>
  </w:num>
  <w:num w:numId="6">
    <w:abstractNumId w:val="0"/>
  </w:num>
  <w:num w:numId="7">
    <w:abstractNumId w:val="11"/>
  </w:num>
  <w:num w:numId="8">
    <w:abstractNumId w:val="19"/>
  </w:num>
  <w:num w:numId="9">
    <w:abstractNumId w:val="12"/>
  </w:num>
  <w:num w:numId="10">
    <w:abstractNumId w:val="16"/>
  </w:num>
  <w:num w:numId="11">
    <w:abstractNumId w:val="18"/>
  </w:num>
  <w:num w:numId="12">
    <w:abstractNumId w:val="3"/>
  </w:num>
  <w:num w:numId="13">
    <w:abstractNumId w:val="8"/>
  </w:num>
  <w:num w:numId="14">
    <w:abstractNumId w:val="2"/>
  </w:num>
  <w:num w:numId="15">
    <w:abstractNumId w:val="6"/>
  </w:num>
  <w:num w:numId="16">
    <w:abstractNumId w:val="4"/>
  </w:num>
  <w:num w:numId="17">
    <w:abstractNumId w:val="1"/>
  </w:num>
  <w:num w:numId="18">
    <w:abstractNumId w:val="7"/>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61CD"/>
    <w:rsid w:val="000A43C9"/>
    <w:rsid w:val="000D70F6"/>
    <w:rsid w:val="000F7089"/>
    <w:rsid w:val="001156D6"/>
    <w:rsid w:val="00132ABC"/>
    <w:rsid w:val="00163E72"/>
    <w:rsid w:val="00181696"/>
    <w:rsid w:val="001A6313"/>
    <w:rsid w:val="001B1E96"/>
    <w:rsid w:val="001E0E23"/>
    <w:rsid w:val="001E5028"/>
    <w:rsid w:val="00212D6A"/>
    <w:rsid w:val="002611BF"/>
    <w:rsid w:val="00274626"/>
    <w:rsid w:val="00285447"/>
    <w:rsid w:val="002E1CAC"/>
    <w:rsid w:val="003115B7"/>
    <w:rsid w:val="00323653"/>
    <w:rsid w:val="00341F2A"/>
    <w:rsid w:val="0039364B"/>
    <w:rsid w:val="0039468B"/>
    <w:rsid w:val="003D541C"/>
    <w:rsid w:val="003E16F7"/>
    <w:rsid w:val="003F7E8E"/>
    <w:rsid w:val="00444026"/>
    <w:rsid w:val="00465146"/>
    <w:rsid w:val="004740D8"/>
    <w:rsid w:val="00483886"/>
    <w:rsid w:val="00487E09"/>
    <w:rsid w:val="004E5288"/>
    <w:rsid w:val="00532507"/>
    <w:rsid w:val="005824F2"/>
    <w:rsid w:val="005A23E2"/>
    <w:rsid w:val="005F3E71"/>
    <w:rsid w:val="006373EB"/>
    <w:rsid w:val="006C7FEE"/>
    <w:rsid w:val="006E1AEA"/>
    <w:rsid w:val="0073295F"/>
    <w:rsid w:val="00744EF1"/>
    <w:rsid w:val="00796EE1"/>
    <w:rsid w:val="007A053E"/>
    <w:rsid w:val="007A31F5"/>
    <w:rsid w:val="007B1300"/>
    <w:rsid w:val="008016FA"/>
    <w:rsid w:val="008061CD"/>
    <w:rsid w:val="00814C55"/>
    <w:rsid w:val="00842B81"/>
    <w:rsid w:val="008739F1"/>
    <w:rsid w:val="0088253E"/>
    <w:rsid w:val="00895E2C"/>
    <w:rsid w:val="008C30C9"/>
    <w:rsid w:val="00903E79"/>
    <w:rsid w:val="00923205"/>
    <w:rsid w:val="0094695C"/>
    <w:rsid w:val="0097570B"/>
    <w:rsid w:val="00987302"/>
    <w:rsid w:val="009B2D49"/>
    <w:rsid w:val="009B37E9"/>
    <w:rsid w:val="00A126DE"/>
    <w:rsid w:val="00A137D8"/>
    <w:rsid w:val="00A925EA"/>
    <w:rsid w:val="00AA00A8"/>
    <w:rsid w:val="00B03A1E"/>
    <w:rsid w:val="00B16D60"/>
    <w:rsid w:val="00B57695"/>
    <w:rsid w:val="00B75B19"/>
    <w:rsid w:val="00B85395"/>
    <w:rsid w:val="00B94B17"/>
    <w:rsid w:val="00BA3129"/>
    <w:rsid w:val="00BA35D7"/>
    <w:rsid w:val="00BF2855"/>
    <w:rsid w:val="00C120AE"/>
    <w:rsid w:val="00C7488B"/>
    <w:rsid w:val="00C808A0"/>
    <w:rsid w:val="00D054D4"/>
    <w:rsid w:val="00D20E77"/>
    <w:rsid w:val="00DC42EA"/>
    <w:rsid w:val="00E02FF4"/>
    <w:rsid w:val="00E062EC"/>
    <w:rsid w:val="00E32166"/>
    <w:rsid w:val="00E7167D"/>
    <w:rsid w:val="00E950AA"/>
    <w:rsid w:val="00EB17CD"/>
    <w:rsid w:val="00EF061F"/>
    <w:rsid w:val="00F14C66"/>
    <w:rsid w:val="00F7717D"/>
    <w:rsid w:val="00F91AA1"/>
    <w:rsid w:val="00FF7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CD"/>
    <w:pPr>
      <w:ind w:left="720"/>
      <w:contextualSpacing/>
    </w:pPr>
  </w:style>
  <w:style w:type="paragraph" w:styleId="BalloonText">
    <w:name w:val="Balloon Text"/>
    <w:basedOn w:val="Normal"/>
    <w:link w:val="BalloonTextChar"/>
    <w:uiPriority w:val="99"/>
    <w:semiHidden/>
    <w:unhideWhenUsed/>
    <w:rsid w:val="0080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CD"/>
    <w:rPr>
      <w:rFonts w:ascii="Tahoma" w:hAnsi="Tahoma" w:cs="Tahoma"/>
      <w:sz w:val="16"/>
      <w:szCs w:val="16"/>
    </w:rPr>
  </w:style>
  <w:style w:type="paragraph" w:styleId="Header">
    <w:name w:val="header"/>
    <w:basedOn w:val="Normal"/>
    <w:link w:val="HeaderChar"/>
    <w:uiPriority w:val="99"/>
    <w:unhideWhenUsed/>
    <w:rsid w:val="00AA0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0A8"/>
  </w:style>
  <w:style w:type="paragraph" w:styleId="Footer">
    <w:name w:val="footer"/>
    <w:basedOn w:val="Normal"/>
    <w:link w:val="FooterChar"/>
    <w:uiPriority w:val="99"/>
    <w:unhideWhenUsed/>
    <w:rsid w:val="00AA0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HP</cp:lastModifiedBy>
  <cp:revision>80</cp:revision>
  <cp:lastPrinted>2017-10-13T18:23:00Z</cp:lastPrinted>
  <dcterms:created xsi:type="dcterms:W3CDTF">2017-08-24T16:14:00Z</dcterms:created>
  <dcterms:modified xsi:type="dcterms:W3CDTF">2018-10-12T19:43:00Z</dcterms:modified>
</cp:coreProperties>
</file>