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0CB" w:rsidRPr="001E5028" w:rsidRDefault="000700CB" w:rsidP="00DB177C">
      <w:pPr>
        <w:rPr>
          <w:rFonts w:asciiTheme="majorBidi" w:eastAsia="Calibri" w:hAnsiTheme="majorBidi" w:cstheme="majorBidi"/>
          <w:b/>
          <w:bCs/>
          <w:sz w:val="28"/>
          <w:szCs w:val="28"/>
          <w:u w:val="single"/>
          <w:rtl/>
          <w:lang w:bidi="ar-IQ"/>
        </w:rPr>
      </w:pPr>
      <w:r w:rsidRPr="001E5028">
        <w:rPr>
          <w:rFonts w:asciiTheme="majorBidi" w:eastAsia="Calibri" w:hAnsiTheme="majorBidi" w:cstheme="majorBidi"/>
          <w:b/>
          <w:bCs/>
          <w:sz w:val="28"/>
          <w:szCs w:val="28"/>
          <w:u w:val="single"/>
        </w:rPr>
        <w:t xml:space="preserve">LEC. </w:t>
      </w:r>
      <w:r w:rsidR="00DB177C">
        <w:rPr>
          <w:rFonts w:asciiTheme="majorBidi" w:eastAsia="Calibri" w:hAnsiTheme="majorBidi" w:cstheme="majorBidi"/>
          <w:b/>
          <w:bCs/>
          <w:sz w:val="28"/>
          <w:szCs w:val="28"/>
          <w:u w:val="single"/>
        </w:rPr>
        <w:t>3</w:t>
      </w:r>
      <w:r w:rsidRPr="001E5028">
        <w:rPr>
          <w:rFonts w:asciiTheme="majorBidi" w:eastAsia="Calibri" w:hAnsiTheme="majorBidi" w:cstheme="majorBidi"/>
          <w:b/>
          <w:bCs/>
          <w:sz w:val="28"/>
          <w:szCs w:val="28"/>
          <w:u w:val="single"/>
        </w:rPr>
        <w:t xml:space="preserve">                            </w:t>
      </w:r>
      <w:r>
        <w:rPr>
          <w:rFonts w:asciiTheme="majorBidi" w:eastAsia="Calibri" w:hAnsiTheme="majorBidi" w:cstheme="majorBidi"/>
          <w:b/>
          <w:bCs/>
          <w:sz w:val="28"/>
          <w:szCs w:val="28"/>
          <w:u w:val="single"/>
        </w:rPr>
        <w:t xml:space="preserve">  </w:t>
      </w:r>
      <w:r w:rsidRPr="001E5028">
        <w:rPr>
          <w:rFonts w:asciiTheme="majorBidi" w:eastAsia="Calibri" w:hAnsiTheme="majorBidi" w:cstheme="majorBidi"/>
          <w:b/>
          <w:bCs/>
          <w:sz w:val="28"/>
          <w:szCs w:val="28"/>
          <w:u w:val="single"/>
        </w:rPr>
        <w:t xml:space="preserve">      </w:t>
      </w:r>
      <w:r>
        <w:rPr>
          <w:rFonts w:asciiTheme="majorBidi" w:hAnsiTheme="majorBidi" w:cstheme="majorBidi"/>
          <w:b/>
          <w:bCs/>
          <w:sz w:val="28"/>
          <w:szCs w:val="28"/>
        </w:rPr>
        <w:t>P</w:t>
      </w:r>
      <w:r w:rsidRPr="001E5028">
        <w:rPr>
          <w:rFonts w:asciiTheme="majorBidi" w:hAnsiTheme="majorBidi" w:cstheme="majorBidi"/>
          <w:b/>
          <w:bCs/>
          <w:sz w:val="28"/>
          <w:szCs w:val="28"/>
        </w:rPr>
        <w:t xml:space="preserve">harmacology  </w:t>
      </w:r>
      <w:r w:rsidRPr="001E5028">
        <w:rPr>
          <w:rFonts w:asciiTheme="majorBidi" w:eastAsia="Calibri" w:hAnsiTheme="majorBidi" w:cstheme="majorBidi"/>
          <w:b/>
          <w:bCs/>
          <w:sz w:val="28"/>
          <w:szCs w:val="28"/>
          <w:u w:val="single"/>
        </w:rPr>
        <w:t xml:space="preserve">                        Dr. Ihab </w:t>
      </w:r>
      <w:bookmarkStart w:id="0" w:name="_GoBack"/>
      <w:bookmarkEnd w:id="0"/>
      <w:r w:rsidRPr="001E5028">
        <w:rPr>
          <w:rFonts w:asciiTheme="majorBidi" w:eastAsia="Calibri" w:hAnsiTheme="majorBidi" w:cstheme="majorBidi"/>
          <w:b/>
          <w:bCs/>
          <w:sz w:val="28"/>
          <w:szCs w:val="28"/>
          <w:u w:val="single"/>
        </w:rPr>
        <w:t>Alkhalifa</w:t>
      </w:r>
    </w:p>
    <w:p w:rsidR="000700CB" w:rsidRPr="00E7167D" w:rsidRDefault="000700CB" w:rsidP="000700CB">
      <w:pPr>
        <w:jc w:val="center"/>
        <w:rPr>
          <w:rFonts w:asciiTheme="majorBidi" w:hAnsiTheme="majorBidi" w:cstheme="majorBidi"/>
          <w:b/>
          <w:bCs/>
          <w:sz w:val="28"/>
          <w:szCs w:val="28"/>
        </w:rPr>
      </w:pPr>
      <w:r w:rsidRPr="00E7167D">
        <w:rPr>
          <w:rFonts w:asciiTheme="majorBidi" w:hAnsiTheme="majorBidi" w:cstheme="majorBidi"/>
          <w:b/>
          <w:bCs/>
          <w:sz w:val="28"/>
          <w:szCs w:val="28"/>
        </w:rPr>
        <w:t>Drugs</w:t>
      </w:r>
      <w:r>
        <w:rPr>
          <w:rFonts w:asciiTheme="majorBidi" w:hAnsiTheme="majorBidi" w:cstheme="majorBidi"/>
          <w:b/>
          <w:bCs/>
          <w:sz w:val="28"/>
          <w:szCs w:val="28"/>
        </w:rPr>
        <w:t xml:space="preserve"> for Depression &amp; Mania </w:t>
      </w:r>
    </w:p>
    <w:p w:rsidR="00D85972" w:rsidRDefault="00D85972" w:rsidP="00FF1058">
      <w:pPr>
        <w:rPr>
          <w:rFonts w:asciiTheme="majorBidi" w:hAnsiTheme="majorBidi" w:cstheme="majorBidi"/>
          <w:b/>
          <w:bCs/>
          <w:sz w:val="28"/>
          <w:szCs w:val="28"/>
        </w:rPr>
      </w:pPr>
      <w:r>
        <w:rPr>
          <w:rFonts w:asciiTheme="majorBidi" w:hAnsiTheme="majorBidi" w:cstheme="majorBidi"/>
          <w:b/>
          <w:bCs/>
          <w:sz w:val="28"/>
          <w:szCs w:val="28"/>
        </w:rPr>
        <w:t>Anti</w:t>
      </w:r>
      <w:r w:rsidR="000700CB">
        <w:rPr>
          <w:rFonts w:asciiTheme="majorBidi" w:hAnsiTheme="majorBidi" w:cstheme="majorBidi"/>
          <w:b/>
          <w:bCs/>
          <w:sz w:val="28"/>
          <w:szCs w:val="28"/>
        </w:rPr>
        <w:t>-depressants</w:t>
      </w:r>
      <w:r>
        <w:rPr>
          <w:rFonts w:asciiTheme="majorBidi" w:hAnsiTheme="majorBidi" w:cstheme="majorBidi"/>
          <w:b/>
          <w:bCs/>
          <w:sz w:val="28"/>
          <w:szCs w:val="28"/>
        </w:rPr>
        <w:t xml:space="preserve"> </w:t>
      </w:r>
      <w:r w:rsidR="000700CB">
        <w:rPr>
          <w:rFonts w:asciiTheme="majorBidi" w:hAnsiTheme="majorBidi" w:cstheme="majorBidi"/>
          <w:b/>
          <w:bCs/>
          <w:sz w:val="28"/>
          <w:szCs w:val="28"/>
        </w:rPr>
        <w:t xml:space="preserve"> </w:t>
      </w:r>
      <w:r>
        <w:rPr>
          <w:rFonts w:asciiTheme="majorBidi" w:hAnsiTheme="majorBidi" w:cstheme="majorBidi"/>
          <w:b/>
          <w:bCs/>
          <w:sz w:val="28"/>
          <w:szCs w:val="28"/>
        </w:rPr>
        <w:t xml:space="preserve"> : Drugs for Depression </w:t>
      </w:r>
    </w:p>
    <w:p w:rsidR="00D85972" w:rsidRPr="00DD18E5" w:rsidRDefault="00D85972" w:rsidP="000700CB">
      <w:pPr>
        <w:pStyle w:val="ListParagraph"/>
        <w:numPr>
          <w:ilvl w:val="0"/>
          <w:numId w:val="1"/>
        </w:numPr>
        <w:rPr>
          <w:rFonts w:asciiTheme="majorBidi" w:hAnsiTheme="majorBidi" w:cstheme="majorBidi"/>
          <w:sz w:val="24"/>
          <w:szCs w:val="24"/>
        </w:rPr>
      </w:pPr>
      <w:r w:rsidRPr="00DD18E5">
        <w:rPr>
          <w:rFonts w:asciiTheme="majorBidi" w:hAnsiTheme="majorBidi" w:cstheme="majorBidi"/>
          <w:b/>
          <w:bCs/>
          <w:sz w:val="24"/>
          <w:szCs w:val="24"/>
        </w:rPr>
        <w:t xml:space="preserve">Depression </w:t>
      </w:r>
      <w:r w:rsidR="000700CB" w:rsidRPr="00DD18E5">
        <w:rPr>
          <w:rFonts w:asciiTheme="majorBidi" w:hAnsiTheme="majorBidi" w:cstheme="majorBidi"/>
          <w:b/>
          <w:bCs/>
          <w:sz w:val="24"/>
          <w:szCs w:val="24"/>
        </w:rPr>
        <w:t xml:space="preserve"> </w:t>
      </w:r>
      <w:r w:rsidRPr="00DD18E5">
        <w:rPr>
          <w:rFonts w:asciiTheme="majorBidi" w:hAnsiTheme="majorBidi" w:cstheme="majorBidi"/>
          <w:b/>
          <w:bCs/>
          <w:sz w:val="24"/>
          <w:szCs w:val="24"/>
        </w:rPr>
        <w:t xml:space="preserve">: </w:t>
      </w:r>
      <w:r w:rsidRPr="00DD18E5">
        <w:rPr>
          <w:rFonts w:asciiTheme="majorBidi" w:hAnsiTheme="majorBidi" w:cstheme="majorBidi"/>
          <w:sz w:val="24"/>
          <w:szCs w:val="24"/>
        </w:rPr>
        <w:t>are feelings of sadness and hopelessness, as well as the inability to experience pleasure in usual activities, changes in sleep patterns and appetite, loss of energy, and suicidal thoughts.</w:t>
      </w:r>
    </w:p>
    <w:p w:rsidR="00D85972" w:rsidRDefault="00D85972" w:rsidP="000700CB">
      <w:pPr>
        <w:pStyle w:val="ListParagraph"/>
        <w:rPr>
          <w:rFonts w:asciiTheme="majorBidi" w:hAnsiTheme="majorBidi" w:cstheme="majorBidi"/>
          <w:b/>
          <w:bCs/>
          <w:sz w:val="24"/>
          <w:szCs w:val="24"/>
        </w:rPr>
      </w:pPr>
      <w:r w:rsidRPr="00DD18E5">
        <w:rPr>
          <w:rFonts w:asciiTheme="majorBidi" w:hAnsiTheme="majorBidi" w:cstheme="majorBidi"/>
          <w:b/>
          <w:bCs/>
          <w:sz w:val="24"/>
          <w:szCs w:val="24"/>
        </w:rPr>
        <w:t>Biogenic amine theory</w:t>
      </w:r>
      <w:r w:rsidRPr="00DD18E5">
        <w:rPr>
          <w:rFonts w:asciiTheme="majorBidi" w:hAnsiTheme="majorBidi" w:cstheme="majorBidi"/>
          <w:sz w:val="24"/>
          <w:szCs w:val="24"/>
        </w:rPr>
        <w:t xml:space="preserve"> proposes that depression is </w:t>
      </w:r>
      <w:r w:rsidRPr="00DD18E5">
        <w:rPr>
          <w:rFonts w:asciiTheme="majorBidi" w:hAnsiTheme="majorBidi" w:cstheme="majorBidi"/>
          <w:b/>
          <w:bCs/>
          <w:sz w:val="24"/>
          <w:szCs w:val="24"/>
        </w:rPr>
        <w:t>due to a deficiency of monoamines, such as norepinephrine and serotonin, at certain key sites in the brain.</w:t>
      </w:r>
    </w:p>
    <w:p w:rsidR="00DD18E5" w:rsidRDefault="00DD18E5" w:rsidP="000700CB">
      <w:pPr>
        <w:pStyle w:val="ListParagraph"/>
        <w:rPr>
          <w:rFonts w:asciiTheme="majorBidi" w:hAnsiTheme="majorBidi" w:cstheme="majorBidi"/>
          <w:b/>
          <w:bCs/>
          <w:sz w:val="24"/>
          <w:szCs w:val="24"/>
        </w:rPr>
      </w:pPr>
    </w:p>
    <w:p w:rsidR="00DD18E5" w:rsidRPr="00DD18E5" w:rsidRDefault="00DD18E5" w:rsidP="000700CB">
      <w:pPr>
        <w:pStyle w:val="ListParagraph"/>
        <w:rPr>
          <w:rFonts w:asciiTheme="majorBidi" w:hAnsiTheme="majorBidi" w:cstheme="majorBidi"/>
          <w:b/>
          <w:bCs/>
          <w:sz w:val="24"/>
          <w:szCs w:val="24"/>
        </w:rPr>
      </w:pPr>
    </w:p>
    <w:p w:rsidR="00D85972" w:rsidRPr="00DD18E5" w:rsidRDefault="00D85972" w:rsidP="000700CB">
      <w:pPr>
        <w:pStyle w:val="ListParagraph"/>
        <w:numPr>
          <w:ilvl w:val="0"/>
          <w:numId w:val="1"/>
        </w:numPr>
        <w:rPr>
          <w:rFonts w:asciiTheme="majorBidi" w:hAnsiTheme="majorBidi" w:cstheme="majorBidi"/>
          <w:sz w:val="24"/>
          <w:szCs w:val="24"/>
        </w:rPr>
      </w:pPr>
      <w:r w:rsidRPr="00DD18E5">
        <w:rPr>
          <w:rFonts w:asciiTheme="majorBidi" w:hAnsiTheme="majorBidi" w:cstheme="majorBidi"/>
          <w:b/>
          <w:bCs/>
          <w:sz w:val="24"/>
          <w:szCs w:val="24"/>
        </w:rPr>
        <w:t>Mania</w:t>
      </w:r>
      <w:r w:rsidRPr="00DD18E5">
        <w:rPr>
          <w:rFonts w:asciiTheme="majorBidi" w:hAnsiTheme="majorBidi" w:cstheme="majorBidi"/>
          <w:sz w:val="24"/>
          <w:szCs w:val="24"/>
        </w:rPr>
        <w:t xml:space="preserve">  : is characterized by the </w:t>
      </w:r>
      <w:r w:rsidRPr="00DD18E5">
        <w:rPr>
          <w:rFonts w:asciiTheme="majorBidi" w:hAnsiTheme="majorBidi" w:cstheme="majorBidi"/>
          <w:b/>
          <w:bCs/>
          <w:sz w:val="24"/>
          <w:szCs w:val="24"/>
        </w:rPr>
        <w:t>opposite behavior</w:t>
      </w:r>
      <w:r w:rsidRPr="00DD18E5">
        <w:rPr>
          <w:rFonts w:asciiTheme="majorBidi" w:hAnsiTheme="majorBidi" w:cstheme="majorBidi"/>
          <w:sz w:val="24"/>
          <w:szCs w:val="24"/>
        </w:rPr>
        <w:t xml:space="preserve">: enthusiasm, anger, rapid thought and speech patterns, extreme self-confidence, and impaired judgment. </w:t>
      </w:r>
    </w:p>
    <w:p w:rsidR="000700CB" w:rsidRPr="00DD18E5" w:rsidRDefault="00D85972" w:rsidP="000700CB">
      <w:pPr>
        <w:pStyle w:val="ListParagraph"/>
        <w:rPr>
          <w:rFonts w:asciiTheme="majorBidi" w:hAnsiTheme="majorBidi" w:cstheme="majorBidi"/>
          <w:sz w:val="24"/>
          <w:szCs w:val="24"/>
        </w:rPr>
      </w:pPr>
      <w:r w:rsidRPr="00DD18E5">
        <w:rPr>
          <w:rFonts w:asciiTheme="majorBidi" w:hAnsiTheme="majorBidi" w:cstheme="majorBidi"/>
          <w:sz w:val="24"/>
          <w:szCs w:val="24"/>
        </w:rPr>
        <w:t xml:space="preserve">Conversely, the </w:t>
      </w:r>
      <w:r w:rsidRPr="00DD18E5">
        <w:rPr>
          <w:rFonts w:asciiTheme="majorBidi" w:hAnsiTheme="majorBidi" w:cstheme="majorBidi"/>
          <w:b/>
          <w:bCs/>
          <w:sz w:val="24"/>
          <w:szCs w:val="24"/>
        </w:rPr>
        <w:t>theory proposes that mania is caused by an overproduction</w:t>
      </w:r>
      <w:r w:rsidR="000700CB" w:rsidRPr="00DD18E5">
        <w:rPr>
          <w:rFonts w:asciiTheme="majorBidi" w:hAnsiTheme="majorBidi" w:cstheme="majorBidi"/>
          <w:b/>
          <w:bCs/>
          <w:sz w:val="24"/>
          <w:szCs w:val="24"/>
        </w:rPr>
        <w:t xml:space="preserve"> </w:t>
      </w:r>
      <w:r w:rsidRPr="00DD18E5">
        <w:rPr>
          <w:rFonts w:asciiTheme="majorBidi" w:hAnsiTheme="majorBidi" w:cstheme="majorBidi"/>
          <w:b/>
          <w:bCs/>
          <w:sz w:val="24"/>
          <w:szCs w:val="24"/>
        </w:rPr>
        <w:t xml:space="preserve">of these neurotransmitters </w:t>
      </w:r>
      <w:r w:rsidR="000700CB" w:rsidRPr="00DD18E5">
        <w:rPr>
          <w:rFonts w:asciiTheme="majorBidi" w:hAnsiTheme="majorBidi" w:cstheme="majorBidi"/>
          <w:b/>
          <w:bCs/>
          <w:sz w:val="24"/>
          <w:szCs w:val="24"/>
        </w:rPr>
        <w:t>.</w:t>
      </w:r>
    </w:p>
    <w:p w:rsidR="000700CB" w:rsidRDefault="000700CB" w:rsidP="000700CB"/>
    <w:p w:rsidR="000700CB" w:rsidRDefault="00ED650A" w:rsidP="000700CB">
      <w:pPr>
        <w:jc w:val="center"/>
        <w:rPr>
          <w:rFonts w:asciiTheme="majorBidi" w:hAnsiTheme="majorBidi" w:cstheme="majorBidi"/>
          <w:b/>
          <w:bCs/>
          <w:sz w:val="28"/>
          <w:szCs w:val="28"/>
        </w:rPr>
      </w:pPr>
      <w:r>
        <w:rPr>
          <w:rFonts w:asciiTheme="majorBidi" w:hAnsiTheme="majorBidi" w:cstheme="majorBidi"/>
          <w:b/>
          <w:bCs/>
          <w:sz w:val="28"/>
          <w:szCs w:val="28"/>
        </w:rPr>
        <w:t>Antidepressant</w:t>
      </w:r>
      <w:r w:rsidR="000700CB">
        <w:rPr>
          <w:rFonts w:asciiTheme="majorBidi" w:hAnsiTheme="majorBidi" w:cstheme="majorBidi"/>
          <w:b/>
          <w:bCs/>
          <w:sz w:val="28"/>
          <w:szCs w:val="28"/>
        </w:rPr>
        <w:t xml:space="preserve"> drugs classes</w:t>
      </w:r>
    </w:p>
    <w:p w:rsidR="005304F9" w:rsidRPr="00D85972" w:rsidRDefault="005304F9" w:rsidP="005304F9">
      <w:pPr>
        <w:pStyle w:val="ListParagraph"/>
        <w:numPr>
          <w:ilvl w:val="0"/>
          <w:numId w:val="1"/>
        </w:numPr>
        <w:rPr>
          <w:rFonts w:asciiTheme="majorBidi" w:hAnsiTheme="majorBidi" w:cstheme="majorBidi"/>
          <w:b/>
          <w:bCs/>
          <w:sz w:val="28"/>
          <w:szCs w:val="28"/>
        </w:rPr>
      </w:pPr>
      <w:r w:rsidRPr="00D85972">
        <w:rPr>
          <w:rFonts w:asciiTheme="majorBidi" w:hAnsiTheme="majorBidi" w:cstheme="majorBidi"/>
          <w:b/>
          <w:bCs/>
          <w:sz w:val="28"/>
          <w:szCs w:val="28"/>
        </w:rPr>
        <w:t xml:space="preserve">Tricyclic antidepressants (TCAs) </w:t>
      </w:r>
    </w:p>
    <w:p w:rsidR="005304F9" w:rsidRDefault="005304F9" w:rsidP="000700CB">
      <w:pPr>
        <w:pStyle w:val="ListParagraph"/>
        <w:numPr>
          <w:ilvl w:val="0"/>
          <w:numId w:val="1"/>
        </w:numPr>
        <w:rPr>
          <w:rFonts w:asciiTheme="majorBidi" w:hAnsiTheme="majorBidi" w:cstheme="majorBidi"/>
          <w:b/>
          <w:bCs/>
          <w:sz w:val="28"/>
          <w:szCs w:val="28"/>
        </w:rPr>
      </w:pPr>
      <w:r>
        <w:rPr>
          <w:rFonts w:asciiTheme="majorBidi" w:hAnsiTheme="majorBidi" w:cstheme="majorBidi"/>
          <w:b/>
          <w:bCs/>
          <w:sz w:val="28"/>
          <w:szCs w:val="28"/>
        </w:rPr>
        <w:t xml:space="preserve">Mono amino  oxidase Inhibitors ( MAOI) </w:t>
      </w:r>
    </w:p>
    <w:p w:rsidR="000700CB" w:rsidRPr="00D85972" w:rsidRDefault="000700CB" w:rsidP="000700CB">
      <w:pPr>
        <w:pStyle w:val="ListParagraph"/>
        <w:numPr>
          <w:ilvl w:val="0"/>
          <w:numId w:val="1"/>
        </w:numPr>
        <w:rPr>
          <w:rFonts w:asciiTheme="majorBidi" w:hAnsiTheme="majorBidi" w:cstheme="majorBidi"/>
          <w:b/>
          <w:bCs/>
          <w:sz w:val="28"/>
          <w:szCs w:val="28"/>
        </w:rPr>
      </w:pPr>
      <w:r w:rsidRPr="00D85972">
        <w:rPr>
          <w:rFonts w:asciiTheme="majorBidi" w:hAnsiTheme="majorBidi" w:cstheme="majorBidi"/>
          <w:b/>
          <w:bCs/>
          <w:sz w:val="28"/>
          <w:szCs w:val="28"/>
        </w:rPr>
        <w:t>S</w:t>
      </w:r>
      <w:r>
        <w:rPr>
          <w:rFonts w:asciiTheme="majorBidi" w:hAnsiTheme="majorBidi" w:cstheme="majorBidi"/>
          <w:b/>
          <w:bCs/>
          <w:sz w:val="28"/>
          <w:szCs w:val="28"/>
        </w:rPr>
        <w:t xml:space="preserve">elective </w:t>
      </w:r>
      <w:r w:rsidRPr="00D85972">
        <w:rPr>
          <w:rFonts w:asciiTheme="majorBidi" w:hAnsiTheme="majorBidi" w:cstheme="majorBidi"/>
          <w:b/>
          <w:bCs/>
          <w:sz w:val="28"/>
          <w:szCs w:val="28"/>
        </w:rPr>
        <w:t xml:space="preserve"> S</w:t>
      </w:r>
      <w:r>
        <w:rPr>
          <w:rFonts w:asciiTheme="majorBidi" w:hAnsiTheme="majorBidi" w:cstheme="majorBidi"/>
          <w:b/>
          <w:bCs/>
          <w:sz w:val="28"/>
          <w:szCs w:val="28"/>
        </w:rPr>
        <w:t>erotonin</w:t>
      </w:r>
      <w:r w:rsidRPr="00D85972">
        <w:rPr>
          <w:rFonts w:asciiTheme="majorBidi" w:hAnsiTheme="majorBidi" w:cstheme="majorBidi"/>
          <w:b/>
          <w:bCs/>
          <w:sz w:val="28"/>
          <w:szCs w:val="28"/>
        </w:rPr>
        <w:t xml:space="preserve"> R</w:t>
      </w:r>
      <w:r>
        <w:rPr>
          <w:rFonts w:asciiTheme="majorBidi" w:hAnsiTheme="majorBidi" w:cstheme="majorBidi"/>
          <w:b/>
          <w:bCs/>
          <w:sz w:val="28"/>
          <w:szCs w:val="28"/>
        </w:rPr>
        <w:t xml:space="preserve">euptake </w:t>
      </w:r>
      <w:r w:rsidRPr="00D85972">
        <w:rPr>
          <w:rFonts w:asciiTheme="majorBidi" w:hAnsiTheme="majorBidi" w:cstheme="majorBidi"/>
          <w:b/>
          <w:bCs/>
          <w:sz w:val="28"/>
          <w:szCs w:val="28"/>
        </w:rPr>
        <w:t xml:space="preserve"> I</w:t>
      </w:r>
      <w:r>
        <w:rPr>
          <w:rFonts w:asciiTheme="majorBidi" w:hAnsiTheme="majorBidi" w:cstheme="majorBidi"/>
          <w:b/>
          <w:bCs/>
          <w:sz w:val="28"/>
          <w:szCs w:val="28"/>
        </w:rPr>
        <w:t xml:space="preserve">nhibitors ( SSRI) </w:t>
      </w:r>
    </w:p>
    <w:p w:rsidR="000700CB" w:rsidRDefault="005304F9" w:rsidP="000700CB">
      <w:pPr>
        <w:pStyle w:val="ListParagraph"/>
        <w:numPr>
          <w:ilvl w:val="0"/>
          <w:numId w:val="1"/>
        </w:numPr>
        <w:rPr>
          <w:rFonts w:asciiTheme="majorBidi" w:hAnsiTheme="majorBidi" w:cstheme="majorBidi"/>
          <w:b/>
          <w:bCs/>
          <w:sz w:val="28"/>
          <w:szCs w:val="28"/>
        </w:rPr>
      </w:pPr>
      <w:r>
        <w:rPr>
          <w:rFonts w:asciiTheme="majorBidi" w:hAnsiTheme="majorBidi" w:cstheme="majorBidi"/>
          <w:b/>
          <w:bCs/>
          <w:sz w:val="28"/>
          <w:szCs w:val="28"/>
        </w:rPr>
        <w:t>S</w:t>
      </w:r>
      <w:r w:rsidR="000700CB" w:rsidRPr="00D85972">
        <w:rPr>
          <w:rFonts w:asciiTheme="majorBidi" w:hAnsiTheme="majorBidi" w:cstheme="majorBidi"/>
          <w:b/>
          <w:bCs/>
          <w:sz w:val="28"/>
          <w:szCs w:val="28"/>
        </w:rPr>
        <w:t>erotonin/norepinephrine reuptake inhibitors (SNRIs)</w:t>
      </w:r>
    </w:p>
    <w:p w:rsidR="00D85972" w:rsidRPr="000700CB" w:rsidRDefault="00D85972" w:rsidP="000700CB">
      <w:pPr>
        <w:ind w:firstLine="720"/>
      </w:pPr>
    </w:p>
    <w:p w:rsidR="00D85972" w:rsidRDefault="000700CB" w:rsidP="000700CB">
      <w:pPr>
        <w:jc w:val="center"/>
        <w:rPr>
          <w:rFonts w:asciiTheme="majorBidi" w:hAnsiTheme="majorBidi" w:cstheme="majorBidi"/>
          <w:sz w:val="28"/>
          <w:szCs w:val="28"/>
        </w:rPr>
      </w:pPr>
      <w:r w:rsidRPr="000700CB">
        <w:rPr>
          <w:rFonts w:asciiTheme="majorBidi" w:hAnsiTheme="majorBidi" w:cstheme="majorBidi"/>
          <w:noProof/>
          <w:sz w:val="28"/>
          <w:szCs w:val="28"/>
        </w:rPr>
        <w:lastRenderedPageBreak/>
        <w:drawing>
          <wp:inline distT="0" distB="0" distL="0" distR="0">
            <wp:extent cx="2905125" cy="72807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2787" cy="7325014"/>
                    </a:xfrm>
                    <a:prstGeom prst="rect">
                      <a:avLst/>
                    </a:prstGeom>
                    <a:noFill/>
                    <a:ln>
                      <a:noFill/>
                    </a:ln>
                  </pic:spPr>
                </pic:pic>
              </a:graphicData>
            </a:graphic>
          </wp:inline>
        </w:drawing>
      </w:r>
    </w:p>
    <w:p w:rsidR="00D85972" w:rsidRDefault="000700CB" w:rsidP="00DD18E5">
      <w:pPr>
        <w:rPr>
          <w:rFonts w:asciiTheme="majorBidi" w:hAnsiTheme="majorBidi" w:cstheme="majorBidi"/>
          <w:b/>
          <w:bCs/>
          <w:sz w:val="28"/>
          <w:szCs w:val="28"/>
          <w:lang w:bidi="ar-IQ"/>
        </w:rPr>
      </w:pPr>
      <w:r w:rsidRPr="000700CB">
        <w:rPr>
          <w:rFonts w:asciiTheme="majorBidi" w:hAnsiTheme="majorBidi" w:cstheme="majorBidi" w:hint="cs"/>
          <w:b/>
          <w:bCs/>
          <w:sz w:val="28"/>
          <w:szCs w:val="28"/>
          <w:rtl/>
          <w:lang w:bidi="ar-IQ"/>
        </w:rPr>
        <w:t>الجدول</w:t>
      </w:r>
      <w:r w:rsidR="00DD18E5">
        <w:rPr>
          <w:rFonts w:asciiTheme="majorBidi" w:hAnsiTheme="majorBidi" w:cstheme="majorBidi" w:hint="cs"/>
          <w:b/>
          <w:bCs/>
          <w:sz w:val="28"/>
          <w:szCs w:val="28"/>
          <w:rtl/>
          <w:lang w:bidi="ar-IQ"/>
        </w:rPr>
        <w:t xml:space="preserve">للاطلاع حول </w:t>
      </w:r>
      <w:r w:rsidRPr="000700CB">
        <w:rPr>
          <w:rFonts w:asciiTheme="majorBidi" w:hAnsiTheme="majorBidi" w:cstheme="majorBidi" w:hint="cs"/>
          <w:b/>
          <w:bCs/>
          <w:sz w:val="28"/>
          <w:szCs w:val="28"/>
          <w:rtl/>
          <w:lang w:bidi="ar-IQ"/>
        </w:rPr>
        <w:t xml:space="preserve"> تقسيم المجاميع                                             </w:t>
      </w:r>
    </w:p>
    <w:p w:rsidR="00DD18E5" w:rsidRPr="000700CB" w:rsidRDefault="00DD18E5" w:rsidP="00DD18E5">
      <w:pPr>
        <w:rPr>
          <w:rFonts w:asciiTheme="majorBidi" w:hAnsiTheme="majorBidi" w:cstheme="majorBidi"/>
          <w:b/>
          <w:bCs/>
          <w:sz w:val="28"/>
          <w:szCs w:val="28"/>
          <w:lang w:bidi="ar-IQ"/>
        </w:rPr>
      </w:pPr>
    </w:p>
    <w:p w:rsidR="00D85972" w:rsidRPr="00D85972" w:rsidRDefault="00D85972" w:rsidP="000700CB">
      <w:pPr>
        <w:jc w:val="center"/>
        <w:rPr>
          <w:rFonts w:asciiTheme="majorBidi" w:hAnsiTheme="majorBidi" w:cstheme="majorBidi"/>
          <w:b/>
          <w:bCs/>
          <w:sz w:val="28"/>
          <w:szCs w:val="28"/>
        </w:rPr>
      </w:pPr>
      <w:r w:rsidRPr="00D85972">
        <w:rPr>
          <w:rFonts w:asciiTheme="majorBidi" w:hAnsiTheme="majorBidi" w:cstheme="majorBidi"/>
          <w:b/>
          <w:bCs/>
          <w:sz w:val="28"/>
          <w:szCs w:val="28"/>
        </w:rPr>
        <w:lastRenderedPageBreak/>
        <w:t>MECHANISM OF ANTIDEPRESSANT DRUGS</w:t>
      </w:r>
    </w:p>
    <w:p w:rsidR="00D85972" w:rsidRPr="00AC61BE" w:rsidRDefault="00D85972" w:rsidP="00D85972">
      <w:pPr>
        <w:rPr>
          <w:rFonts w:asciiTheme="majorBidi" w:hAnsiTheme="majorBidi" w:cstheme="majorBidi"/>
          <w:b/>
          <w:bCs/>
          <w:sz w:val="24"/>
          <w:szCs w:val="24"/>
        </w:rPr>
      </w:pPr>
      <w:r w:rsidRPr="00AC61BE">
        <w:rPr>
          <w:rFonts w:asciiTheme="majorBidi" w:hAnsiTheme="majorBidi" w:cstheme="majorBidi"/>
          <w:b/>
          <w:bCs/>
          <w:sz w:val="24"/>
          <w:szCs w:val="24"/>
        </w:rPr>
        <w:t>Most clinically useful antidepressant drugs (Figure 10.1) potentiate, either</w:t>
      </w:r>
    </w:p>
    <w:p w:rsidR="00D85972" w:rsidRPr="00AC61BE" w:rsidRDefault="00D85972" w:rsidP="00D85972">
      <w:pPr>
        <w:rPr>
          <w:rFonts w:asciiTheme="majorBidi" w:hAnsiTheme="majorBidi" w:cstheme="majorBidi"/>
          <w:b/>
          <w:bCs/>
          <w:sz w:val="24"/>
          <w:szCs w:val="24"/>
        </w:rPr>
      </w:pPr>
      <w:r w:rsidRPr="00AC61BE">
        <w:rPr>
          <w:rFonts w:asciiTheme="majorBidi" w:hAnsiTheme="majorBidi" w:cstheme="majorBidi"/>
          <w:b/>
          <w:bCs/>
          <w:sz w:val="24"/>
          <w:szCs w:val="24"/>
        </w:rPr>
        <w:t>directly or indirectly, the actions of norepinephrine and/or serotonin (5-HT)</w:t>
      </w:r>
    </w:p>
    <w:p w:rsidR="00D85972" w:rsidRPr="00AC61BE" w:rsidRDefault="00D85972" w:rsidP="00D85972">
      <w:pPr>
        <w:rPr>
          <w:rFonts w:asciiTheme="majorBidi" w:hAnsiTheme="majorBidi" w:cstheme="majorBidi"/>
          <w:sz w:val="24"/>
          <w:szCs w:val="24"/>
        </w:rPr>
      </w:pPr>
      <w:r w:rsidRPr="00AC61BE">
        <w:rPr>
          <w:rFonts w:asciiTheme="majorBidi" w:hAnsiTheme="majorBidi" w:cstheme="majorBidi"/>
          <w:b/>
          <w:bCs/>
          <w:sz w:val="24"/>
          <w:szCs w:val="24"/>
        </w:rPr>
        <w:t>in the brain</w:t>
      </w:r>
      <w:r w:rsidRPr="00AC61BE">
        <w:rPr>
          <w:rFonts w:asciiTheme="majorBidi" w:hAnsiTheme="majorBidi" w:cstheme="majorBidi"/>
          <w:sz w:val="24"/>
          <w:szCs w:val="24"/>
        </w:rPr>
        <w:t xml:space="preserve">. </w:t>
      </w:r>
    </w:p>
    <w:p w:rsidR="00D85972" w:rsidRPr="00AC61BE" w:rsidRDefault="00D85972" w:rsidP="00D85972">
      <w:pPr>
        <w:rPr>
          <w:rFonts w:asciiTheme="majorBidi" w:hAnsiTheme="majorBidi" w:cstheme="majorBidi"/>
          <w:b/>
          <w:bCs/>
          <w:sz w:val="24"/>
          <w:szCs w:val="24"/>
        </w:rPr>
      </w:pPr>
      <w:r w:rsidRPr="00AC61BE">
        <w:rPr>
          <w:rFonts w:asciiTheme="majorBidi" w:hAnsiTheme="majorBidi" w:cstheme="majorBidi"/>
          <w:sz w:val="24"/>
          <w:szCs w:val="24"/>
        </w:rPr>
        <w:t>Although ,  the pharmacological effects of any of the antidepressant and anti</w:t>
      </w:r>
      <w:r w:rsidR="000700CB" w:rsidRPr="00AC61BE">
        <w:rPr>
          <w:rFonts w:asciiTheme="majorBidi" w:hAnsiTheme="majorBidi" w:cstheme="majorBidi"/>
          <w:sz w:val="24"/>
          <w:szCs w:val="24"/>
        </w:rPr>
        <w:t>-</w:t>
      </w:r>
      <w:r w:rsidRPr="00AC61BE">
        <w:rPr>
          <w:rFonts w:asciiTheme="majorBidi" w:hAnsiTheme="majorBidi" w:cstheme="majorBidi"/>
          <w:sz w:val="24"/>
          <w:szCs w:val="24"/>
        </w:rPr>
        <w:t xml:space="preserve">mania drugs on neurotransmission, which often occur immediately; however, </w:t>
      </w:r>
      <w:r w:rsidRPr="00AC61BE">
        <w:rPr>
          <w:rFonts w:asciiTheme="majorBidi" w:hAnsiTheme="majorBidi" w:cstheme="majorBidi"/>
          <w:b/>
          <w:bCs/>
          <w:sz w:val="24"/>
          <w:szCs w:val="24"/>
        </w:rPr>
        <w:t xml:space="preserve">the time course for a therapeutic response occurs over several weeks. </w:t>
      </w:r>
    </w:p>
    <w:p w:rsidR="00D85972" w:rsidRPr="00AC61BE" w:rsidRDefault="00D85972" w:rsidP="00D85972">
      <w:pPr>
        <w:rPr>
          <w:rFonts w:asciiTheme="majorBidi" w:hAnsiTheme="majorBidi" w:cstheme="majorBidi"/>
          <w:sz w:val="24"/>
          <w:szCs w:val="24"/>
        </w:rPr>
      </w:pPr>
      <w:r w:rsidRPr="00AC61BE">
        <w:rPr>
          <w:rFonts w:asciiTheme="majorBidi" w:hAnsiTheme="majorBidi" w:cstheme="majorBidi"/>
          <w:sz w:val="24"/>
          <w:szCs w:val="24"/>
        </w:rPr>
        <w:t>This suggests that decreased reuptake of neurotransmitters is only an initial effect of the drugs, which may not be directly responsible for the antidepressant effects.</w:t>
      </w:r>
    </w:p>
    <w:p w:rsidR="00D85972" w:rsidRPr="00AC61BE" w:rsidRDefault="00D85972" w:rsidP="00D85972">
      <w:pPr>
        <w:jc w:val="center"/>
        <w:rPr>
          <w:rFonts w:asciiTheme="majorBidi" w:hAnsiTheme="majorBidi" w:cstheme="majorBidi"/>
          <w:b/>
          <w:bCs/>
          <w:sz w:val="24"/>
          <w:szCs w:val="24"/>
        </w:rPr>
      </w:pPr>
    </w:p>
    <w:p w:rsidR="00FD21ED" w:rsidRPr="00DC4895" w:rsidRDefault="00FD21ED" w:rsidP="00DC4895">
      <w:pPr>
        <w:pStyle w:val="ListParagraph"/>
        <w:numPr>
          <w:ilvl w:val="0"/>
          <w:numId w:val="25"/>
        </w:numPr>
        <w:rPr>
          <w:rFonts w:asciiTheme="majorBidi" w:hAnsiTheme="majorBidi" w:cstheme="majorBidi"/>
          <w:b/>
          <w:bCs/>
          <w:sz w:val="24"/>
          <w:szCs w:val="24"/>
        </w:rPr>
      </w:pPr>
      <w:r w:rsidRPr="00DC4895">
        <w:rPr>
          <w:rFonts w:asciiTheme="majorBidi" w:hAnsiTheme="majorBidi" w:cstheme="majorBidi"/>
          <w:b/>
          <w:bCs/>
          <w:sz w:val="24"/>
          <w:szCs w:val="24"/>
        </w:rPr>
        <w:t>TRICYCLIC ANTIDEPRESSANTS</w:t>
      </w:r>
      <w:r w:rsidR="005304F9" w:rsidRPr="00DC4895">
        <w:rPr>
          <w:rFonts w:asciiTheme="majorBidi" w:hAnsiTheme="majorBidi" w:cstheme="majorBidi"/>
          <w:b/>
          <w:bCs/>
          <w:sz w:val="24"/>
          <w:szCs w:val="24"/>
        </w:rPr>
        <w:t xml:space="preserve"> (TCAs) </w:t>
      </w:r>
    </w:p>
    <w:p w:rsidR="00FD21ED" w:rsidRDefault="00FD21ED" w:rsidP="0091625B">
      <w:pPr>
        <w:rPr>
          <w:rFonts w:asciiTheme="majorBidi" w:hAnsiTheme="majorBidi" w:cstheme="majorBidi"/>
          <w:sz w:val="24"/>
          <w:szCs w:val="24"/>
        </w:rPr>
      </w:pPr>
      <w:r w:rsidRPr="00FD21ED">
        <w:rPr>
          <w:rFonts w:asciiTheme="majorBidi" w:hAnsiTheme="majorBidi" w:cstheme="majorBidi"/>
          <w:sz w:val="24"/>
          <w:szCs w:val="24"/>
        </w:rPr>
        <w:t xml:space="preserve">The TCAs </w:t>
      </w:r>
      <w:r w:rsidR="0091625B" w:rsidRPr="00A87FB4">
        <w:rPr>
          <w:rFonts w:asciiTheme="majorBidi" w:hAnsiTheme="majorBidi" w:cstheme="majorBidi"/>
          <w:sz w:val="24"/>
          <w:szCs w:val="24"/>
        </w:rPr>
        <w:t>elevate mood, improve mental alertness, increase physical</w:t>
      </w:r>
      <w:r w:rsidR="0091625B">
        <w:rPr>
          <w:rFonts w:asciiTheme="majorBidi" w:hAnsiTheme="majorBidi" w:cstheme="majorBidi"/>
          <w:sz w:val="24"/>
          <w:szCs w:val="24"/>
        </w:rPr>
        <w:t xml:space="preserve"> </w:t>
      </w:r>
      <w:r w:rsidR="0091625B" w:rsidRPr="00A87FB4">
        <w:rPr>
          <w:rFonts w:asciiTheme="majorBidi" w:hAnsiTheme="majorBidi" w:cstheme="majorBidi"/>
          <w:sz w:val="24"/>
          <w:szCs w:val="24"/>
        </w:rPr>
        <w:t>activity of individuals</w:t>
      </w:r>
      <w:r w:rsidR="0091625B">
        <w:rPr>
          <w:rFonts w:asciiTheme="majorBidi" w:hAnsiTheme="majorBidi" w:cstheme="majorBidi"/>
          <w:sz w:val="24"/>
          <w:szCs w:val="24"/>
        </w:rPr>
        <w:t xml:space="preserve"> with major depression by </w:t>
      </w:r>
      <w:r w:rsidRPr="00FD21ED">
        <w:rPr>
          <w:rFonts w:asciiTheme="majorBidi" w:hAnsiTheme="majorBidi" w:cstheme="majorBidi"/>
          <w:sz w:val="24"/>
          <w:szCs w:val="24"/>
        </w:rPr>
        <w:t>block</w:t>
      </w:r>
      <w:r w:rsidR="0091625B">
        <w:rPr>
          <w:rFonts w:asciiTheme="majorBidi" w:hAnsiTheme="majorBidi" w:cstheme="majorBidi"/>
          <w:sz w:val="24"/>
          <w:szCs w:val="24"/>
        </w:rPr>
        <w:t xml:space="preserve">ing </w:t>
      </w:r>
      <w:r w:rsidRPr="00FD21ED">
        <w:rPr>
          <w:rFonts w:asciiTheme="majorBidi" w:hAnsiTheme="majorBidi" w:cstheme="majorBidi"/>
          <w:sz w:val="24"/>
          <w:szCs w:val="24"/>
        </w:rPr>
        <w:t xml:space="preserve"> norepinephrine and serotonin reuptake into the presynaptic</w:t>
      </w:r>
      <w:r>
        <w:rPr>
          <w:rFonts w:asciiTheme="majorBidi" w:hAnsiTheme="majorBidi" w:cstheme="majorBidi"/>
          <w:sz w:val="24"/>
          <w:szCs w:val="24"/>
        </w:rPr>
        <w:t xml:space="preserve"> </w:t>
      </w:r>
      <w:r w:rsidRPr="00FD21ED">
        <w:rPr>
          <w:rFonts w:asciiTheme="majorBidi" w:hAnsiTheme="majorBidi" w:cstheme="majorBidi"/>
          <w:sz w:val="24"/>
          <w:szCs w:val="24"/>
        </w:rPr>
        <w:t xml:space="preserve">neuron </w:t>
      </w:r>
      <w:r w:rsidR="0091625B">
        <w:rPr>
          <w:rFonts w:asciiTheme="majorBidi" w:hAnsiTheme="majorBidi" w:cstheme="majorBidi"/>
          <w:sz w:val="24"/>
          <w:szCs w:val="24"/>
        </w:rPr>
        <w:t xml:space="preserve">. these  old drugs are not preferred today since  show different </w:t>
      </w:r>
      <w:r w:rsidRPr="00FD21ED">
        <w:rPr>
          <w:rFonts w:asciiTheme="majorBidi" w:hAnsiTheme="majorBidi" w:cstheme="majorBidi"/>
          <w:sz w:val="24"/>
          <w:szCs w:val="24"/>
        </w:rPr>
        <w:t xml:space="preserve">adverse effects relative to </w:t>
      </w:r>
      <w:r w:rsidR="0091625B">
        <w:rPr>
          <w:rFonts w:asciiTheme="majorBidi" w:hAnsiTheme="majorBidi" w:cstheme="majorBidi"/>
          <w:sz w:val="24"/>
          <w:szCs w:val="24"/>
        </w:rPr>
        <w:t xml:space="preserve">other </w:t>
      </w:r>
      <w:r>
        <w:rPr>
          <w:rFonts w:asciiTheme="majorBidi" w:hAnsiTheme="majorBidi" w:cstheme="majorBidi"/>
          <w:sz w:val="24"/>
          <w:szCs w:val="24"/>
        </w:rPr>
        <w:t xml:space="preserve"> </w:t>
      </w:r>
      <w:r w:rsidRPr="00FD21ED">
        <w:rPr>
          <w:rFonts w:asciiTheme="majorBidi" w:hAnsiTheme="majorBidi" w:cstheme="majorBidi"/>
          <w:sz w:val="24"/>
          <w:szCs w:val="24"/>
        </w:rPr>
        <w:t>newer class of antidepressants</w:t>
      </w:r>
      <w:r w:rsidR="0091625B">
        <w:rPr>
          <w:rFonts w:asciiTheme="majorBidi" w:hAnsiTheme="majorBidi" w:cstheme="majorBidi"/>
          <w:sz w:val="24"/>
          <w:szCs w:val="24"/>
        </w:rPr>
        <w:t xml:space="preserve"> ( SSRIs &amp; SNRIs) </w:t>
      </w:r>
      <w:r w:rsidRPr="00FD21ED">
        <w:rPr>
          <w:rFonts w:asciiTheme="majorBidi" w:hAnsiTheme="majorBidi" w:cstheme="majorBidi"/>
          <w:sz w:val="24"/>
          <w:szCs w:val="24"/>
        </w:rPr>
        <w:t xml:space="preserve">. </w:t>
      </w:r>
    </w:p>
    <w:p w:rsidR="004B6926" w:rsidRDefault="004B6926" w:rsidP="0091625B">
      <w:pPr>
        <w:rPr>
          <w:rFonts w:asciiTheme="majorBidi" w:hAnsiTheme="majorBidi" w:cstheme="majorBidi"/>
          <w:sz w:val="24"/>
          <w:szCs w:val="24"/>
        </w:rPr>
      </w:pPr>
    </w:p>
    <w:p w:rsidR="004B6926" w:rsidRDefault="004B6926" w:rsidP="0091625B">
      <w:pPr>
        <w:rPr>
          <w:rFonts w:asciiTheme="majorBidi" w:hAnsiTheme="majorBidi" w:cstheme="majorBidi"/>
          <w:sz w:val="24"/>
          <w:szCs w:val="24"/>
        </w:rPr>
      </w:pPr>
    </w:p>
    <w:p w:rsidR="00FD21ED" w:rsidRPr="00550135" w:rsidRDefault="00FD21ED" w:rsidP="00FD21ED">
      <w:pPr>
        <w:rPr>
          <w:rFonts w:asciiTheme="majorBidi" w:hAnsiTheme="majorBidi" w:cstheme="majorBidi"/>
          <w:b/>
          <w:bCs/>
          <w:sz w:val="24"/>
          <w:szCs w:val="24"/>
        </w:rPr>
      </w:pPr>
      <w:r w:rsidRPr="00550135">
        <w:rPr>
          <w:rFonts w:asciiTheme="majorBidi" w:hAnsiTheme="majorBidi" w:cstheme="majorBidi"/>
          <w:b/>
          <w:bCs/>
          <w:sz w:val="24"/>
          <w:szCs w:val="24"/>
        </w:rPr>
        <w:t xml:space="preserve">The TCAs include </w:t>
      </w:r>
    </w:p>
    <w:p w:rsidR="00FD21ED" w:rsidRPr="00FD21ED" w:rsidRDefault="004B6926" w:rsidP="00FD21ED">
      <w:pPr>
        <w:pStyle w:val="ListParagraph"/>
        <w:numPr>
          <w:ilvl w:val="0"/>
          <w:numId w:val="8"/>
        </w:numPr>
        <w:rPr>
          <w:rFonts w:asciiTheme="majorBidi" w:hAnsiTheme="majorBidi" w:cstheme="majorBidi"/>
          <w:b/>
          <w:bCs/>
          <w:sz w:val="28"/>
          <w:szCs w:val="28"/>
        </w:rPr>
      </w:pPr>
      <w:r>
        <w:rPr>
          <w:rFonts w:asciiTheme="majorBidi" w:hAnsiTheme="majorBidi" w:cstheme="majorBidi"/>
          <w:b/>
          <w:bCs/>
          <w:noProof/>
          <w:sz w:val="24"/>
          <w:szCs w:val="24"/>
        </w:rPr>
        <w:drawing>
          <wp:anchor distT="0" distB="0" distL="114300" distR="114300" simplePos="0" relativeHeight="251654656" behindDoc="0" locked="0" layoutInCell="1" allowOverlap="1">
            <wp:simplePos x="0" y="0"/>
            <wp:positionH relativeFrom="column">
              <wp:posOffset>3962400</wp:posOffset>
            </wp:positionH>
            <wp:positionV relativeFrom="paragraph">
              <wp:posOffset>86995</wp:posOffset>
            </wp:positionV>
            <wp:extent cx="1181100" cy="12947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294765"/>
                    </a:xfrm>
                    <a:prstGeom prst="rect">
                      <a:avLst/>
                    </a:prstGeom>
                    <a:noFill/>
                  </pic:spPr>
                </pic:pic>
              </a:graphicData>
            </a:graphic>
            <wp14:sizeRelH relativeFrom="margin">
              <wp14:pctWidth>0</wp14:pctWidth>
            </wp14:sizeRelH>
            <wp14:sizeRelV relativeFrom="margin">
              <wp14:pctHeight>0</wp14:pctHeight>
            </wp14:sizeRelV>
          </wp:anchor>
        </w:drawing>
      </w:r>
      <w:r w:rsidR="00FD21ED" w:rsidRPr="00FD21ED">
        <w:rPr>
          <w:rFonts w:asciiTheme="majorBidi" w:hAnsiTheme="majorBidi" w:cstheme="majorBidi"/>
          <w:b/>
          <w:bCs/>
          <w:sz w:val="28"/>
          <w:szCs w:val="28"/>
        </w:rPr>
        <w:t xml:space="preserve">the </w:t>
      </w:r>
      <w:r w:rsidR="00FD21ED">
        <w:rPr>
          <w:rFonts w:asciiTheme="majorBidi" w:hAnsiTheme="majorBidi" w:cstheme="majorBidi"/>
          <w:b/>
          <w:bCs/>
          <w:sz w:val="28"/>
          <w:szCs w:val="28"/>
        </w:rPr>
        <w:t>T</w:t>
      </w:r>
      <w:r w:rsidR="00FD21ED" w:rsidRPr="00FD21ED">
        <w:rPr>
          <w:rFonts w:asciiTheme="majorBidi" w:hAnsiTheme="majorBidi" w:cstheme="majorBidi"/>
          <w:b/>
          <w:bCs/>
          <w:sz w:val="28"/>
          <w:szCs w:val="28"/>
        </w:rPr>
        <w:t xml:space="preserve">ertiary </w:t>
      </w:r>
      <w:r w:rsidR="00FD21ED">
        <w:rPr>
          <w:rFonts w:asciiTheme="majorBidi" w:hAnsiTheme="majorBidi" w:cstheme="majorBidi"/>
          <w:b/>
          <w:bCs/>
          <w:sz w:val="28"/>
          <w:szCs w:val="28"/>
        </w:rPr>
        <w:t>A</w:t>
      </w:r>
      <w:r w:rsidR="00FD21ED" w:rsidRPr="00FD21ED">
        <w:rPr>
          <w:rFonts w:asciiTheme="majorBidi" w:hAnsiTheme="majorBidi" w:cstheme="majorBidi"/>
          <w:b/>
          <w:bCs/>
          <w:sz w:val="28"/>
          <w:szCs w:val="28"/>
        </w:rPr>
        <w:t xml:space="preserve">mines: </w:t>
      </w:r>
    </w:p>
    <w:p w:rsidR="004B6926" w:rsidRDefault="00FD21ED" w:rsidP="004B6926">
      <w:pPr>
        <w:tabs>
          <w:tab w:val="left" w:pos="8055"/>
        </w:tabs>
        <w:rPr>
          <w:rFonts w:asciiTheme="majorBidi" w:hAnsiTheme="majorBidi" w:cstheme="majorBidi"/>
          <w:b/>
          <w:bCs/>
          <w:sz w:val="24"/>
          <w:szCs w:val="24"/>
        </w:rPr>
      </w:pPr>
      <w:r w:rsidRPr="00DC4895">
        <w:rPr>
          <w:rFonts w:asciiTheme="majorBidi" w:hAnsiTheme="majorBidi" w:cstheme="majorBidi"/>
          <w:b/>
          <w:bCs/>
          <w:sz w:val="24"/>
          <w:szCs w:val="24"/>
        </w:rPr>
        <w:t>Imipramine [ee-MIP-ra-meen] (the prototype drug)</w:t>
      </w:r>
    </w:p>
    <w:p w:rsidR="00BC618B" w:rsidRDefault="00BC618B" w:rsidP="004B6926">
      <w:pPr>
        <w:tabs>
          <w:tab w:val="left" w:pos="8055"/>
        </w:tabs>
        <w:rPr>
          <w:rFonts w:asciiTheme="majorBidi" w:hAnsiTheme="majorBidi" w:cstheme="majorBidi"/>
          <w:b/>
          <w:bCs/>
          <w:sz w:val="24"/>
          <w:szCs w:val="24"/>
        </w:rPr>
      </w:pPr>
      <w:r w:rsidRPr="00DC4895">
        <w:rPr>
          <w:rFonts w:asciiTheme="majorBidi" w:hAnsiTheme="majorBidi" w:cstheme="majorBidi"/>
          <w:b/>
          <w:bCs/>
          <w:sz w:val="24"/>
          <w:szCs w:val="24"/>
        </w:rPr>
        <w:t xml:space="preserve">Desipramine [dess-IP-ra-meen] </w:t>
      </w:r>
    </w:p>
    <w:p w:rsidR="00FD21ED" w:rsidRPr="00DC4895" w:rsidRDefault="00DC4895" w:rsidP="004B6926">
      <w:pPr>
        <w:tabs>
          <w:tab w:val="left" w:pos="8055"/>
        </w:tabs>
        <w:rPr>
          <w:rFonts w:asciiTheme="majorBidi" w:hAnsiTheme="majorBidi" w:cstheme="majorBidi"/>
          <w:b/>
          <w:bCs/>
          <w:sz w:val="24"/>
          <w:szCs w:val="24"/>
        </w:rPr>
      </w:pPr>
      <w:r>
        <w:rPr>
          <w:rFonts w:asciiTheme="majorBidi" w:hAnsiTheme="majorBidi" w:cstheme="majorBidi"/>
          <w:b/>
          <w:bCs/>
          <w:sz w:val="24"/>
          <w:szCs w:val="24"/>
        </w:rPr>
        <w:t>A</w:t>
      </w:r>
      <w:r w:rsidR="00FD21ED" w:rsidRPr="00DC4895">
        <w:rPr>
          <w:rFonts w:asciiTheme="majorBidi" w:hAnsiTheme="majorBidi" w:cstheme="majorBidi"/>
          <w:b/>
          <w:bCs/>
          <w:sz w:val="24"/>
          <w:szCs w:val="24"/>
        </w:rPr>
        <w:t>mitriptyline [amee- TRIP-ti-leen]</w:t>
      </w:r>
    </w:p>
    <w:p w:rsidR="00BC618B" w:rsidRDefault="00FD21ED" w:rsidP="00BC618B">
      <w:pPr>
        <w:rPr>
          <w:rFonts w:asciiTheme="majorBidi" w:hAnsiTheme="majorBidi" w:cstheme="majorBidi"/>
          <w:b/>
          <w:bCs/>
          <w:sz w:val="24"/>
          <w:szCs w:val="24"/>
        </w:rPr>
      </w:pPr>
      <w:r w:rsidRPr="00DC4895">
        <w:rPr>
          <w:rFonts w:asciiTheme="majorBidi" w:hAnsiTheme="majorBidi" w:cstheme="majorBidi"/>
          <w:b/>
          <w:bCs/>
          <w:sz w:val="24"/>
          <w:szCs w:val="24"/>
        </w:rPr>
        <w:t xml:space="preserve"> </w:t>
      </w:r>
      <w:r w:rsidR="00DC4895">
        <w:rPr>
          <w:rFonts w:asciiTheme="majorBidi" w:hAnsiTheme="majorBidi" w:cstheme="majorBidi"/>
          <w:b/>
          <w:bCs/>
          <w:sz w:val="24"/>
          <w:szCs w:val="24"/>
        </w:rPr>
        <w:t>C</w:t>
      </w:r>
      <w:r w:rsidRPr="00DC4895">
        <w:rPr>
          <w:rFonts w:asciiTheme="majorBidi" w:hAnsiTheme="majorBidi" w:cstheme="majorBidi"/>
          <w:b/>
          <w:bCs/>
          <w:sz w:val="24"/>
          <w:szCs w:val="24"/>
        </w:rPr>
        <w:t>lomipramine [kloe-MIP-ra-meen]</w:t>
      </w:r>
      <w:r w:rsidR="00BC618B">
        <w:rPr>
          <w:rFonts w:asciiTheme="majorBidi" w:hAnsiTheme="majorBidi" w:cstheme="majorBidi"/>
          <w:b/>
          <w:bCs/>
          <w:sz w:val="24"/>
          <w:szCs w:val="24"/>
        </w:rPr>
        <w:tab/>
      </w:r>
      <w:r w:rsidR="00BC618B">
        <w:rPr>
          <w:rFonts w:asciiTheme="majorBidi" w:hAnsiTheme="majorBidi" w:cstheme="majorBidi"/>
          <w:b/>
          <w:bCs/>
          <w:sz w:val="24"/>
          <w:szCs w:val="24"/>
        </w:rPr>
        <w:tab/>
      </w:r>
      <w:r w:rsidR="00BC618B" w:rsidRPr="00DC4895">
        <w:rPr>
          <w:rFonts w:asciiTheme="majorBidi" w:hAnsiTheme="majorBidi" w:cstheme="majorBidi"/>
          <w:b/>
          <w:bCs/>
          <w:sz w:val="24"/>
          <w:szCs w:val="24"/>
        </w:rPr>
        <w:t xml:space="preserve"> Nortriptyline [nor-TRIP-ti-leen] </w:t>
      </w:r>
      <w:r w:rsidR="00BC618B">
        <w:rPr>
          <w:rFonts w:asciiTheme="majorBidi" w:hAnsiTheme="majorBidi" w:cstheme="majorBidi"/>
          <w:b/>
          <w:bCs/>
          <w:sz w:val="24"/>
          <w:szCs w:val="24"/>
        </w:rPr>
        <w:t xml:space="preserve">                                                     </w:t>
      </w:r>
      <w:r w:rsidR="00BC618B" w:rsidRPr="00BC618B">
        <w:rPr>
          <w:rFonts w:asciiTheme="majorBidi" w:hAnsiTheme="majorBidi" w:cstheme="majorBidi"/>
          <w:b/>
          <w:bCs/>
          <w:sz w:val="24"/>
          <w:szCs w:val="24"/>
        </w:rPr>
        <w:t xml:space="preserve">IMMPRAMINE </w:t>
      </w:r>
      <w:r w:rsidR="00BC618B">
        <w:rPr>
          <w:rFonts w:asciiTheme="majorBidi" w:hAnsiTheme="majorBidi" w:cstheme="majorBidi"/>
          <w:b/>
          <w:bCs/>
          <w:sz w:val="24"/>
          <w:szCs w:val="24"/>
        </w:rPr>
        <w:t xml:space="preserve">     </w:t>
      </w:r>
    </w:p>
    <w:p w:rsidR="004B6926" w:rsidRDefault="004B6926" w:rsidP="00BC618B">
      <w:pPr>
        <w:rPr>
          <w:rFonts w:asciiTheme="majorBidi" w:hAnsiTheme="majorBidi" w:cstheme="majorBidi"/>
          <w:b/>
          <w:bCs/>
          <w:sz w:val="24"/>
          <w:szCs w:val="24"/>
        </w:rPr>
      </w:pPr>
    </w:p>
    <w:p w:rsidR="004B6926" w:rsidRDefault="004B6926" w:rsidP="00DC4895">
      <w:pPr>
        <w:rPr>
          <w:rFonts w:asciiTheme="majorBidi" w:hAnsiTheme="majorBidi" w:cstheme="majorBidi"/>
          <w:b/>
          <w:bCs/>
          <w:sz w:val="24"/>
          <w:szCs w:val="24"/>
        </w:rPr>
      </w:pPr>
    </w:p>
    <w:p w:rsidR="004B6926" w:rsidRDefault="004B6926" w:rsidP="00DC4895">
      <w:pPr>
        <w:rPr>
          <w:rFonts w:asciiTheme="majorBidi" w:hAnsiTheme="majorBidi" w:cstheme="majorBidi"/>
          <w:b/>
          <w:bCs/>
          <w:sz w:val="24"/>
          <w:szCs w:val="24"/>
        </w:rPr>
      </w:pPr>
    </w:p>
    <w:p w:rsidR="004B6926" w:rsidRDefault="004B6926" w:rsidP="00DC4895">
      <w:pPr>
        <w:rPr>
          <w:rFonts w:asciiTheme="majorBidi" w:hAnsiTheme="majorBidi" w:cstheme="majorBidi"/>
          <w:b/>
          <w:bCs/>
          <w:sz w:val="24"/>
          <w:szCs w:val="24"/>
        </w:rPr>
      </w:pPr>
    </w:p>
    <w:p w:rsidR="00A87FB4" w:rsidRDefault="00DC4895" w:rsidP="00DC4895">
      <w:pPr>
        <w:pStyle w:val="ListParagraph"/>
        <w:numPr>
          <w:ilvl w:val="0"/>
          <w:numId w:val="8"/>
        </w:numPr>
        <w:rPr>
          <w:rFonts w:asciiTheme="majorBidi" w:hAnsiTheme="majorBidi" w:cstheme="majorBidi"/>
          <w:sz w:val="24"/>
          <w:szCs w:val="24"/>
        </w:rPr>
      </w:pPr>
      <w:r w:rsidRPr="00DC4895">
        <w:rPr>
          <w:rFonts w:asciiTheme="majorBidi" w:hAnsiTheme="majorBidi" w:cstheme="majorBidi"/>
          <w:b/>
          <w:bCs/>
          <w:sz w:val="28"/>
          <w:szCs w:val="28"/>
        </w:rPr>
        <w:lastRenderedPageBreak/>
        <w:t>T</w:t>
      </w:r>
      <w:r w:rsidR="00FD21ED" w:rsidRPr="00DC4895">
        <w:rPr>
          <w:rFonts w:asciiTheme="majorBidi" w:hAnsiTheme="majorBidi" w:cstheme="majorBidi"/>
          <w:b/>
          <w:bCs/>
          <w:sz w:val="28"/>
          <w:szCs w:val="28"/>
        </w:rPr>
        <w:t>he secondary Amines (</w:t>
      </w:r>
      <w:r w:rsidRPr="00DC4895">
        <w:rPr>
          <w:rFonts w:asciiTheme="majorBidi" w:hAnsiTheme="majorBidi" w:cstheme="majorBidi"/>
          <w:b/>
          <w:bCs/>
          <w:sz w:val="28"/>
          <w:szCs w:val="28"/>
        </w:rPr>
        <w:t xml:space="preserve"> </w:t>
      </w:r>
      <w:r w:rsidR="00FD21ED" w:rsidRPr="00DC4895">
        <w:rPr>
          <w:rFonts w:asciiTheme="majorBidi" w:hAnsiTheme="majorBidi" w:cstheme="majorBidi"/>
          <w:sz w:val="24"/>
          <w:szCs w:val="24"/>
        </w:rPr>
        <w:t>These Antidepressants , Are related “</w:t>
      </w:r>
      <w:r w:rsidR="00FD21ED" w:rsidRPr="00DC4895">
        <w:rPr>
          <w:rFonts w:asciiTheme="majorBidi" w:hAnsiTheme="majorBidi" w:cstheme="majorBidi"/>
          <w:b/>
          <w:bCs/>
          <w:sz w:val="24"/>
          <w:szCs w:val="24"/>
        </w:rPr>
        <w:t>tetracyclic</w:t>
      </w:r>
      <w:r w:rsidR="00FD21ED" w:rsidRPr="00DC4895">
        <w:rPr>
          <w:rFonts w:asciiTheme="majorBidi" w:hAnsiTheme="majorBidi" w:cstheme="majorBidi"/>
          <w:sz w:val="24"/>
          <w:szCs w:val="24"/>
        </w:rPr>
        <w:t xml:space="preserve">” antidepressant agents and are commonly included in the general class of TCAs. </w:t>
      </w:r>
    </w:p>
    <w:p w:rsidR="004B6926" w:rsidRDefault="004B6926" w:rsidP="004B6926">
      <w:pPr>
        <w:pStyle w:val="ListParagraph"/>
        <w:rPr>
          <w:rFonts w:asciiTheme="majorBidi" w:hAnsiTheme="majorBidi" w:cstheme="majorBidi"/>
          <w:sz w:val="24"/>
          <w:szCs w:val="24"/>
        </w:rPr>
      </w:pPr>
      <w:r w:rsidRPr="004B6926">
        <w:rPr>
          <w:rFonts w:asciiTheme="majorBidi" w:hAnsiTheme="majorBidi" w:cstheme="majorBidi"/>
          <w:sz w:val="24"/>
          <w:szCs w:val="24"/>
        </w:rPr>
        <w:t>Patients who do not respond to one TCA may benefit from a different drug in this group .</w:t>
      </w:r>
    </w:p>
    <w:p w:rsidR="00BC618B" w:rsidRDefault="00BC618B" w:rsidP="004B6926">
      <w:pPr>
        <w:pStyle w:val="ListParagraph"/>
        <w:rPr>
          <w:rFonts w:asciiTheme="majorBidi" w:hAnsiTheme="majorBidi" w:cstheme="majorBidi"/>
          <w:sz w:val="24"/>
          <w:szCs w:val="24"/>
        </w:rPr>
      </w:pPr>
      <w:r w:rsidRPr="00BC618B">
        <w:rPr>
          <w:rFonts w:asciiTheme="majorBidi" w:hAnsiTheme="majorBidi" w:cstheme="majorBidi"/>
          <w:sz w:val="24"/>
          <w:szCs w:val="24"/>
        </w:rPr>
        <w:t>Tetracyclic antidepressants (TeCAs) are a class of antidepressants that were first introduced starting in the 1970s. They are named after their tetracyclic chemical structure, containing four rings of atoms, and are closely related to the tricyclic antidepressants (TCAs), which contain three rings of atoms.</w:t>
      </w:r>
    </w:p>
    <w:p w:rsidR="00BC618B" w:rsidRDefault="00BC618B" w:rsidP="00BC618B">
      <w:pPr>
        <w:tabs>
          <w:tab w:val="left" w:pos="4050"/>
        </w:tabs>
        <w:rPr>
          <w:rFonts w:asciiTheme="majorBidi" w:hAnsiTheme="majorBidi" w:cstheme="majorBidi"/>
          <w:b/>
          <w:bCs/>
          <w:sz w:val="24"/>
          <w:szCs w:val="24"/>
        </w:rPr>
      </w:pPr>
      <w:r>
        <w:rPr>
          <w:noProof/>
        </w:rPr>
        <w:drawing>
          <wp:anchor distT="0" distB="0" distL="114300" distR="114300" simplePos="0" relativeHeight="251662848" behindDoc="0" locked="0" layoutInCell="1" allowOverlap="1">
            <wp:simplePos x="0" y="0"/>
            <wp:positionH relativeFrom="column">
              <wp:posOffset>4648200</wp:posOffset>
            </wp:positionH>
            <wp:positionV relativeFrom="paragraph">
              <wp:posOffset>8890</wp:posOffset>
            </wp:positionV>
            <wp:extent cx="1666875" cy="1504950"/>
            <wp:effectExtent l="0" t="0" r="0" b="0"/>
            <wp:wrapSquare wrapText="bothSides"/>
            <wp:docPr id="14" name="Picture 14" descr="Mirtazapin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rtazapine.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1504950"/>
                    </a:xfrm>
                    <a:prstGeom prst="rect">
                      <a:avLst/>
                    </a:prstGeom>
                    <a:noFill/>
                    <a:ln>
                      <a:noFill/>
                    </a:ln>
                  </pic:spPr>
                </pic:pic>
              </a:graphicData>
            </a:graphic>
          </wp:anchor>
        </w:drawing>
      </w:r>
      <w:r w:rsidR="00A87FB4" w:rsidRPr="00DC4895">
        <w:rPr>
          <w:rFonts w:asciiTheme="majorBidi" w:hAnsiTheme="majorBidi" w:cstheme="majorBidi"/>
          <w:b/>
          <w:bCs/>
          <w:sz w:val="24"/>
          <w:szCs w:val="24"/>
        </w:rPr>
        <w:t xml:space="preserve">Maprotiline </w:t>
      </w:r>
    </w:p>
    <w:p w:rsidR="00BC618B" w:rsidRDefault="00BC618B" w:rsidP="00BC618B">
      <w:pPr>
        <w:tabs>
          <w:tab w:val="left" w:pos="4050"/>
        </w:tabs>
        <w:rPr>
          <w:rFonts w:asciiTheme="majorBidi" w:hAnsiTheme="majorBidi" w:cstheme="majorBidi"/>
          <w:b/>
          <w:bCs/>
          <w:sz w:val="24"/>
          <w:szCs w:val="24"/>
        </w:rPr>
      </w:pPr>
      <w:r w:rsidRPr="00BC618B">
        <w:rPr>
          <w:rFonts w:asciiTheme="majorBidi" w:hAnsiTheme="majorBidi" w:cstheme="majorBidi"/>
          <w:b/>
          <w:bCs/>
          <w:sz w:val="24"/>
          <w:szCs w:val="24"/>
        </w:rPr>
        <w:t xml:space="preserve">Mianserin </w:t>
      </w:r>
    </w:p>
    <w:p w:rsidR="00BC618B" w:rsidRDefault="00BC618B" w:rsidP="00BC618B">
      <w:pPr>
        <w:tabs>
          <w:tab w:val="left" w:pos="4050"/>
        </w:tabs>
        <w:rPr>
          <w:rFonts w:asciiTheme="majorBidi" w:hAnsiTheme="majorBidi" w:cstheme="majorBidi"/>
          <w:b/>
          <w:bCs/>
          <w:sz w:val="24"/>
          <w:szCs w:val="24"/>
        </w:rPr>
      </w:pPr>
      <w:r w:rsidRPr="00BC618B">
        <w:rPr>
          <w:rFonts w:asciiTheme="majorBidi" w:hAnsiTheme="majorBidi" w:cstheme="majorBidi"/>
          <w:b/>
          <w:bCs/>
          <w:sz w:val="24"/>
          <w:szCs w:val="24"/>
        </w:rPr>
        <w:t xml:space="preserve">Mirtazapine </w:t>
      </w:r>
    </w:p>
    <w:p w:rsidR="00BC618B" w:rsidRDefault="00BC618B" w:rsidP="00BC618B">
      <w:pPr>
        <w:tabs>
          <w:tab w:val="left" w:pos="6540"/>
          <w:tab w:val="left" w:pos="8280"/>
        </w:tabs>
        <w:rPr>
          <w:rFonts w:asciiTheme="majorBidi" w:hAnsiTheme="majorBidi" w:cstheme="majorBidi"/>
          <w:b/>
          <w:bCs/>
          <w:sz w:val="24"/>
          <w:szCs w:val="24"/>
        </w:rPr>
      </w:pPr>
    </w:p>
    <w:p w:rsidR="00BC618B" w:rsidRPr="00DC4895" w:rsidRDefault="00BC618B" w:rsidP="004B6926">
      <w:pPr>
        <w:tabs>
          <w:tab w:val="left" w:pos="6540"/>
          <w:tab w:val="left" w:pos="8280"/>
        </w:tabs>
        <w:rPr>
          <w:rFonts w:asciiTheme="majorBidi" w:hAnsiTheme="majorBidi" w:cstheme="majorBidi"/>
          <w:b/>
          <w:bCs/>
          <w:sz w:val="24"/>
          <w:szCs w:val="24"/>
        </w:rPr>
      </w:pPr>
    </w:p>
    <w:p w:rsidR="00A87FB4" w:rsidRDefault="00DC4895" w:rsidP="00DC4895">
      <w:pPr>
        <w:jc w:val="center"/>
        <w:rPr>
          <w:rFonts w:asciiTheme="majorBidi" w:hAnsiTheme="majorBidi" w:cstheme="majorBidi"/>
          <w:b/>
          <w:bCs/>
          <w:sz w:val="28"/>
          <w:szCs w:val="28"/>
        </w:rPr>
      </w:pPr>
      <w:r w:rsidRPr="00FD21ED">
        <w:rPr>
          <w:rFonts w:asciiTheme="majorBidi" w:hAnsiTheme="majorBidi" w:cstheme="majorBidi"/>
          <w:b/>
          <w:bCs/>
          <w:sz w:val="24"/>
          <w:szCs w:val="24"/>
        </w:rPr>
        <w:t>TRICYCLIC ANTIDEPRESSANTS</w:t>
      </w:r>
      <w:r>
        <w:rPr>
          <w:rFonts w:asciiTheme="majorBidi" w:hAnsiTheme="majorBidi" w:cstheme="majorBidi"/>
          <w:b/>
          <w:bCs/>
          <w:sz w:val="24"/>
          <w:szCs w:val="24"/>
        </w:rPr>
        <w:t xml:space="preserve"> (TCAs)</w:t>
      </w:r>
    </w:p>
    <w:p w:rsidR="00B15D1B" w:rsidRPr="00BC618B" w:rsidRDefault="00B15D1B" w:rsidP="00DD18E5">
      <w:pPr>
        <w:rPr>
          <w:rFonts w:asciiTheme="majorBidi" w:hAnsiTheme="majorBidi" w:cstheme="majorBidi"/>
          <w:sz w:val="24"/>
          <w:szCs w:val="24"/>
        </w:rPr>
      </w:pPr>
      <w:r w:rsidRPr="00BC618B">
        <w:rPr>
          <w:rFonts w:asciiTheme="majorBidi" w:hAnsiTheme="majorBidi" w:cstheme="majorBidi"/>
          <w:b/>
          <w:bCs/>
          <w:sz w:val="28"/>
          <w:szCs w:val="28"/>
        </w:rPr>
        <w:t>A-class</w:t>
      </w:r>
      <w:r w:rsidRPr="00BC618B">
        <w:rPr>
          <w:rFonts w:asciiTheme="majorBidi" w:hAnsiTheme="majorBidi" w:cstheme="majorBidi"/>
          <w:b/>
          <w:bCs/>
          <w:sz w:val="24"/>
          <w:szCs w:val="24"/>
        </w:rPr>
        <w:t xml:space="preserve"> :</w:t>
      </w:r>
      <w:r w:rsidR="00DD18E5" w:rsidRPr="00BC618B">
        <w:rPr>
          <w:rFonts w:asciiTheme="majorBidi" w:hAnsiTheme="majorBidi" w:cstheme="majorBidi"/>
          <w:b/>
          <w:bCs/>
          <w:sz w:val="24"/>
          <w:szCs w:val="24"/>
        </w:rPr>
        <w:t xml:space="preserve"> </w:t>
      </w:r>
      <w:r w:rsidRPr="00BC618B">
        <w:rPr>
          <w:rFonts w:asciiTheme="majorBidi" w:hAnsiTheme="majorBidi" w:cstheme="majorBidi"/>
          <w:b/>
          <w:bCs/>
          <w:sz w:val="24"/>
          <w:szCs w:val="24"/>
        </w:rPr>
        <w:t xml:space="preserve"> </w:t>
      </w:r>
      <w:r w:rsidR="00DD18E5" w:rsidRPr="00BC618B">
        <w:rPr>
          <w:rFonts w:asciiTheme="majorBidi" w:hAnsiTheme="majorBidi" w:cstheme="majorBidi"/>
          <w:sz w:val="24"/>
          <w:szCs w:val="24"/>
        </w:rPr>
        <w:t xml:space="preserve">Tricyclic antidepressants (TCAs) are a class of medications that are used primarily as antidepressants. TCAs were first discovered in the early 1950s and were marketed later . They are named after their chemical structure, which contains </w:t>
      </w:r>
      <w:r w:rsidR="00DD18E5" w:rsidRPr="00BC618B">
        <w:rPr>
          <w:rFonts w:asciiTheme="majorBidi" w:hAnsiTheme="majorBidi" w:cstheme="majorBidi"/>
          <w:b/>
          <w:bCs/>
          <w:sz w:val="24"/>
          <w:szCs w:val="24"/>
        </w:rPr>
        <w:t>three rings of atoms</w:t>
      </w:r>
      <w:r w:rsidR="00DD18E5" w:rsidRPr="00BC618B">
        <w:rPr>
          <w:rFonts w:asciiTheme="majorBidi" w:hAnsiTheme="majorBidi" w:cstheme="majorBidi"/>
          <w:sz w:val="24"/>
          <w:szCs w:val="24"/>
        </w:rPr>
        <w:t xml:space="preserve">. </w:t>
      </w:r>
    </w:p>
    <w:p w:rsidR="00A87FB4" w:rsidRPr="00BC618B" w:rsidRDefault="00B15D1B" w:rsidP="00A87FB4">
      <w:pPr>
        <w:rPr>
          <w:rFonts w:asciiTheme="majorBidi" w:hAnsiTheme="majorBidi" w:cstheme="majorBidi"/>
          <w:b/>
          <w:bCs/>
          <w:sz w:val="28"/>
          <w:szCs w:val="28"/>
        </w:rPr>
      </w:pPr>
      <w:r w:rsidRPr="00BC618B">
        <w:rPr>
          <w:rFonts w:asciiTheme="majorBidi" w:hAnsiTheme="majorBidi" w:cstheme="majorBidi"/>
          <w:b/>
          <w:bCs/>
          <w:sz w:val="28"/>
          <w:szCs w:val="28"/>
        </w:rPr>
        <w:t xml:space="preserve">B- </w:t>
      </w:r>
      <w:r w:rsidR="00A87FB4" w:rsidRPr="00BC618B">
        <w:rPr>
          <w:rFonts w:asciiTheme="majorBidi" w:hAnsiTheme="majorBidi" w:cstheme="majorBidi"/>
          <w:b/>
          <w:bCs/>
          <w:sz w:val="28"/>
          <w:szCs w:val="28"/>
        </w:rPr>
        <w:t>Mechanism of action</w:t>
      </w:r>
      <w:r w:rsidRPr="00BC618B">
        <w:rPr>
          <w:rFonts w:asciiTheme="majorBidi" w:hAnsiTheme="majorBidi" w:cstheme="majorBidi"/>
          <w:b/>
          <w:bCs/>
          <w:sz w:val="28"/>
          <w:szCs w:val="28"/>
        </w:rPr>
        <w:t xml:space="preserve"> : </w:t>
      </w:r>
    </w:p>
    <w:p w:rsidR="00A25608" w:rsidRPr="00A25608" w:rsidRDefault="00A87FB4" w:rsidP="00A25608">
      <w:pPr>
        <w:pStyle w:val="ListParagraph"/>
        <w:numPr>
          <w:ilvl w:val="0"/>
          <w:numId w:val="21"/>
        </w:numPr>
        <w:rPr>
          <w:rFonts w:asciiTheme="majorBidi" w:hAnsiTheme="majorBidi" w:cstheme="majorBidi"/>
          <w:sz w:val="24"/>
          <w:szCs w:val="24"/>
        </w:rPr>
      </w:pPr>
      <w:r w:rsidRPr="00A25608">
        <w:rPr>
          <w:rFonts w:asciiTheme="majorBidi" w:hAnsiTheme="majorBidi" w:cstheme="majorBidi"/>
          <w:sz w:val="24"/>
          <w:szCs w:val="24"/>
        </w:rPr>
        <w:t>Inhibition of neurotransmitter reuptake: TCAs are potent inhibitors of the neuronal reuptake of norepinephrine</w:t>
      </w:r>
      <w:r w:rsidR="00B15D1B" w:rsidRPr="00A25608">
        <w:rPr>
          <w:rFonts w:asciiTheme="majorBidi" w:hAnsiTheme="majorBidi" w:cstheme="majorBidi"/>
          <w:sz w:val="24"/>
          <w:szCs w:val="24"/>
        </w:rPr>
        <w:t xml:space="preserve"> </w:t>
      </w:r>
      <w:r w:rsidRPr="00A25608">
        <w:rPr>
          <w:rFonts w:asciiTheme="majorBidi" w:hAnsiTheme="majorBidi" w:cstheme="majorBidi"/>
          <w:sz w:val="24"/>
          <w:szCs w:val="24"/>
        </w:rPr>
        <w:t>and serotonin into presynaptic nerve terminals</w:t>
      </w:r>
      <w:r w:rsidR="00A25608">
        <w:rPr>
          <w:rFonts w:asciiTheme="majorBidi" w:hAnsiTheme="majorBidi" w:cstheme="majorBidi"/>
          <w:sz w:val="24"/>
          <w:szCs w:val="24"/>
        </w:rPr>
        <w:t xml:space="preserve"> in the brain </w:t>
      </w:r>
      <w:r w:rsidR="00A25608" w:rsidRPr="00A25608">
        <w:rPr>
          <w:rFonts w:asciiTheme="majorBidi" w:hAnsiTheme="majorBidi" w:cstheme="majorBidi"/>
          <w:sz w:val="24"/>
          <w:szCs w:val="24"/>
        </w:rPr>
        <w:t xml:space="preserve"> The TCAs are effective in treating moderate to severe depression.  </w:t>
      </w:r>
      <w:r w:rsidRPr="00A25608">
        <w:rPr>
          <w:rFonts w:asciiTheme="majorBidi" w:hAnsiTheme="majorBidi" w:cstheme="majorBidi"/>
          <w:sz w:val="24"/>
          <w:szCs w:val="24"/>
        </w:rPr>
        <w:t>.</w:t>
      </w:r>
    </w:p>
    <w:p w:rsidR="00A25608" w:rsidRPr="00A25608" w:rsidRDefault="00A25608" w:rsidP="00A25608">
      <w:pPr>
        <w:pStyle w:val="ListParagraph"/>
        <w:numPr>
          <w:ilvl w:val="0"/>
          <w:numId w:val="21"/>
        </w:numPr>
        <w:rPr>
          <w:rFonts w:asciiTheme="majorBidi" w:hAnsiTheme="majorBidi" w:cstheme="majorBidi"/>
          <w:b/>
          <w:bCs/>
          <w:sz w:val="24"/>
          <w:szCs w:val="24"/>
        </w:rPr>
      </w:pPr>
      <w:r w:rsidRPr="00A25608">
        <w:rPr>
          <w:rFonts w:asciiTheme="majorBidi" w:hAnsiTheme="majorBidi" w:cstheme="majorBidi"/>
          <w:sz w:val="24"/>
          <w:szCs w:val="24"/>
        </w:rPr>
        <w:t xml:space="preserve">Blocking of receptors: TCAs also block serotonergic, α-adrenergic, histaminic, and muscarinic receptors. It is not known if any of these actions produce the therapeutic benefit of the TCAs. However, </w:t>
      </w:r>
      <w:r w:rsidRPr="00A25608">
        <w:rPr>
          <w:rFonts w:asciiTheme="majorBidi" w:hAnsiTheme="majorBidi" w:cstheme="majorBidi"/>
          <w:b/>
          <w:bCs/>
          <w:sz w:val="24"/>
          <w:szCs w:val="24"/>
        </w:rPr>
        <w:t xml:space="preserve">actions at these receptors are likely responsible for many of their adverse effects. </w:t>
      </w:r>
    </w:p>
    <w:p w:rsidR="00A25608" w:rsidRDefault="00A25608" w:rsidP="00A25608">
      <w:pPr>
        <w:pStyle w:val="ListParagraph"/>
        <w:rPr>
          <w:rFonts w:asciiTheme="majorBidi" w:hAnsiTheme="majorBidi" w:cstheme="majorBidi"/>
          <w:b/>
          <w:bCs/>
          <w:sz w:val="24"/>
          <w:szCs w:val="24"/>
        </w:rPr>
      </w:pPr>
    </w:p>
    <w:p w:rsidR="00A25608" w:rsidRPr="00BC618B" w:rsidRDefault="00A25608" w:rsidP="00A25608">
      <w:pPr>
        <w:pStyle w:val="ListParagraph"/>
        <w:rPr>
          <w:rFonts w:asciiTheme="majorBidi" w:hAnsiTheme="majorBidi" w:cstheme="majorBidi"/>
          <w:b/>
          <w:bCs/>
          <w:sz w:val="28"/>
          <w:szCs w:val="28"/>
        </w:rPr>
      </w:pPr>
      <w:r w:rsidRPr="00BC618B">
        <w:rPr>
          <w:rFonts w:asciiTheme="majorBidi" w:hAnsiTheme="majorBidi" w:cstheme="majorBidi"/>
          <w:b/>
          <w:bCs/>
          <w:sz w:val="28"/>
          <w:szCs w:val="28"/>
        </w:rPr>
        <w:t>C-</w:t>
      </w:r>
      <w:r w:rsidRPr="00BC618B">
        <w:rPr>
          <w:sz w:val="28"/>
          <w:szCs w:val="28"/>
        </w:rPr>
        <w:t xml:space="preserve"> </w:t>
      </w:r>
      <w:r w:rsidRPr="00BC618B">
        <w:rPr>
          <w:rFonts w:asciiTheme="majorBidi" w:hAnsiTheme="majorBidi" w:cstheme="majorBidi"/>
          <w:b/>
          <w:bCs/>
          <w:sz w:val="28"/>
          <w:szCs w:val="28"/>
        </w:rPr>
        <w:t>Pharmacokinetics</w:t>
      </w:r>
      <w:r w:rsidR="00DC4895" w:rsidRPr="00BC618B">
        <w:rPr>
          <w:rFonts w:asciiTheme="majorBidi" w:hAnsiTheme="majorBidi" w:cstheme="majorBidi"/>
          <w:b/>
          <w:bCs/>
          <w:sz w:val="28"/>
          <w:szCs w:val="28"/>
        </w:rPr>
        <w:t xml:space="preserve"> </w:t>
      </w:r>
    </w:p>
    <w:p w:rsidR="00A25608" w:rsidRDefault="00A25608" w:rsidP="00A25608">
      <w:pPr>
        <w:rPr>
          <w:rFonts w:asciiTheme="majorBidi" w:hAnsiTheme="majorBidi" w:cstheme="majorBidi"/>
          <w:sz w:val="24"/>
          <w:szCs w:val="24"/>
        </w:rPr>
      </w:pPr>
      <w:r w:rsidRPr="00A25608">
        <w:rPr>
          <w:rFonts w:asciiTheme="majorBidi" w:hAnsiTheme="majorBidi" w:cstheme="majorBidi"/>
          <w:sz w:val="24"/>
          <w:szCs w:val="24"/>
        </w:rPr>
        <w:t>TCAs are well absorbed upon oral administration. Because of their</w:t>
      </w:r>
      <w:r>
        <w:rPr>
          <w:rFonts w:asciiTheme="majorBidi" w:hAnsiTheme="majorBidi" w:cstheme="majorBidi"/>
          <w:sz w:val="24"/>
          <w:szCs w:val="24"/>
        </w:rPr>
        <w:t xml:space="preserve"> </w:t>
      </w:r>
      <w:r w:rsidRPr="00A25608">
        <w:rPr>
          <w:rFonts w:asciiTheme="majorBidi" w:hAnsiTheme="majorBidi" w:cstheme="majorBidi"/>
          <w:sz w:val="24"/>
          <w:szCs w:val="24"/>
        </w:rPr>
        <w:t>lipophilic nature, they are widely distributed and readily penetrate into</w:t>
      </w:r>
      <w:r>
        <w:rPr>
          <w:rFonts w:asciiTheme="majorBidi" w:hAnsiTheme="majorBidi" w:cstheme="majorBidi"/>
          <w:sz w:val="24"/>
          <w:szCs w:val="24"/>
        </w:rPr>
        <w:t xml:space="preserve"> </w:t>
      </w:r>
      <w:r w:rsidRPr="00A25608">
        <w:rPr>
          <w:rFonts w:asciiTheme="majorBidi" w:hAnsiTheme="majorBidi" w:cstheme="majorBidi"/>
          <w:sz w:val="24"/>
          <w:szCs w:val="24"/>
        </w:rPr>
        <w:t xml:space="preserve">the CNS. </w:t>
      </w:r>
    </w:p>
    <w:p w:rsidR="00A25608" w:rsidRDefault="00A25608" w:rsidP="00A25608">
      <w:pPr>
        <w:rPr>
          <w:rFonts w:asciiTheme="majorBidi" w:hAnsiTheme="majorBidi" w:cstheme="majorBidi"/>
          <w:sz w:val="24"/>
          <w:szCs w:val="24"/>
        </w:rPr>
      </w:pPr>
      <w:r w:rsidRPr="00A25608">
        <w:rPr>
          <w:rFonts w:asciiTheme="majorBidi" w:hAnsiTheme="majorBidi" w:cstheme="majorBidi"/>
          <w:sz w:val="24"/>
          <w:szCs w:val="24"/>
        </w:rPr>
        <w:t>As a result of their variable first-pass metabolism in the</w:t>
      </w:r>
      <w:r>
        <w:rPr>
          <w:rFonts w:asciiTheme="majorBidi" w:hAnsiTheme="majorBidi" w:cstheme="majorBidi"/>
          <w:sz w:val="24"/>
          <w:szCs w:val="24"/>
        </w:rPr>
        <w:t xml:space="preserve"> </w:t>
      </w:r>
      <w:r w:rsidRPr="00A25608">
        <w:rPr>
          <w:rFonts w:asciiTheme="majorBidi" w:hAnsiTheme="majorBidi" w:cstheme="majorBidi"/>
          <w:sz w:val="24"/>
          <w:szCs w:val="24"/>
        </w:rPr>
        <w:t xml:space="preserve">liver, TCAs have low and inconsistent bioavailability. </w:t>
      </w:r>
    </w:p>
    <w:p w:rsidR="00B15D1B" w:rsidRPr="00A25608" w:rsidRDefault="00A25608" w:rsidP="00A25608">
      <w:pPr>
        <w:rPr>
          <w:rFonts w:asciiTheme="majorBidi" w:hAnsiTheme="majorBidi" w:cstheme="majorBidi"/>
          <w:sz w:val="24"/>
          <w:szCs w:val="24"/>
        </w:rPr>
      </w:pPr>
      <w:r w:rsidRPr="00A25608">
        <w:rPr>
          <w:rFonts w:asciiTheme="majorBidi" w:hAnsiTheme="majorBidi" w:cstheme="majorBidi"/>
          <w:sz w:val="24"/>
          <w:szCs w:val="24"/>
        </w:rPr>
        <w:lastRenderedPageBreak/>
        <w:t>These drugs are</w:t>
      </w:r>
      <w:r>
        <w:rPr>
          <w:rFonts w:asciiTheme="majorBidi" w:hAnsiTheme="majorBidi" w:cstheme="majorBidi"/>
          <w:sz w:val="24"/>
          <w:szCs w:val="24"/>
        </w:rPr>
        <w:t xml:space="preserve"> </w:t>
      </w:r>
      <w:r w:rsidRPr="00A25608">
        <w:rPr>
          <w:rFonts w:asciiTheme="majorBidi" w:hAnsiTheme="majorBidi" w:cstheme="majorBidi"/>
          <w:sz w:val="24"/>
          <w:szCs w:val="24"/>
        </w:rPr>
        <w:t>metabolized by the hepatic microsomal system (and, thus, may be</w:t>
      </w:r>
      <w:r>
        <w:rPr>
          <w:rFonts w:asciiTheme="majorBidi" w:hAnsiTheme="majorBidi" w:cstheme="majorBidi"/>
          <w:sz w:val="24"/>
          <w:szCs w:val="24"/>
        </w:rPr>
        <w:t xml:space="preserve"> </w:t>
      </w:r>
      <w:r w:rsidRPr="00A25608">
        <w:rPr>
          <w:rFonts w:asciiTheme="majorBidi" w:hAnsiTheme="majorBidi" w:cstheme="majorBidi"/>
          <w:sz w:val="24"/>
          <w:szCs w:val="24"/>
        </w:rPr>
        <w:t>sensitive to agents that induce or inhibit the CYP450 isoenzymes) and</w:t>
      </w:r>
      <w:r>
        <w:rPr>
          <w:rFonts w:asciiTheme="majorBidi" w:hAnsiTheme="majorBidi" w:cstheme="majorBidi"/>
          <w:sz w:val="24"/>
          <w:szCs w:val="24"/>
        </w:rPr>
        <w:t xml:space="preserve"> </w:t>
      </w:r>
      <w:r w:rsidRPr="00A25608">
        <w:rPr>
          <w:rFonts w:asciiTheme="majorBidi" w:hAnsiTheme="majorBidi" w:cstheme="majorBidi"/>
          <w:sz w:val="24"/>
          <w:szCs w:val="24"/>
        </w:rPr>
        <w:t>conjugated with glucuronic acid. Ultimately, the TCAs are excreted as</w:t>
      </w:r>
      <w:r>
        <w:rPr>
          <w:rFonts w:asciiTheme="majorBidi" w:hAnsiTheme="majorBidi" w:cstheme="majorBidi"/>
          <w:sz w:val="24"/>
          <w:szCs w:val="24"/>
        </w:rPr>
        <w:t xml:space="preserve"> </w:t>
      </w:r>
      <w:r w:rsidRPr="00A25608">
        <w:rPr>
          <w:rFonts w:asciiTheme="majorBidi" w:hAnsiTheme="majorBidi" w:cstheme="majorBidi"/>
          <w:sz w:val="24"/>
          <w:szCs w:val="24"/>
        </w:rPr>
        <w:t>inactive metabolites via the kidney.</w:t>
      </w:r>
    </w:p>
    <w:p w:rsidR="00B15D1B" w:rsidRPr="00BC618B" w:rsidRDefault="00B15D1B" w:rsidP="00B15D1B">
      <w:pPr>
        <w:rPr>
          <w:rFonts w:asciiTheme="majorBidi" w:hAnsiTheme="majorBidi" w:cstheme="majorBidi"/>
          <w:b/>
          <w:bCs/>
          <w:sz w:val="28"/>
          <w:szCs w:val="28"/>
        </w:rPr>
      </w:pPr>
      <w:r w:rsidRPr="00BC618B">
        <w:rPr>
          <w:rFonts w:asciiTheme="majorBidi" w:hAnsiTheme="majorBidi" w:cstheme="majorBidi"/>
          <w:b/>
          <w:bCs/>
          <w:sz w:val="28"/>
          <w:szCs w:val="28"/>
        </w:rPr>
        <w:t xml:space="preserve">D. Therapeutic uses &amp; Adverse effects </w:t>
      </w:r>
    </w:p>
    <w:p w:rsidR="00B15D1B" w:rsidRDefault="00B15D1B" w:rsidP="00B15D1B">
      <w:pPr>
        <w:rPr>
          <w:rFonts w:asciiTheme="majorBidi" w:hAnsiTheme="majorBidi" w:cstheme="majorBidi"/>
          <w:sz w:val="24"/>
          <w:szCs w:val="24"/>
        </w:rPr>
      </w:pPr>
      <w:r w:rsidRPr="00A87FB4">
        <w:rPr>
          <w:rFonts w:asciiTheme="majorBidi" w:hAnsiTheme="majorBidi" w:cstheme="majorBidi"/>
          <w:sz w:val="24"/>
          <w:szCs w:val="24"/>
        </w:rPr>
        <w:t>The TCAs are effective in treating</w:t>
      </w:r>
      <w:r w:rsidR="003D4457">
        <w:rPr>
          <w:rFonts w:asciiTheme="majorBidi" w:hAnsiTheme="majorBidi" w:cstheme="majorBidi"/>
          <w:sz w:val="24"/>
          <w:szCs w:val="24"/>
        </w:rPr>
        <w:t xml:space="preserve"> </w:t>
      </w:r>
      <w:r w:rsidRPr="00A87FB4">
        <w:rPr>
          <w:rFonts w:asciiTheme="majorBidi" w:hAnsiTheme="majorBidi" w:cstheme="majorBidi"/>
          <w:sz w:val="24"/>
          <w:szCs w:val="24"/>
        </w:rPr>
        <w:t xml:space="preserve"> </w:t>
      </w:r>
      <w:r>
        <w:rPr>
          <w:rFonts w:asciiTheme="majorBidi" w:hAnsiTheme="majorBidi" w:cstheme="majorBidi"/>
          <w:sz w:val="24"/>
          <w:szCs w:val="24"/>
        </w:rPr>
        <w:t>:</w:t>
      </w:r>
    </w:p>
    <w:p w:rsidR="00B15D1B" w:rsidRDefault="00B15D1B" w:rsidP="00B15D1B">
      <w:pPr>
        <w:pStyle w:val="ListParagraph"/>
        <w:numPr>
          <w:ilvl w:val="0"/>
          <w:numId w:val="19"/>
        </w:numPr>
        <w:rPr>
          <w:rFonts w:asciiTheme="majorBidi" w:hAnsiTheme="majorBidi" w:cstheme="majorBidi"/>
          <w:sz w:val="24"/>
          <w:szCs w:val="24"/>
        </w:rPr>
      </w:pPr>
      <w:r w:rsidRPr="00B15D1B">
        <w:rPr>
          <w:rFonts w:asciiTheme="majorBidi" w:hAnsiTheme="majorBidi" w:cstheme="majorBidi"/>
          <w:sz w:val="24"/>
          <w:szCs w:val="24"/>
        </w:rPr>
        <w:t>moderate to severe depression.</w:t>
      </w:r>
    </w:p>
    <w:p w:rsidR="00B15D1B" w:rsidRDefault="00B15D1B" w:rsidP="00B15D1B">
      <w:pPr>
        <w:pStyle w:val="ListParagraph"/>
        <w:numPr>
          <w:ilvl w:val="0"/>
          <w:numId w:val="19"/>
        </w:numPr>
        <w:rPr>
          <w:rFonts w:asciiTheme="majorBidi" w:hAnsiTheme="majorBidi" w:cstheme="majorBidi"/>
          <w:sz w:val="24"/>
          <w:szCs w:val="24"/>
        </w:rPr>
      </w:pPr>
      <w:r w:rsidRPr="00B15D1B">
        <w:rPr>
          <w:rFonts w:asciiTheme="majorBidi" w:hAnsiTheme="majorBidi" w:cstheme="majorBidi"/>
          <w:sz w:val="24"/>
          <w:szCs w:val="24"/>
        </w:rPr>
        <w:t xml:space="preserve">Some patients with panic disorder also respond to TCAs. </w:t>
      </w:r>
    </w:p>
    <w:p w:rsidR="00B15D1B" w:rsidRDefault="00B15D1B" w:rsidP="00B15D1B">
      <w:pPr>
        <w:pStyle w:val="ListParagraph"/>
        <w:numPr>
          <w:ilvl w:val="0"/>
          <w:numId w:val="19"/>
        </w:numPr>
        <w:rPr>
          <w:rFonts w:asciiTheme="majorBidi" w:hAnsiTheme="majorBidi" w:cstheme="majorBidi"/>
          <w:sz w:val="24"/>
          <w:szCs w:val="24"/>
        </w:rPr>
      </w:pPr>
      <w:r w:rsidRPr="00B15D1B">
        <w:rPr>
          <w:rFonts w:asciiTheme="majorBidi" w:hAnsiTheme="majorBidi" w:cstheme="majorBidi"/>
          <w:sz w:val="24"/>
          <w:szCs w:val="24"/>
        </w:rPr>
        <w:t>Imipramine has been used to control bed-wetting in children older than 6 years of age; however, it has largely been replaced by desmopressin</w:t>
      </w:r>
      <w:r>
        <w:rPr>
          <w:rFonts w:asciiTheme="majorBidi" w:hAnsiTheme="majorBidi" w:cstheme="majorBidi"/>
          <w:sz w:val="24"/>
          <w:szCs w:val="24"/>
        </w:rPr>
        <w:t xml:space="preserve"> </w:t>
      </w:r>
      <w:r w:rsidRPr="00B15D1B">
        <w:rPr>
          <w:rFonts w:asciiTheme="majorBidi" w:hAnsiTheme="majorBidi" w:cstheme="majorBidi"/>
          <w:sz w:val="24"/>
          <w:szCs w:val="24"/>
        </w:rPr>
        <w:t>and non</w:t>
      </w:r>
      <w:r>
        <w:rPr>
          <w:rFonts w:asciiTheme="majorBidi" w:hAnsiTheme="majorBidi" w:cstheme="majorBidi"/>
          <w:sz w:val="24"/>
          <w:szCs w:val="24"/>
        </w:rPr>
        <w:t xml:space="preserve"> </w:t>
      </w:r>
      <w:r w:rsidRPr="00B15D1B">
        <w:rPr>
          <w:rFonts w:asciiTheme="majorBidi" w:hAnsiTheme="majorBidi" w:cstheme="majorBidi"/>
          <w:sz w:val="24"/>
          <w:szCs w:val="24"/>
        </w:rPr>
        <w:t xml:space="preserve">pharmacologic treatments (enuresis alarms). </w:t>
      </w:r>
    </w:p>
    <w:p w:rsidR="00B15D1B" w:rsidRDefault="00B15D1B" w:rsidP="00B15D1B">
      <w:pPr>
        <w:pStyle w:val="ListParagraph"/>
        <w:numPr>
          <w:ilvl w:val="0"/>
          <w:numId w:val="19"/>
        </w:numPr>
        <w:rPr>
          <w:rFonts w:asciiTheme="majorBidi" w:hAnsiTheme="majorBidi" w:cstheme="majorBidi"/>
          <w:sz w:val="24"/>
          <w:szCs w:val="24"/>
        </w:rPr>
      </w:pPr>
      <w:r w:rsidRPr="00B15D1B">
        <w:rPr>
          <w:rFonts w:asciiTheme="majorBidi" w:hAnsiTheme="majorBidi" w:cstheme="majorBidi"/>
          <w:sz w:val="24"/>
          <w:szCs w:val="24"/>
        </w:rPr>
        <w:t>The TCAs, particularly amitriptyline, have been used to help prevent migraine headache and treat chronic pain syndromes (for example, neuropathic pain) in a number of conditions for which the cause of pain</w:t>
      </w:r>
      <w:r>
        <w:rPr>
          <w:rFonts w:asciiTheme="majorBidi" w:hAnsiTheme="majorBidi" w:cstheme="majorBidi"/>
          <w:sz w:val="24"/>
          <w:szCs w:val="24"/>
        </w:rPr>
        <w:t xml:space="preserve"> </w:t>
      </w:r>
      <w:r w:rsidRPr="00B15D1B">
        <w:rPr>
          <w:rFonts w:asciiTheme="majorBidi" w:hAnsiTheme="majorBidi" w:cstheme="majorBidi"/>
          <w:sz w:val="24"/>
          <w:szCs w:val="24"/>
        </w:rPr>
        <w:t xml:space="preserve">is unclear. </w:t>
      </w:r>
    </w:p>
    <w:p w:rsidR="00B15D1B" w:rsidRPr="00B15D1B" w:rsidRDefault="00B15D1B" w:rsidP="00B15D1B">
      <w:pPr>
        <w:pStyle w:val="ListParagraph"/>
        <w:numPr>
          <w:ilvl w:val="0"/>
          <w:numId w:val="19"/>
        </w:numPr>
        <w:rPr>
          <w:rFonts w:asciiTheme="majorBidi" w:hAnsiTheme="majorBidi" w:cstheme="majorBidi"/>
          <w:sz w:val="24"/>
          <w:szCs w:val="24"/>
        </w:rPr>
      </w:pPr>
      <w:r w:rsidRPr="00B15D1B">
        <w:rPr>
          <w:rFonts w:asciiTheme="majorBidi" w:hAnsiTheme="majorBidi" w:cstheme="majorBidi"/>
          <w:sz w:val="24"/>
          <w:szCs w:val="24"/>
        </w:rPr>
        <w:t>Low doses of TCAs, especially doxepin, can be used to</w:t>
      </w:r>
      <w:r>
        <w:rPr>
          <w:rFonts w:asciiTheme="majorBidi" w:hAnsiTheme="majorBidi" w:cstheme="majorBidi"/>
          <w:sz w:val="24"/>
          <w:szCs w:val="24"/>
        </w:rPr>
        <w:t xml:space="preserve"> </w:t>
      </w:r>
      <w:r w:rsidRPr="00B15D1B">
        <w:rPr>
          <w:rFonts w:asciiTheme="majorBidi" w:hAnsiTheme="majorBidi" w:cstheme="majorBidi"/>
          <w:sz w:val="24"/>
          <w:szCs w:val="24"/>
        </w:rPr>
        <w:t>treat insomnia.</w:t>
      </w:r>
    </w:p>
    <w:p w:rsidR="00DC4895" w:rsidRDefault="00DC4895" w:rsidP="006A7D51">
      <w:pPr>
        <w:rPr>
          <w:rFonts w:asciiTheme="majorBidi" w:hAnsiTheme="majorBidi" w:cstheme="majorBidi"/>
          <w:b/>
          <w:bCs/>
          <w:sz w:val="24"/>
          <w:szCs w:val="24"/>
        </w:rPr>
      </w:pPr>
    </w:p>
    <w:p w:rsidR="006A7D51" w:rsidRPr="003D4457" w:rsidRDefault="006A7D51" w:rsidP="006A7D51">
      <w:pPr>
        <w:rPr>
          <w:rFonts w:asciiTheme="majorBidi" w:hAnsiTheme="majorBidi" w:cstheme="majorBidi"/>
          <w:b/>
          <w:bCs/>
          <w:sz w:val="28"/>
          <w:szCs w:val="28"/>
        </w:rPr>
      </w:pPr>
      <w:r w:rsidRPr="003D4457">
        <w:rPr>
          <w:rFonts w:asciiTheme="majorBidi" w:hAnsiTheme="majorBidi" w:cstheme="majorBidi"/>
          <w:b/>
          <w:bCs/>
          <w:sz w:val="28"/>
          <w:szCs w:val="28"/>
        </w:rPr>
        <w:t>Adverse effects</w:t>
      </w:r>
    </w:p>
    <w:p w:rsidR="006A7D51" w:rsidRDefault="006A7D51" w:rsidP="006A7D51">
      <w:pPr>
        <w:rPr>
          <w:rFonts w:asciiTheme="majorBidi" w:hAnsiTheme="majorBidi" w:cstheme="majorBidi"/>
          <w:sz w:val="24"/>
          <w:szCs w:val="24"/>
        </w:rPr>
      </w:pPr>
      <w:r w:rsidRPr="00DC4895">
        <w:rPr>
          <w:rFonts w:asciiTheme="majorBidi" w:hAnsiTheme="majorBidi" w:cstheme="majorBidi"/>
          <w:b/>
          <w:bCs/>
          <w:sz w:val="24"/>
          <w:szCs w:val="24"/>
        </w:rPr>
        <w:t>Blockade of muscarinic receptors leads to</w:t>
      </w:r>
      <w:r w:rsidRPr="006A7D51">
        <w:rPr>
          <w:rFonts w:asciiTheme="majorBidi" w:hAnsiTheme="majorBidi" w:cstheme="majorBidi"/>
          <w:sz w:val="24"/>
          <w:szCs w:val="24"/>
        </w:rPr>
        <w:t xml:space="preserve"> </w:t>
      </w:r>
      <w:r w:rsidR="00DC4895">
        <w:rPr>
          <w:rFonts w:asciiTheme="majorBidi" w:hAnsiTheme="majorBidi" w:cstheme="majorBidi"/>
          <w:sz w:val="24"/>
          <w:szCs w:val="24"/>
        </w:rPr>
        <w:t xml:space="preserve"> Anticholinergic side effects </w:t>
      </w:r>
      <w:r>
        <w:rPr>
          <w:rFonts w:asciiTheme="majorBidi" w:hAnsiTheme="majorBidi" w:cstheme="majorBidi"/>
          <w:sz w:val="24"/>
          <w:szCs w:val="24"/>
        </w:rPr>
        <w:t>:</w:t>
      </w:r>
    </w:p>
    <w:p w:rsidR="006A7D51" w:rsidRDefault="006A7D51" w:rsidP="00DC4895">
      <w:pPr>
        <w:pStyle w:val="ListParagraph"/>
        <w:numPr>
          <w:ilvl w:val="0"/>
          <w:numId w:val="20"/>
        </w:numPr>
        <w:rPr>
          <w:rFonts w:asciiTheme="majorBidi" w:hAnsiTheme="majorBidi" w:cstheme="majorBidi"/>
          <w:sz w:val="24"/>
          <w:szCs w:val="24"/>
        </w:rPr>
      </w:pPr>
      <w:r w:rsidRPr="006A7D51">
        <w:rPr>
          <w:rFonts w:asciiTheme="majorBidi" w:hAnsiTheme="majorBidi" w:cstheme="majorBidi"/>
          <w:sz w:val="24"/>
          <w:szCs w:val="24"/>
        </w:rPr>
        <w:t>blurred vision, dry mouth</w:t>
      </w:r>
    </w:p>
    <w:p w:rsidR="006A7D51" w:rsidRDefault="006A7D51" w:rsidP="006A7D51">
      <w:pPr>
        <w:pStyle w:val="ListParagraph"/>
        <w:numPr>
          <w:ilvl w:val="0"/>
          <w:numId w:val="20"/>
        </w:numPr>
        <w:rPr>
          <w:rFonts w:asciiTheme="majorBidi" w:hAnsiTheme="majorBidi" w:cstheme="majorBidi"/>
          <w:sz w:val="24"/>
          <w:szCs w:val="24"/>
        </w:rPr>
      </w:pPr>
      <w:r w:rsidRPr="006A7D51">
        <w:rPr>
          <w:rFonts w:asciiTheme="majorBidi" w:hAnsiTheme="majorBidi" w:cstheme="majorBidi"/>
          <w:sz w:val="24"/>
          <w:szCs w:val="24"/>
        </w:rPr>
        <w:t xml:space="preserve"> urinary retention</w:t>
      </w:r>
    </w:p>
    <w:p w:rsidR="006A7D51" w:rsidRDefault="006A7D51" w:rsidP="006A7D51">
      <w:pPr>
        <w:pStyle w:val="ListParagraph"/>
        <w:numPr>
          <w:ilvl w:val="0"/>
          <w:numId w:val="20"/>
        </w:numPr>
        <w:rPr>
          <w:rFonts w:asciiTheme="majorBidi" w:hAnsiTheme="majorBidi" w:cstheme="majorBidi"/>
          <w:sz w:val="24"/>
          <w:szCs w:val="24"/>
        </w:rPr>
      </w:pPr>
      <w:r w:rsidRPr="006A7D51">
        <w:rPr>
          <w:rFonts w:asciiTheme="majorBidi" w:hAnsiTheme="majorBidi" w:cstheme="majorBidi"/>
          <w:sz w:val="24"/>
          <w:szCs w:val="24"/>
        </w:rPr>
        <w:t xml:space="preserve"> sinus tachycardia</w:t>
      </w:r>
    </w:p>
    <w:p w:rsidR="006A7D51" w:rsidRDefault="006A7D51" w:rsidP="006A7D51">
      <w:pPr>
        <w:pStyle w:val="ListParagraph"/>
        <w:numPr>
          <w:ilvl w:val="0"/>
          <w:numId w:val="20"/>
        </w:numPr>
        <w:rPr>
          <w:rFonts w:asciiTheme="majorBidi" w:hAnsiTheme="majorBidi" w:cstheme="majorBidi"/>
          <w:sz w:val="24"/>
          <w:szCs w:val="24"/>
        </w:rPr>
      </w:pPr>
      <w:r w:rsidRPr="006A7D51">
        <w:rPr>
          <w:rFonts w:asciiTheme="majorBidi" w:hAnsiTheme="majorBidi" w:cstheme="majorBidi"/>
          <w:sz w:val="24"/>
          <w:szCs w:val="24"/>
        </w:rPr>
        <w:t>Constipation</w:t>
      </w:r>
    </w:p>
    <w:p w:rsidR="006A7D51" w:rsidRDefault="006A7D51" w:rsidP="006A7D51">
      <w:pPr>
        <w:pStyle w:val="ListParagraph"/>
        <w:numPr>
          <w:ilvl w:val="0"/>
          <w:numId w:val="20"/>
        </w:numPr>
        <w:rPr>
          <w:rFonts w:asciiTheme="majorBidi" w:hAnsiTheme="majorBidi" w:cstheme="majorBidi"/>
          <w:sz w:val="24"/>
          <w:szCs w:val="24"/>
        </w:rPr>
      </w:pPr>
      <w:r w:rsidRPr="006A7D51">
        <w:rPr>
          <w:rFonts w:asciiTheme="majorBidi" w:hAnsiTheme="majorBidi" w:cstheme="majorBidi"/>
          <w:sz w:val="24"/>
          <w:szCs w:val="24"/>
        </w:rPr>
        <w:t xml:space="preserve">Aggravation of angle-closure glaucoma (Figure 10.7). </w:t>
      </w:r>
    </w:p>
    <w:p w:rsidR="00DC4895" w:rsidRDefault="006A7D51" w:rsidP="006A7D51">
      <w:pPr>
        <w:pStyle w:val="ListParagraph"/>
        <w:numPr>
          <w:ilvl w:val="0"/>
          <w:numId w:val="20"/>
        </w:numPr>
        <w:rPr>
          <w:rFonts w:asciiTheme="majorBidi" w:hAnsiTheme="majorBidi" w:cstheme="majorBidi"/>
          <w:sz w:val="24"/>
          <w:szCs w:val="24"/>
        </w:rPr>
      </w:pPr>
      <w:r w:rsidRPr="00DC4895">
        <w:rPr>
          <w:rFonts w:asciiTheme="majorBidi" w:hAnsiTheme="majorBidi" w:cstheme="majorBidi"/>
          <w:b/>
          <w:bCs/>
          <w:sz w:val="24"/>
          <w:szCs w:val="24"/>
        </w:rPr>
        <w:t>The TCAs also block α-adrenergic receptors</w:t>
      </w:r>
      <w:r w:rsidRPr="0091625B">
        <w:rPr>
          <w:rFonts w:asciiTheme="majorBidi" w:hAnsiTheme="majorBidi" w:cstheme="majorBidi"/>
          <w:sz w:val="24"/>
          <w:szCs w:val="24"/>
        </w:rPr>
        <w:t>, causing orthostatic hypotension, dizziness,</w:t>
      </w:r>
      <w:r w:rsidR="0091625B" w:rsidRPr="0091625B">
        <w:rPr>
          <w:rFonts w:asciiTheme="majorBidi" w:hAnsiTheme="majorBidi" w:cstheme="majorBidi"/>
          <w:sz w:val="24"/>
          <w:szCs w:val="24"/>
        </w:rPr>
        <w:t xml:space="preserve"> </w:t>
      </w:r>
      <w:r w:rsidRPr="0091625B">
        <w:rPr>
          <w:rFonts w:asciiTheme="majorBidi" w:hAnsiTheme="majorBidi" w:cstheme="majorBidi"/>
          <w:sz w:val="24"/>
          <w:szCs w:val="24"/>
        </w:rPr>
        <w:t xml:space="preserve">and reflex tachycardia. </w:t>
      </w:r>
    </w:p>
    <w:p w:rsidR="0091625B" w:rsidRDefault="006A7D51" w:rsidP="00DC4895">
      <w:pPr>
        <w:pStyle w:val="ListParagraph"/>
        <w:rPr>
          <w:rFonts w:asciiTheme="majorBidi" w:hAnsiTheme="majorBidi" w:cstheme="majorBidi"/>
          <w:sz w:val="24"/>
          <w:szCs w:val="24"/>
        </w:rPr>
      </w:pPr>
      <w:r w:rsidRPr="0091625B">
        <w:rPr>
          <w:rFonts w:asciiTheme="majorBidi" w:hAnsiTheme="majorBidi" w:cstheme="majorBidi"/>
          <w:sz w:val="24"/>
          <w:szCs w:val="24"/>
        </w:rPr>
        <w:t>Imipramine is the most likely, and</w:t>
      </w:r>
      <w:r w:rsidR="0091625B" w:rsidRPr="0091625B">
        <w:rPr>
          <w:rFonts w:asciiTheme="majorBidi" w:hAnsiTheme="majorBidi" w:cstheme="majorBidi"/>
          <w:sz w:val="24"/>
          <w:szCs w:val="24"/>
        </w:rPr>
        <w:t xml:space="preserve"> </w:t>
      </w:r>
      <w:r w:rsidRPr="0091625B">
        <w:rPr>
          <w:rFonts w:asciiTheme="majorBidi" w:hAnsiTheme="majorBidi" w:cstheme="majorBidi"/>
          <w:sz w:val="24"/>
          <w:szCs w:val="24"/>
        </w:rPr>
        <w:t>nortriptyline</w:t>
      </w:r>
      <w:r w:rsidR="0091625B">
        <w:rPr>
          <w:rFonts w:asciiTheme="majorBidi" w:hAnsiTheme="majorBidi" w:cstheme="majorBidi"/>
          <w:sz w:val="24"/>
          <w:szCs w:val="24"/>
        </w:rPr>
        <w:t xml:space="preserve"> </w:t>
      </w:r>
      <w:r w:rsidRPr="0091625B">
        <w:rPr>
          <w:rFonts w:asciiTheme="majorBidi" w:hAnsiTheme="majorBidi" w:cstheme="majorBidi"/>
          <w:sz w:val="24"/>
          <w:szCs w:val="24"/>
        </w:rPr>
        <w:t xml:space="preserve">the least likely, to cause orthostatic hypotension. </w:t>
      </w:r>
    </w:p>
    <w:p w:rsidR="0091625B" w:rsidRDefault="006A7D51" w:rsidP="006A7D51">
      <w:pPr>
        <w:pStyle w:val="ListParagraph"/>
        <w:numPr>
          <w:ilvl w:val="0"/>
          <w:numId w:val="20"/>
        </w:numPr>
        <w:rPr>
          <w:rFonts w:asciiTheme="majorBidi" w:hAnsiTheme="majorBidi" w:cstheme="majorBidi"/>
          <w:sz w:val="24"/>
          <w:szCs w:val="24"/>
        </w:rPr>
      </w:pPr>
      <w:r w:rsidRPr="0091625B">
        <w:rPr>
          <w:rFonts w:asciiTheme="majorBidi" w:hAnsiTheme="majorBidi" w:cstheme="majorBidi"/>
          <w:sz w:val="24"/>
          <w:szCs w:val="24"/>
        </w:rPr>
        <w:t>Sedation</w:t>
      </w:r>
      <w:r w:rsidR="0091625B" w:rsidRPr="0091625B">
        <w:rPr>
          <w:rFonts w:asciiTheme="majorBidi" w:hAnsiTheme="majorBidi" w:cstheme="majorBidi"/>
          <w:sz w:val="24"/>
          <w:szCs w:val="24"/>
        </w:rPr>
        <w:t xml:space="preserve"> </w:t>
      </w:r>
      <w:r w:rsidRPr="0091625B">
        <w:rPr>
          <w:rFonts w:asciiTheme="majorBidi" w:hAnsiTheme="majorBidi" w:cstheme="majorBidi"/>
          <w:sz w:val="24"/>
          <w:szCs w:val="24"/>
        </w:rPr>
        <w:t>may be prominent, especially during the first several weeks of treatment,</w:t>
      </w:r>
      <w:r w:rsidR="0091625B" w:rsidRPr="0091625B">
        <w:rPr>
          <w:rFonts w:asciiTheme="majorBidi" w:hAnsiTheme="majorBidi" w:cstheme="majorBidi"/>
          <w:sz w:val="24"/>
          <w:szCs w:val="24"/>
        </w:rPr>
        <w:t xml:space="preserve"> </w:t>
      </w:r>
      <w:r w:rsidRPr="0091625B">
        <w:rPr>
          <w:rFonts w:asciiTheme="majorBidi" w:hAnsiTheme="majorBidi" w:cstheme="majorBidi"/>
          <w:sz w:val="24"/>
          <w:szCs w:val="24"/>
        </w:rPr>
        <w:t xml:space="preserve">and is related to the ability of these drugs to </w:t>
      </w:r>
      <w:r w:rsidRPr="00DC4895">
        <w:rPr>
          <w:rFonts w:asciiTheme="majorBidi" w:hAnsiTheme="majorBidi" w:cstheme="majorBidi"/>
          <w:b/>
          <w:bCs/>
          <w:sz w:val="24"/>
          <w:szCs w:val="24"/>
        </w:rPr>
        <w:t>block histamine</w:t>
      </w:r>
      <w:r w:rsidR="0091625B" w:rsidRPr="00DC4895">
        <w:rPr>
          <w:rFonts w:asciiTheme="majorBidi" w:hAnsiTheme="majorBidi" w:cstheme="majorBidi"/>
          <w:b/>
          <w:bCs/>
          <w:sz w:val="24"/>
          <w:szCs w:val="24"/>
        </w:rPr>
        <w:t xml:space="preserve"> </w:t>
      </w:r>
      <w:r w:rsidRPr="00DC4895">
        <w:rPr>
          <w:rFonts w:asciiTheme="majorBidi" w:hAnsiTheme="majorBidi" w:cstheme="majorBidi"/>
          <w:b/>
          <w:bCs/>
          <w:sz w:val="24"/>
          <w:szCs w:val="24"/>
        </w:rPr>
        <w:t>H1 receptors.</w:t>
      </w:r>
      <w:r w:rsidRPr="0091625B">
        <w:rPr>
          <w:rFonts w:asciiTheme="majorBidi" w:hAnsiTheme="majorBidi" w:cstheme="majorBidi"/>
          <w:sz w:val="24"/>
          <w:szCs w:val="24"/>
        </w:rPr>
        <w:t xml:space="preserve"> </w:t>
      </w:r>
    </w:p>
    <w:p w:rsidR="0091625B" w:rsidRDefault="006A7D51" w:rsidP="006A7D51">
      <w:pPr>
        <w:pStyle w:val="ListParagraph"/>
        <w:numPr>
          <w:ilvl w:val="0"/>
          <w:numId w:val="20"/>
        </w:numPr>
        <w:rPr>
          <w:rFonts w:asciiTheme="majorBidi" w:hAnsiTheme="majorBidi" w:cstheme="majorBidi"/>
          <w:sz w:val="24"/>
          <w:szCs w:val="24"/>
        </w:rPr>
      </w:pPr>
      <w:r w:rsidRPr="001A00D4">
        <w:rPr>
          <w:rFonts w:asciiTheme="majorBidi" w:hAnsiTheme="majorBidi" w:cstheme="majorBidi"/>
          <w:b/>
          <w:bCs/>
          <w:sz w:val="24"/>
          <w:szCs w:val="24"/>
        </w:rPr>
        <w:t>Weight gain</w:t>
      </w:r>
      <w:r w:rsidRPr="0091625B">
        <w:rPr>
          <w:rFonts w:asciiTheme="majorBidi" w:hAnsiTheme="majorBidi" w:cstheme="majorBidi"/>
          <w:sz w:val="24"/>
          <w:szCs w:val="24"/>
        </w:rPr>
        <w:t xml:space="preserve"> is a common adverse effect of the TCAs.</w:t>
      </w:r>
    </w:p>
    <w:p w:rsidR="006A7D51" w:rsidRDefault="006A7D51" w:rsidP="006A7D51">
      <w:pPr>
        <w:pStyle w:val="ListParagraph"/>
        <w:numPr>
          <w:ilvl w:val="0"/>
          <w:numId w:val="20"/>
        </w:numPr>
        <w:rPr>
          <w:rFonts w:asciiTheme="majorBidi" w:hAnsiTheme="majorBidi" w:cstheme="majorBidi"/>
          <w:sz w:val="24"/>
          <w:szCs w:val="24"/>
        </w:rPr>
      </w:pPr>
      <w:r w:rsidRPr="001A00D4">
        <w:rPr>
          <w:rFonts w:asciiTheme="majorBidi" w:hAnsiTheme="majorBidi" w:cstheme="majorBidi"/>
          <w:b/>
          <w:bCs/>
          <w:sz w:val="24"/>
          <w:szCs w:val="24"/>
        </w:rPr>
        <w:t>Sexual dysfunction</w:t>
      </w:r>
      <w:r w:rsidRPr="0091625B">
        <w:rPr>
          <w:rFonts w:asciiTheme="majorBidi" w:hAnsiTheme="majorBidi" w:cstheme="majorBidi"/>
          <w:sz w:val="24"/>
          <w:szCs w:val="24"/>
        </w:rPr>
        <w:t xml:space="preserve"> occurs in a minority of patients, and the incidence</w:t>
      </w:r>
      <w:r w:rsidR="0091625B">
        <w:rPr>
          <w:rFonts w:asciiTheme="majorBidi" w:hAnsiTheme="majorBidi" w:cstheme="majorBidi"/>
          <w:sz w:val="24"/>
          <w:szCs w:val="24"/>
        </w:rPr>
        <w:t xml:space="preserve"> </w:t>
      </w:r>
      <w:r w:rsidRPr="0091625B">
        <w:rPr>
          <w:rFonts w:asciiTheme="majorBidi" w:hAnsiTheme="majorBidi" w:cstheme="majorBidi"/>
          <w:sz w:val="24"/>
          <w:szCs w:val="24"/>
        </w:rPr>
        <w:t>is lower than that associated with the SSRIs.</w:t>
      </w:r>
    </w:p>
    <w:p w:rsidR="00DC4895" w:rsidRDefault="00DC4895" w:rsidP="00DC4895">
      <w:pPr>
        <w:pStyle w:val="ListParagraph"/>
        <w:numPr>
          <w:ilvl w:val="0"/>
          <w:numId w:val="20"/>
        </w:numPr>
        <w:rPr>
          <w:rFonts w:asciiTheme="majorBidi" w:hAnsiTheme="majorBidi" w:cstheme="majorBidi"/>
          <w:sz w:val="24"/>
          <w:szCs w:val="24"/>
        </w:rPr>
      </w:pPr>
      <w:r w:rsidRPr="006A7D51">
        <w:rPr>
          <w:rFonts w:asciiTheme="majorBidi" w:hAnsiTheme="majorBidi" w:cstheme="majorBidi"/>
          <w:sz w:val="24"/>
          <w:szCs w:val="24"/>
        </w:rPr>
        <w:t>These agents may precipitate</w:t>
      </w:r>
      <w:r>
        <w:rPr>
          <w:rFonts w:asciiTheme="majorBidi" w:hAnsiTheme="majorBidi" w:cstheme="majorBidi"/>
          <w:sz w:val="24"/>
          <w:szCs w:val="24"/>
        </w:rPr>
        <w:t xml:space="preserve"> </w:t>
      </w:r>
      <w:r w:rsidRPr="001A00D4">
        <w:rPr>
          <w:rFonts w:asciiTheme="majorBidi" w:hAnsiTheme="majorBidi" w:cstheme="majorBidi"/>
          <w:b/>
          <w:bCs/>
          <w:sz w:val="24"/>
          <w:szCs w:val="24"/>
        </w:rPr>
        <w:t>life-threatening arrhythmias</w:t>
      </w:r>
      <w:r w:rsidRPr="006A7D51">
        <w:rPr>
          <w:rFonts w:asciiTheme="majorBidi" w:hAnsiTheme="majorBidi" w:cstheme="majorBidi"/>
          <w:sz w:val="24"/>
          <w:szCs w:val="24"/>
        </w:rPr>
        <w:t xml:space="preserve"> in an overdose situation. </w:t>
      </w:r>
    </w:p>
    <w:p w:rsidR="003D4457" w:rsidRDefault="003D4457" w:rsidP="003D4457">
      <w:pPr>
        <w:pStyle w:val="ListParagraph"/>
        <w:rPr>
          <w:rFonts w:asciiTheme="majorBidi" w:hAnsiTheme="majorBidi" w:cstheme="majorBidi"/>
          <w:sz w:val="24"/>
          <w:szCs w:val="24"/>
        </w:rPr>
      </w:pPr>
    </w:p>
    <w:p w:rsidR="003D4457" w:rsidRDefault="003D4457" w:rsidP="003D4457">
      <w:pPr>
        <w:pStyle w:val="ListParagraph"/>
        <w:rPr>
          <w:rFonts w:asciiTheme="majorBidi" w:hAnsiTheme="majorBidi" w:cstheme="majorBidi"/>
          <w:sz w:val="24"/>
          <w:szCs w:val="24"/>
        </w:rPr>
      </w:pPr>
    </w:p>
    <w:p w:rsidR="00DC4895" w:rsidRPr="0091625B" w:rsidRDefault="00DC4895" w:rsidP="00DC4895">
      <w:pPr>
        <w:pStyle w:val="ListParagraph"/>
        <w:rPr>
          <w:rFonts w:asciiTheme="majorBidi" w:hAnsiTheme="majorBidi" w:cstheme="majorBidi"/>
          <w:sz w:val="24"/>
          <w:szCs w:val="24"/>
        </w:rPr>
      </w:pPr>
    </w:p>
    <w:p w:rsidR="0091625B" w:rsidRPr="003D4457" w:rsidRDefault="0091625B" w:rsidP="0091625B">
      <w:pPr>
        <w:rPr>
          <w:rFonts w:asciiTheme="majorBidi" w:hAnsiTheme="majorBidi" w:cstheme="majorBidi"/>
          <w:b/>
          <w:bCs/>
          <w:sz w:val="28"/>
          <w:szCs w:val="28"/>
        </w:rPr>
      </w:pPr>
      <w:r w:rsidRPr="003D4457">
        <w:rPr>
          <w:rFonts w:asciiTheme="majorBidi" w:hAnsiTheme="majorBidi" w:cstheme="majorBidi"/>
          <w:b/>
          <w:bCs/>
          <w:sz w:val="28"/>
          <w:szCs w:val="28"/>
        </w:rPr>
        <w:lastRenderedPageBreak/>
        <w:t xml:space="preserve">Q/ Precautions of TCAs </w:t>
      </w:r>
      <w:r w:rsidR="00DC4895" w:rsidRPr="003D4457">
        <w:rPr>
          <w:rFonts w:asciiTheme="majorBidi" w:hAnsiTheme="majorBidi" w:cstheme="majorBidi"/>
          <w:b/>
          <w:bCs/>
          <w:sz w:val="28"/>
          <w:szCs w:val="28"/>
        </w:rPr>
        <w:t xml:space="preserve"> </w:t>
      </w:r>
      <w:r w:rsidRPr="003D4457">
        <w:rPr>
          <w:rFonts w:asciiTheme="majorBidi" w:hAnsiTheme="majorBidi" w:cstheme="majorBidi"/>
          <w:b/>
          <w:bCs/>
          <w:sz w:val="28"/>
          <w:szCs w:val="28"/>
        </w:rPr>
        <w:t xml:space="preserve">? </w:t>
      </w:r>
    </w:p>
    <w:p w:rsidR="00DC4895" w:rsidRDefault="0091625B" w:rsidP="0091625B">
      <w:pPr>
        <w:rPr>
          <w:rFonts w:asciiTheme="majorBidi" w:hAnsiTheme="majorBidi" w:cstheme="majorBidi"/>
          <w:sz w:val="24"/>
          <w:szCs w:val="24"/>
        </w:rPr>
      </w:pPr>
      <w:r>
        <w:rPr>
          <w:rFonts w:asciiTheme="majorBidi" w:hAnsiTheme="majorBidi" w:cstheme="majorBidi"/>
          <w:sz w:val="24"/>
          <w:szCs w:val="24"/>
        </w:rPr>
        <w:t xml:space="preserve">A/ </w:t>
      </w:r>
      <w:r w:rsidR="006A7D51" w:rsidRPr="006A7D51">
        <w:rPr>
          <w:rFonts w:asciiTheme="majorBidi" w:hAnsiTheme="majorBidi" w:cstheme="majorBidi"/>
          <w:sz w:val="24"/>
          <w:szCs w:val="24"/>
        </w:rPr>
        <w:t>TCAs (like all antidepressants) should be used with caution in patients</w:t>
      </w:r>
      <w:r>
        <w:rPr>
          <w:rFonts w:asciiTheme="majorBidi" w:hAnsiTheme="majorBidi" w:cstheme="majorBidi"/>
          <w:sz w:val="24"/>
          <w:szCs w:val="24"/>
        </w:rPr>
        <w:t xml:space="preserve"> </w:t>
      </w:r>
      <w:r w:rsidR="006A7D51" w:rsidRPr="00DC4895">
        <w:rPr>
          <w:rFonts w:asciiTheme="majorBidi" w:hAnsiTheme="majorBidi" w:cstheme="majorBidi"/>
          <w:b/>
          <w:bCs/>
          <w:sz w:val="24"/>
          <w:szCs w:val="24"/>
        </w:rPr>
        <w:t>with bipolar disorder</w:t>
      </w:r>
      <w:r w:rsidR="006A7D51" w:rsidRPr="006A7D51">
        <w:rPr>
          <w:rFonts w:asciiTheme="majorBidi" w:hAnsiTheme="majorBidi" w:cstheme="majorBidi"/>
          <w:sz w:val="24"/>
          <w:szCs w:val="24"/>
        </w:rPr>
        <w:t>, even during their depressed state, because antidepressants</w:t>
      </w:r>
      <w:r>
        <w:rPr>
          <w:rFonts w:asciiTheme="majorBidi" w:hAnsiTheme="majorBidi" w:cstheme="majorBidi"/>
          <w:sz w:val="24"/>
          <w:szCs w:val="24"/>
        </w:rPr>
        <w:t xml:space="preserve"> </w:t>
      </w:r>
      <w:r w:rsidR="006A7D51" w:rsidRPr="006A7D51">
        <w:rPr>
          <w:rFonts w:asciiTheme="majorBidi" w:hAnsiTheme="majorBidi" w:cstheme="majorBidi"/>
          <w:sz w:val="24"/>
          <w:szCs w:val="24"/>
        </w:rPr>
        <w:t xml:space="preserve">may cause a switch to manic behavior. </w:t>
      </w:r>
    </w:p>
    <w:p w:rsidR="00DC4895" w:rsidRDefault="006A7D51" w:rsidP="0091625B">
      <w:pPr>
        <w:rPr>
          <w:rFonts w:asciiTheme="majorBidi" w:hAnsiTheme="majorBidi" w:cstheme="majorBidi"/>
          <w:sz w:val="24"/>
          <w:szCs w:val="24"/>
        </w:rPr>
      </w:pPr>
      <w:r w:rsidRPr="006A7D51">
        <w:rPr>
          <w:rFonts w:asciiTheme="majorBidi" w:hAnsiTheme="majorBidi" w:cstheme="majorBidi"/>
          <w:sz w:val="24"/>
          <w:szCs w:val="24"/>
        </w:rPr>
        <w:t>The TCAs have a</w:t>
      </w:r>
      <w:r w:rsidR="0091625B">
        <w:rPr>
          <w:rFonts w:asciiTheme="majorBidi" w:hAnsiTheme="majorBidi" w:cstheme="majorBidi"/>
          <w:sz w:val="24"/>
          <w:szCs w:val="24"/>
        </w:rPr>
        <w:t xml:space="preserve"> </w:t>
      </w:r>
      <w:r w:rsidRPr="006A7D51">
        <w:rPr>
          <w:rFonts w:asciiTheme="majorBidi" w:hAnsiTheme="majorBidi" w:cstheme="majorBidi"/>
          <w:sz w:val="24"/>
          <w:szCs w:val="24"/>
        </w:rPr>
        <w:t>narrow therapeutic index (for example, five- to sixfold the maximal daily</w:t>
      </w:r>
      <w:r w:rsidR="0091625B">
        <w:rPr>
          <w:rFonts w:asciiTheme="majorBidi" w:hAnsiTheme="majorBidi" w:cstheme="majorBidi"/>
          <w:sz w:val="24"/>
          <w:szCs w:val="24"/>
        </w:rPr>
        <w:t xml:space="preserve"> </w:t>
      </w:r>
      <w:r w:rsidRPr="006A7D51">
        <w:rPr>
          <w:rFonts w:asciiTheme="majorBidi" w:hAnsiTheme="majorBidi" w:cstheme="majorBidi"/>
          <w:sz w:val="24"/>
          <w:szCs w:val="24"/>
        </w:rPr>
        <w:t xml:space="preserve">dose of imipramine can be lethal). </w:t>
      </w:r>
    </w:p>
    <w:p w:rsidR="0091625B" w:rsidRDefault="006A7D51" w:rsidP="0091625B">
      <w:pPr>
        <w:rPr>
          <w:rFonts w:asciiTheme="majorBidi" w:hAnsiTheme="majorBidi" w:cstheme="majorBidi"/>
          <w:sz w:val="24"/>
          <w:szCs w:val="24"/>
        </w:rPr>
      </w:pPr>
      <w:r w:rsidRPr="006A7D51">
        <w:rPr>
          <w:rFonts w:asciiTheme="majorBidi" w:hAnsiTheme="majorBidi" w:cstheme="majorBidi"/>
          <w:sz w:val="24"/>
          <w:szCs w:val="24"/>
        </w:rPr>
        <w:t>Depressed patients who are suicidal</w:t>
      </w:r>
      <w:r w:rsidR="0091625B">
        <w:rPr>
          <w:rFonts w:asciiTheme="majorBidi" w:hAnsiTheme="majorBidi" w:cstheme="majorBidi"/>
          <w:sz w:val="24"/>
          <w:szCs w:val="24"/>
        </w:rPr>
        <w:t xml:space="preserve"> </w:t>
      </w:r>
      <w:r w:rsidRPr="006A7D51">
        <w:rPr>
          <w:rFonts w:asciiTheme="majorBidi" w:hAnsiTheme="majorBidi" w:cstheme="majorBidi"/>
          <w:sz w:val="24"/>
          <w:szCs w:val="24"/>
        </w:rPr>
        <w:t>should be given only limited quantities of these drugs and be monitored</w:t>
      </w:r>
      <w:r w:rsidR="0091625B">
        <w:rPr>
          <w:rFonts w:asciiTheme="majorBidi" w:hAnsiTheme="majorBidi" w:cstheme="majorBidi"/>
          <w:sz w:val="24"/>
          <w:szCs w:val="24"/>
        </w:rPr>
        <w:t xml:space="preserve"> </w:t>
      </w:r>
      <w:r w:rsidRPr="006A7D51">
        <w:rPr>
          <w:rFonts w:asciiTheme="majorBidi" w:hAnsiTheme="majorBidi" w:cstheme="majorBidi"/>
          <w:sz w:val="24"/>
          <w:szCs w:val="24"/>
        </w:rPr>
        <w:t xml:space="preserve">closely. </w:t>
      </w:r>
    </w:p>
    <w:p w:rsidR="00B15D1B" w:rsidRPr="006A7D51" w:rsidRDefault="006A7D51" w:rsidP="0091625B">
      <w:pPr>
        <w:rPr>
          <w:rFonts w:asciiTheme="majorBidi" w:hAnsiTheme="majorBidi" w:cstheme="majorBidi"/>
          <w:sz w:val="24"/>
          <w:szCs w:val="24"/>
        </w:rPr>
      </w:pPr>
      <w:r w:rsidRPr="006A7D51">
        <w:rPr>
          <w:rFonts w:asciiTheme="majorBidi" w:hAnsiTheme="majorBidi" w:cstheme="majorBidi"/>
          <w:sz w:val="24"/>
          <w:szCs w:val="24"/>
        </w:rPr>
        <w:t>Drug interactions with the TCAs are shown in Figure 10.8. The</w:t>
      </w:r>
      <w:r w:rsidR="0091625B">
        <w:rPr>
          <w:rFonts w:asciiTheme="majorBidi" w:hAnsiTheme="majorBidi" w:cstheme="majorBidi"/>
          <w:sz w:val="24"/>
          <w:szCs w:val="24"/>
        </w:rPr>
        <w:t xml:space="preserve"> </w:t>
      </w:r>
      <w:r w:rsidRPr="006A7D51">
        <w:rPr>
          <w:rFonts w:asciiTheme="majorBidi" w:hAnsiTheme="majorBidi" w:cstheme="majorBidi"/>
          <w:sz w:val="24"/>
          <w:szCs w:val="24"/>
        </w:rPr>
        <w:t>TCAs may exacerbate certain medical conditions, such as benign</w:t>
      </w:r>
      <w:r w:rsidR="0091625B">
        <w:rPr>
          <w:rFonts w:asciiTheme="majorBidi" w:hAnsiTheme="majorBidi" w:cstheme="majorBidi"/>
          <w:sz w:val="24"/>
          <w:szCs w:val="24"/>
        </w:rPr>
        <w:t xml:space="preserve"> </w:t>
      </w:r>
      <w:r w:rsidRPr="006A7D51">
        <w:rPr>
          <w:rFonts w:asciiTheme="majorBidi" w:hAnsiTheme="majorBidi" w:cstheme="majorBidi"/>
          <w:sz w:val="24"/>
          <w:szCs w:val="24"/>
        </w:rPr>
        <w:t>prostatic hyperplasia, epilepsy, and preexisting arrhythmias.</w:t>
      </w:r>
    </w:p>
    <w:p w:rsidR="00DC4895" w:rsidRDefault="00DC4895" w:rsidP="00B15D1B">
      <w:pPr>
        <w:rPr>
          <w:rFonts w:asciiTheme="majorBidi" w:hAnsiTheme="majorBidi" w:cstheme="majorBidi"/>
          <w:b/>
          <w:bCs/>
          <w:sz w:val="24"/>
          <w:szCs w:val="24"/>
        </w:rPr>
      </w:pPr>
    </w:p>
    <w:p w:rsidR="0091625B" w:rsidRPr="003D4457" w:rsidRDefault="0091625B" w:rsidP="0091625B">
      <w:pPr>
        <w:rPr>
          <w:rFonts w:asciiTheme="majorBidi" w:hAnsiTheme="majorBidi" w:cstheme="majorBidi"/>
          <w:sz w:val="28"/>
          <w:szCs w:val="28"/>
        </w:rPr>
      </w:pPr>
      <w:r w:rsidRPr="003D4457">
        <w:rPr>
          <w:rFonts w:asciiTheme="majorBidi" w:hAnsiTheme="majorBidi" w:cstheme="majorBidi"/>
          <w:b/>
          <w:bCs/>
          <w:sz w:val="28"/>
          <w:szCs w:val="28"/>
        </w:rPr>
        <w:t xml:space="preserve">Q/ Dosage </w:t>
      </w:r>
      <w:r w:rsidR="003D4457">
        <w:rPr>
          <w:rFonts w:asciiTheme="majorBidi" w:hAnsiTheme="majorBidi" w:cstheme="majorBidi"/>
          <w:b/>
          <w:bCs/>
          <w:sz w:val="28"/>
          <w:szCs w:val="28"/>
        </w:rPr>
        <w:t xml:space="preserve">of Antideprresent </w:t>
      </w:r>
      <w:r w:rsidRPr="003D4457">
        <w:rPr>
          <w:rFonts w:asciiTheme="majorBidi" w:hAnsiTheme="majorBidi" w:cstheme="majorBidi"/>
          <w:b/>
          <w:bCs/>
          <w:sz w:val="28"/>
          <w:szCs w:val="28"/>
        </w:rPr>
        <w:t xml:space="preserve">?  </w:t>
      </w:r>
    </w:p>
    <w:p w:rsidR="0091625B" w:rsidRPr="00DC4895" w:rsidRDefault="0091625B" w:rsidP="00DC4895">
      <w:pPr>
        <w:pStyle w:val="ListParagraph"/>
        <w:numPr>
          <w:ilvl w:val="0"/>
          <w:numId w:val="24"/>
        </w:numPr>
        <w:rPr>
          <w:rFonts w:asciiTheme="majorBidi" w:hAnsiTheme="majorBidi" w:cstheme="majorBidi"/>
          <w:sz w:val="24"/>
          <w:szCs w:val="24"/>
        </w:rPr>
      </w:pPr>
      <w:r w:rsidRPr="00DC4895">
        <w:rPr>
          <w:rFonts w:asciiTheme="majorBidi" w:hAnsiTheme="majorBidi" w:cstheme="majorBidi"/>
          <w:sz w:val="24"/>
          <w:szCs w:val="24"/>
        </w:rPr>
        <w:t>The onset of the mood elevation is slow, requiring 2 weeks or longer (Figure 10.3). Patient response can be used to adjust dosage. After a therapeutic response, the dosage can be gradually reduced to improve tolerability, unless relapse occurs.</w:t>
      </w:r>
    </w:p>
    <w:p w:rsidR="0091625B" w:rsidRPr="00DC4895" w:rsidRDefault="0091625B" w:rsidP="00DC4895">
      <w:pPr>
        <w:pStyle w:val="ListParagraph"/>
        <w:numPr>
          <w:ilvl w:val="0"/>
          <w:numId w:val="24"/>
        </w:numPr>
        <w:rPr>
          <w:rFonts w:asciiTheme="majorBidi" w:hAnsiTheme="majorBidi" w:cstheme="majorBidi"/>
          <w:sz w:val="24"/>
          <w:szCs w:val="24"/>
        </w:rPr>
      </w:pPr>
      <w:r w:rsidRPr="00DC4895">
        <w:rPr>
          <w:rFonts w:asciiTheme="majorBidi" w:hAnsiTheme="majorBidi" w:cstheme="majorBidi"/>
          <w:sz w:val="24"/>
          <w:szCs w:val="24"/>
        </w:rPr>
        <w:t>Physical and psychological dependence have been rarely reported.</w:t>
      </w:r>
    </w:p>
    <w:p w:rsidR="0091625B" w:rsidRPr="00DC4895" w:rsidRDefault="0091625B" w:rsidP="00DC4895">
      <w:pPr>
        <w:pStyle w:val="ListParagraph"/>
        <w:numPr>
          <w:ilvl w:val="0"/>
          <w:numId w:val="24"/>
        </w:numPr>
        <w:rPr>
          <w:rFonts w:asciiTheme="majorBidi" w:hAnsiTheme="majorBidi" w:cstheme="majorBidi"/>
          <w:sz w:val="24"/>
          <w:szCs w:val="24"/>
        </w:rPr>
      </w:pPr>
      <w:r w:rsidRPr="00DC4895">
        <w:rPr>
          <w:rFonts w:asciiTheme="majorBidi" w:hAnsiTheme="majorBidi" w:cstheme="majorBidi"/>
          <w:sz w:val="24"/>
          <w:szCs w:val="24"/>
        </w:rPr>
        <w:t>This necessitates slow withdrawal to minimize discontinuation syndromes and cholinergic rebound effects.</w:t>
      </w:r>
    </w:p>
    <w:p w:rsidR="0091625B" w:rsidRPr="003D4457" w:rsidRDefault="0091625B" w:rsidP="00DC4895">
      <w:pPr>
        <w:rPr>
          <w:rFonts w:asciiTheme="majorBidi" w:hAnsiTheme="majorBidi" w:cstheme="majorBidi"/>
          <w:b/>
          <w:bCs/>
          <w:sz w:val="28"/>
          <w:szCs w:val="28"/>
        </w:rPr>
      </w:pPr>
      <w:r w:rsidRPr="003D4457">
        <w:rPr>
          <w:rFonts w:asciiTheme="majorBidi" w:hAnsiTheme="majorBidi" w:cstheme="majorBidi"/>
          <w:b/>
          <w:bCs/>
          <w:sz w:val="28"/>
          <w:szCs w:val="28"/>
        </w:rPr>
        <w:t xml:space="preserve">Q/ </w:t>
      </w:r>
      <w:r w:rsidR="00DC4895" w:rsidRPr="003D4457">
        <w:rPr>
          <w:rFonts w:asciiTheme="majorBidi" w:hAnsiTheme="majorBidi" w:cstheme="majorBidi"/>
          <w:b/>
          <w:bCs/>
          <w:sz w:val="28"/>
          <w:szCs w:val="28"/>
        </w:rPr>
        <w:t>These old</w:t>
      </w:r>
      <w:r w:rsidRPr="003D4457">
        <w:rPr>
          <w:rFonts w:asciiTheme="majorBidi" w:hAnsiTheme="majorBidi" w:cstheme="majorBidi"/>
          <w:b/>
          <w:bCs/>
          <w:sz w:val="28"/>
          <w:szCs w:val="28"/>
        </w:rPr>
        <w:t xml:space="preserve"> drugs </w:t>
      </w:r>
      <w:r w:rsidR="00DC4895" w:rsidRPr="003D4457">
        <w:rPr>
          <w:rFonts w:asciiTheme="majorBidi" w:hAnsiTheme="majorBidi" w:cstheme="majorBidi"/>
          <w:b/>
          <w:bCs/>
          <w:sz w:val="28"/>
          <w:szCs w:val="28"/>
        </w:rPr>
        <w:t xml:space="preserve">( TCAs) </w:t>
      </w:r>
      <w:r w:rsidRPr="003D4457">
        <w:rPr>
          <w:rFonts w:asciiTheme="majorBidi" w:hAnsiTheme="majorBidi" w:cstheme="majorBidi"/>
          <w:b/>
          <w:bCs/>
          <w:sz w:val="28"/>
          <w:szCs w:val="28"/>
        </w:rPr>
        <w:t xml:space="preserve">are not preferred today relative to other  newer class of antidepressants ( SSRIs &amp; SNRIs) ? </w:t>
      </w:r>
    </w:p>
    <w:p w:rsidR="001A3C7E" w:rsidRDefault="001A3C7E" w:rsidP="001A3C7E">
      <w:pPr>
        <w:rPr>
          <w:rFonts w:asciiTheme="majorBidi" w:hAnsiTheme="majorBidi" w:cstheme="majorBidi"/>
          <w:sz w:val="24"/>
          <w:szCs w:val="24"/>
        </w:rPr>
      </w:pPr>
      <w:r>
        <w:rPr>
          <w:rFonts w:asciiTheme="majorBidi" w:hAnsiTheme="majorBidi" w:cstheme="majorBidi"/>
          <w:sz w:val="24"/>
          <w:szCs w:val="24"/>
        </w:rPr>
        <w:t xml:space="preserve">A/ since show different </w:t>
      </w:r>
      <w:r w:rsidRPr="00FD21ED">
        <w:rPr>
          <w:rFonts w:asciiTheme="majorBidi" w:hAnsiTheme="majorBidi" w:cstheme="majorBidi"/>
          <w:sz w:val="24"/>
          <w:szCs w:val="24"/>
        </w:rPr>
        <w:t>adverse effects</w:t>
      </w:r>
      <w:r>
        <w:rPr>
          <w:rFonts w:asciiTheme="majorBidi" w:hAnsiTheme="majorBidi" w:cstheme="majorBidi"/>
          <w:sz w:val="24"/>
          <w:szCs w:val="24"/>
        </w:rPr>
        <w:t xml:space="preserve">  , due to </w:t>
      </w:r>
      <w:r w:rsidRPr="00A87FB4">
        <w:rPr>
          <w:rFonts w:asciiTheme="majorBidi" w:hAnsiTheme="majorBidi" w:cstheme="majorBidi"/>
          <w:sz w:val="24"/>
          <w:szCs w:val="24"/>
        </w:rPr>
        <w:t>TCAs also block serotonergic, α-adrenergic</w:t>
      </w:r>
      <w:r w:rsidRPr="001A3C7E">
        <w:t xml:space="preserve"> </w:t>
      </w:r>
      <w:r>
        <w:rPr>
          <w:rFonts w:asciiTheme="majorBidi" w:hAnsiTheme="majorBidi" w:cstheme="majorBidi"/>
          <w:sz w:val="24"/>
          <w:szCs w:val="24"/>
        </w:rPr>
        <w:t>(</w:t>
      </w:r>
      <w:r w:rsidRPr="001A3C7E">
        <w:rPr>
          <w:rFonts w:asciiTheme="majorBidi" w:hAnsiTheme="majorBidi" w:cstheme="majorBidi"/>
          <w:sz w:val="24"/>
          <w:szCs w:val="24"/>
        </w:rPr>
        <w:t>block α-adrenergic receptors, causing orthostatic hypotension, dizziness, and reflex tachycardia</w:t>
      </w:r>
      <w:r>
        <w:rPr>
          <w:rFonts w:asciiTheme="majorBidi" w:hAnsiTheme="majorBidi" w:cstheme="majorBidi"/>
          <w:sz w:val="24"/>
          <w:szCs w:val="24"/>
        </w:rPr>
        <w:t>)</w:t>
      </w:r>
      <w:r w:rsidRPr="001A3C7E">
        <w:rPr>
          <w:rFonts w:asciiTheme="majorBidi" w:hAnsiTheme="majorBidi" w:cstheme="majorBidi"/>
          <w:sz w:val="24"/>
          <w:szCs w:val="24"/>
        </w:rPr>
        <w:t xml:space="preserve"> </w:t>
      </w:r>
      <w:r w:rsidRPr="00A87FB4">
        <w:rPr>
          <w:rFonts w:asciiTheme="majorBidi" w:hAnsiTheme="majorBidi" w:cstheme="majorBidi"/>
          <w:sz w:val="24"/>
          <w:szCs w:val="24"/>
        </w:rPr>
        <w:t>,</w:t>
      </w:r>
      <w:r>
        <w:rPr>
          <w:rFonts w:asciiTheme="majorBidi" w:hAnsiTheme="majorBidi" w:cstheme="majorBidi"/>
          <w:sz w:val="24"/>
          <w:szCs w:val="24"/>
        </w:rPr>
        <w:t xml:space="preserve"> </w:t>
      </w:r>
      <w:r w:rsidRPr="00A87FB4">
        <w:rPr>
          <w:rFonts w:asciiTheme="majorBidi" w:hAnsiTheme="majorBidi" w:cstheme="majorBidi"/>
          <w:sz w:val="24"/>
          <w:szCs w:val="24"/>
        </w:rPr>
        <w:t>histaminic, and muscarinic receptors</w:t>
      </w:r>
      <w:r>
        <w:rPr>
          <w:rFonts w:asciiTheme="majorBidi" w:hAnsiTheme="majorBidi" w:cstheme="majorBidi"/>
          <w:sz w:val="24"/>
          <w:szCs w:val="24"/>
        </w:rPr>
        <w:t xml:space="preserve"> ( causing Anticholinergic side ) </w:t>
      </w:r>
    </w:p>
    <w:p w:rsidR="001A00D4" w:rsidRDefault="001A00D4" w:rsidP="001A3C7E">
      <w:pPr>
        <w:rPr>
          <w:rFonts w:asciiTheme="majorBidi" w:hAnsiTheme="majorBidi" w:cstheme="majorBidi"/>
          <w:sz w:val="24"/>
          <w:szCs w:val="24"/>
        </w:rPr>
      </w:pPr>
    </w:p>
    <w:p w:rsidR="001A00D4" w:rsidRDefault="001A00D4" w:rsidP="001A3C7E">
      <w:pPr>
        <w:rPr>
          <w:rFonts w:asciiTheme="majorBidi" w:hAnsiTheme="majorBidi" w:cstheme="majorBidi"/>
          <w:sz w:val="24"/>
          <w:szCs w:val="24"/>
        </w:rPr>
      </w:pPr>
    </w:p>
    <w:p w:rsidR="001A00D4" w:rsidRDefault="001A00D4" w:rsidP="001A3C7E">
      <w:pPr>
        <w:rPr>
          <w:rFonts w:asciiTheme="majorBidi" w:hAnsiTheme="majorBidi" w:cstheme="majorBidi"/>
          <w:sz w:val="24"/>
          <w:szCs w:val="24"/>
        </w:rPr>
      </w:pPr>
    </w:p>
    <w:p w:rsidR="001A00D4" w:rsidRDefault="001A00D4" w:rsidP="001A3C7E">
      <w:pPr>
        <w:rPr>
          <w:rFonts w:asciiTheme="majorBidi" w:hAnsiTheme="majorBidi" w:cstheme="majorBidi"/>
          <w:sz w:val="24"/>
          <w:szCs w:val="24"/>
        </w:rPr>
      </w:pPr>
    </w:p>
    <w:p w:rsidR="001A00D4" w:rsidRDefault="001A00D4" w:rsidP="001A3C7E">
      <w:pPr>
        <w:rPr>
          <w:rFonts w:asciiTheme="majorBidi" w:hAnsiTheme="majorBidi" w:cstheme="majorBidi"/>
          <w:sz w:val="24"/>
          <w:szCs w:val="24"/>
        </w:rPr>
      </w:pPr>
    </w:p>
    <w:p w:rsidR="001A00D4" w:rsidRDefault="001A00D4" w:rsidP="001A3C7E">
      <w:pPr>
        <w:rPr>
          <w:rFonts w:asciiTheme="majorBidi" w:hAnsiTheme="majorBidi" w:cstheme="majorBidi"/>
          <w:sz w:val="24"/>
          <w:szCs w:val="24"/>
        </w:rPr>
      </w:pPr>
    </w:p>
    <w:p w:rsidR="00B15D1B" w:rsidRDefault="00B15D1B" w:rsidP="00A87FB4">
      <w:pPr>
        <w:rPr>
          <w:rFonts w:asciiTheme="majorBidi" w:hAnsiTheme="majorBidi" w:cstheme="majorBidi"/>
          <w:b/>
          <w:bCs/>
          <w:sz w:val="24"/>
          <w:szCs w:val="24"/>
        </w:rPr>
      </w:pPr>
    </w:p>
    <w:p w:rsidR="005304F9" w:rsidRPr="003D4457" w:rsidRDefault="005304F9" w:rsidP="00DC4895">
      <w:pPr>
        <w:pStyle w:val="ListParagraph"/>
        <w:numPr>
          <w:ilvl w:val="0"/>
          <w:numId w:val="25"/>
        </w:numPr>
        <w:rPr>
          <w:rFonts w:asciiTheme="majorBidi" w:hAnsiTheme="majorBidi" w:cstheme="majorBidi"/>
          <w:b/>
          <w:bCs/>
          <w:sz w:val="28"/>
          <w:szCs w:val="28"/>
        </w:rPr>
      </w:pPr>
      <w:r w:rsidRPr="003D4457">
        <w:rPr>
          <w:rFonts w:asciiTheme="majorBidi" w:hAnsiTheme="majorBidi" w:cstheme="majorBidi"/>
          <w:b/>
          <w:bCs/>
          <w:sz w:val="28"/>
          <w:szCs w:val="28"/>
        </w:rPr>
        <w:lastRenderedPageBreak/>
        <w:t>MONOAMINE OXIDASE INHIBITORS</w:t>
      </w:r>
      <w:r w:rsidR="00DC4895" w:rsidRPr="003D4457">
        <w:rPr>
          <w:rFonts w:asciiTheme="majorBidi" w:hAnsiTheme="majorBidi" w:cstheme="majorBidi"/>
          <w:b/>
          <w:bCs/>
          <w:sz w:val="28"/>
          <w:szCs w:val="28"/>
        </w:rPr>
        <w:t xml:space="preserve"> ( MAO I) </w:t>
      </w:r>
    </w:p>
    <w:p w:rsidR="00493F5F" w:rsidRDefault="005304F9" w:rsidP="00493F5F">
      <w:pPr>
        <w:rPr>
          <w:rFonts w:asciiTheme="majorBidi" w:hAnsiTheme="majorBidi" w:cstheme="majorBidi"/>
          <w:sz w:val="24"/>
          <w:szCs w:val="24"/>
        </w:rPr>
      </w:pPr>
      <w:r w:rsidRPr="005304F9">
        <w:rPr>
          <w:rFonts w:asciiTheme="majorBidi" w:hAnsiTheme="majorBidi" w:cstheme="majorBidi"/>
          <w:sz w:val="24"/>
          <w:szCs w:val="24"/>
        </w:rPr>
        <w:t>Monoamine oxidase (MAO) is a mitochondrial enzyme found in nerve and</w:t>
      </w:r>
      <w:r w:rsidR="00493F5F">
        <w:rPr>
          <w:rFonts w:asciiTheme="majorBidi" w:hAnsiTheme="majorBidi" w:cstheme="majorBidi"/>
          <w:sz w:val="24"/>
          <w:szCs w:val="24"/>
        </w:rPr>
        <w:t xml:space="preserve"> </w:t>
      </w:r>
      <w:r w:rsidRPr="005304F9">
        <w:rPr>
          <w:rFonts w:asciiTheme="majorBidi" w:hAnsiTheme="majorBidi" w:cstheme="majorBidi"/>
          <w:sz w:val="24"/>
          <w:szCs w:val="24"/>
        </w:rPr>
        <w:t xml:space="preserve">other tissues, such as the gut and liver. </w:t>
      </w:r>
    </w:p>
    <w:p w:rsidR="00493F5F" w:rsidRDefault="005304F9" w:rsidP="00493F5F">
      <w:pPr>
        <w:rPr>
          <w:rFonts w:asciiTheme="majorBidi" w:hAnsiTheme="majorBidi" w:cstheme="majorBidi"/>
          <w:sz w:val="24"/>
          <w:szCs w:val="24"/>
        </w:rPr>
      </w:pPr>
      <w:r w:rsidRPr="00493F5F">
        <w:rPr>
          <w:rFonts w:asciiTheme="majorBidi" w:hAnsiTheme="majorBidi" w:cstheme="majorBidi"/>
          <w:b/>
          <w:bCs/>
          <w:sz w:val="24"/>
          <w:szCs w:val="24"/>
        </w:rPr>
        <w:t>In the neuron, MAO</w:t>
      </w:r>
      <w:r w:rsidRPr="005304F9">
        <w:rPr>
          <w:rFonts w:asciiTheme="majorBidi" w:hAnsiTheme="majorBidi" w:cstheme="majorBidi"/>
          <w:sz w:val="24"/>
          <w:szCs w:val="24"/>
        </w:rPr>
        <w:t xml:space="preserve"> </w:t>
      </w:r>
      <w:r w:rsidRPr="00493F5F">
        <w:rPr>
          <w:rFonts w:asciiTheme="majorBidi" w:hAnsiTheme="majorBidi" w:cstheme="majorBidi"/>
          <w:b/>
          <w:bCs/>
          <w:sz w:val="24"/>
          <w:szCs w:val="24"/>
        </w:rPr>
        <w:t>functions</w:t>
      </w:r>
      <w:r w:rsidRPr="005304F9">
        <w:rPr>
          <w:rFonts w:asciiTheme="majorBidi" w:hAnsiTheme="majorBidi" w:cstheme="majorBidi"/>
          <w:sz w:val="24"/>
          <w:szCs w:val="24"/>
        </w:rPr>
        <w:t xml:space="preserve"> as</w:t>
      </w:r>
      <w:r w:rsidR="00493F5F">
        <w:rPr>
          <w:rFonts w:asciiTheme="majorBidi" w:hAnsiTheme="majorBidi" w:cstheme="majorBidi"/>
          <w:sz w:val="24"/>
          <w:szCs w:val="24"/>
        </w:rPr>
        <w:t xml:space="preserve"> </w:t>
      </w:r>
      <w:r w:rsidRPr="005304F9">
        <w:rPr>
          <w:rFonts w:asciiTheme="majorBidi" w:hAnsiTheme="majorBidi" w:cstheme="majorBidi"/>
          <w:sz w:val="24"/>
          <w:szCs w:val="24"/>
        </w:rPr>
        <w:t>a “safety valve” to oxidatively deaminate and inactivate any excess neurotransmitters</w:t>
      </w:r>
      <w:r w:rsidR="00493F5F">
        <w:rPr>
          <w:rFonts w:asciiTheme="majorBidi" w:hAnsiTheme="majorBidi" w:cstheme="majorBidi"/>
          <w:sz w:val="24"/>
          <w:szCs w:val="24"/>
        </w:rPr>
        <w:t xml:space="preserve"> </w:t>
      </w:r>
      <w:r w:rsidRPr="005304F9">
        <w:rPr>
          <w:rFonts w:asciiTheme="majorBidi" w:hAnsiTheme="majorBidi" w:cstheme="majorBidi"/>
          <w:sz w:val="24"/>
          <w:szCs w:val="24"/>
        </w:rPr>
        <w:t>(for example, norepinephrine, dopamine, and serotonin)</w:t>
      </w:r>
      <w:r w:rsidR="00493F5F">
        <w:rPr>
          <w:rFonts w:asciiTheme="majorBidi" w:hAnsiTheme="majorBidi" w:cstheme="majorBidi"/>
          <w:sz w:val="24"/>
          <w:szCs w:val="24"/>
        </w:rPr>
        <w:t xml:space="preserve"> </w:t>
      </w:r>
      <w:r w:rsidRPr="005304F9">
        <w:rPr>
          <w:rFonts w:asciiTheme="majorBidi" w:hAnsiTheme="majorBidi" w:cstheme="majorBidi"/>
          <w:sz w:val="24"/>
          <w:szCs w:val="24"/>
        </w:rPr>
        <w:t xml:space="preserve">that may leak out of synaptic vesicles when the neuron is at rest. </w:t>
      </w:r>
    </w:p>
    <w:p w:rsidR="00493F5F" w:rsidRDefault="005304F9" w:rsidP="00493F5F">
      <w:pPr>
        <w:rPr>
          <w:rFonts w:asciiTheme="majorBidi" w:hAnsiTheme="majorBidi" w:cstheme="majorBidi"/>
          <w:sz w:val="24"/>
          <w:szCs w:val="24"/>
        </w:rPr>
      </w:pPr>
      <w:r w:rsidRPr="00493F5F">
        <w:rPr>
          <w:rFonts w:asciiTheme="majorBidi" w:hAnsiTheme="majorBidi" w:cstheme="majorBidi"/>
          <w:b/>
          <w:bCs/>
          <w:sz w:val="24"/>
          <w:szCs w:val="24"/>
        </w:rPr>
        <w:t>The</w:t>
      </w:r>
      <w:r w:rsidR="00493F5F" w:rsidRPr="00493F5F">
        <w:rPr>
          <w:rFonts w:asciiTheme="majorBidi" w:hAnsiTheme="majorBidi" w:cstheme="majorBidi"/>
          <w:b/>
          <w:bCs/>
          <w:sz w:val="24"/>
          <w:szCs w:val="24"/>
        </w:rPr>
        <w:t xml:space="preserve"> </w:t>
      </w:r>
      <w:r w:rsidRPr="00493F5F">
        <w:rPr>
          <w:rFonts w:asciiTheme="majorBidi" w:hAnsiTheme="majorBidi" w:cstheme="majorBidi"/>
          <w:b/>
          <w:bCs/>
          <w:sz w:val="24"/>
          <w:szCs w:val="24"/>
        </w:rPr>
        <w:t>MAOIs</w:t>
      </w:r>
      <w:r w:rsidRPr="005304F9">
        <w:rPr>
          <w:rFonts w:asciiTheme="majorBidi" w:hAnsiTheme="majorBidi" w:cstheme="majorBidi"/>
          <w:sz w:val="24"/>
          <w:szCs w:val="24"/>
        </w:rPr>
        <w:t xml:space="preserve"> may irreversibly or reversibly inactivate the enzyme, permitting</w:t>
      </w:r>
      <w:r w:rsidR="00493F5F">
        <w:rPr>
          <w:rFonts w:asciiTheme="majorBidi" w:hAnsiTheme="majorBidi" w:cstheme="majorBidi"/>
          <w:sz w:val="24"/>
          <w:szCs w:val="24"/>
        </w:rPr>
        <w:t xml:space="preserve"> </w:t>
      </w:r>
      <w:r w:rsidRPr="005304F9">
        <w:rPr>
          <w:rFonts w:asciiTheme="majorBidi" w:hAnsiTheme="majorBidi" w:cstheme="majorBidi"/>
          <w:sz w:val="24"/>
          <w:szCs w:val="24"/>
        </w:rPr>
        <w:t>neurotransmitters to escape degradation and, therefore, to accumulate</w:t>
      </w:r>
      <w:r w:rsidR="00493F5F">
        <w:rPr>
          <w:rFonts w:asciiTheme="majorBidi" w:hAnsiTheme="majorBidi" w:cstheme="majorBidi"/>
          <w:sz w:val="24"/>
          <w:szCs w:val="24"/>
        </w:rPr>
        <w:t xml:space="preserve"> </w:t>
      </w:r>
      <w:r w:rsidRPr="005304F9">
        <w:rPr>
          <w:rFonts w:asciiTheme="majorBidi" w:hAnsiTheme="majorBidi" w:cstheme="majorBidi"/>
          <w:sz w:val="24"/>
          <w:szCs w:val="24"/>
        </w:rPr>
        <w:t xml:space="preserve">within the presynaptic neuron and leak into the synaptic space. </w:t>
      </w:r>
    </w:p>
    <w:p w:rsidR="00493F5F" w:rsidRDefault="005304F9" w:rsidP="00DD5E66">
      <w:pPr>
        <w:rPr>
          <w:rFonts w:asciiTheme="majorBidi" w:hAnsiTheme="majorBidi" w:cstheme="majorBidi"/>
          <w:sz w:val="24"/>
          <w:szCs w:val="24"/>
        </w:rPr>
      </w:pPr>
      <w:r w:rsidRPr="005304F9">
        <w:rPr>
          <w:rFonts w:asciiTheme="majorBidi" w:hAnsiTheme="majorBidi" w:cstheme="majorBidi"/>
          <w:sz w:val="24"/>
          <w:szCs w:val="24"/>
        </w:rPr>
        <w:t xml:space="preserve">The MAOIs currently available for treatment of depression include </w:t>
      </w:r>
      <w:r w:rsidR="00DD5E66">
        <w:rPr>
          <w:rFonts w:asciiTheme="majorBidi" w:hAnsiTheme="majorBidi" w:cstheme="majorBidi"/>
          <w:sz w:val="24"/>
          <w:szCs w:val="24"/>
        </w:rPr>
        <w:t xml:space="preserve">: </w:t>
      </w:r>
    </w:p>
    <w:p w:rsidR="00493F5F" w:rsidRPr="003D4457" w:rsidRDefault="00493F5F" w:rsidP="00DD5E66">
      <w:pPr>
        <w:pStyle w:val="ListParagraph"/>
        <w:numPr>
          <w:ilvl w:val="0"/>
          <w:numId w:val="32"/>
        </w:numPr>
        <w:rPr>
          <w:rFonts w:asciiTheme="majorBidi" w:hAnsiTheme="majorBidi" w:cstheme="majorBidi"/>
          <w:b/>
          <w:bCs/>
          <w:sz w:val="28"/>
          <w:szCs w:val="28"/>
        </w:rPr>
      </w:pPr>
      <w:r w:rsidRPr="003D4457">
        <w:rPr>
          <w:rFonts w:asciiTheme="majorBidi" w:hAnsiTheme="majorBidi" w:cstheme="majorBidi"/>
          <w:b/>
          <w:bCs/>
          <w:sz w:val="28"/>
          <w:szCs w:val="28"/>
        </w:rPr>
        <w:t>P</w:t>
      </w:r>
      <w:r w:rsidR="005304F9" w:rsidRPr="003D4457">
        <w:rPr>
          <w:rFonts w:asciiTheme="majorBidi" w:hAnsiTheme="majorBidi" w:cstheme="majorBidi"/>
          <w:b/>
          <w:bCs/>
          <w:sz w:val="28"/>
          <w:szCs w:val="28"/>
        </w:rPr>
        <w:t>henelzine</w:t>
      </w:r>
      <w:r w:rsidRPr="003D4457">
        <w:rPr>
          <w:rFonts w:asciiTheme="majorBidi" w:hAnsiTheme="majorBidi" w:cstheme="majorBidi"/>
          <w:b/>
          <w:bCs/>
          <w:sz w:val="28"/>
          <w:szCs w:val="28"/>
        </w:rPr>
        <w:t xml:space="preserve"> </w:t>
      </w:r>
      <w:r w:rsidR="005304F9" w:rsidRPr="003D4457">
        <w:rPr>
          <w:rFonts w:asciiTheme="majorBidi" w:hAnsiTheme="majorBidi" w:cstheme="majorBidi"/>
          <w:b/>
          <w:bCs/>
          <w:sz w:val="28"/>
          <w:szCs w:val="28"/>
        </w:rPr>
        <w:t xml:space="preserve">[FEN-el-zeen], </w:t>
      </w:r>
    </w:p>
    <w:p w:rsidR="00493F5F" w:rsidRPr="003D4457" w:rsidRDefault="00493F5F" w:rsidP="00DD5E66">
      <w:pPr>
        <w:pStyle w:val="ListParagraph"/>
        <w:numPr>
          <w:ilvl w:val="0"/>
          <w:numId w:val="32"/>
        </w:numPr>
        <w:rPr>
          <w:rFonts w:asciiTheme="majorBidi" w:hAnsiTheme="majorBidi" w:cstheme="majorBidi"/>
          <w:b/>
          <w:bCs/>
          <w:sz w:val="28"/>
          <w:szCs w:val="28"/>
        </w:rPr>
      </w:pPr>
      <w:r w:rsidRPr="003D4457">
        <w:rPr>
          <w:rFonts w:asciiTheme="majorBidi" w:hAnsiTheme="majorBidi" w:cstheme="majorBidi"/>
          <w:b/>
          <w:bCs/>
          <w:sz w:val="28"/>
          <w:szCs w:val="28"/>
        </w:rPr>
        <w:t>T</w:t>
      </w:r>
      <w:r w:rsidR="005304F9" w:rsidRPr="003D4457">
        <w:rPr>
          <w:rFonts w:asciiTheme="majorBidi" w:hAnsiTheme="majorBidi" w:cstheme="majorBidi"/>
          <w:b/>
          <w:bCs/>
          <w:sz w:val="28"/>
          <w:szCs w:val="28"/>
        </w:rPr>
        <w:t xml:space="preserve">ranylcypromine [tran-il-SIP-roe-meen], </w:t>
      </w:r>
    </w:p>
    <w:p w:rsidR="00493F5F" w:rsidRPr="003D4457" w:rsidRDefault="00493F5F" w:rsidP="00DD5E66">
      <w:pPr>
        <w:pStyle w:val="ListParagraph"/>
        <w:numPr>
          <w:ilvl w:val="0"/>
          <w:numId w:val="32"/>
        </w:numPr>
        <w:rPr>
          <w:rFonts w:asciiTheme="majorBidi" w:hAnsiTheme="majorBidi" w:cstheme="majorBidi"/>
          <w:b/>
          <w:bCs/>
          <w:sz w:val="28"/>
          <w:szCs w:val="28"/>
        </w:rPr>
      </w:pPr>
      <w:r w:rsidRPr="003D4457">
        <w:rPr>
          <w:rFonts w:asciiTheme="majorBidi" w:hAnsiTheme="majorBidi" w:cstheme="majorBidi"/>
          <w:b/>
          <w:bCs/>
          <w:sz w:val="28"/>
          <w:szCs w:val="28"/>
        </w:rPr>
        <w:t>S</w:t>
      </w:r>
      <w:r w:rsidR="005304F9" w:rsidRPr="003D4457">
        <w:rPr>
          <w:rFonts w:asciiTheme="majorBidi" w:hAnsiTheme="majorBidi" w:cstheme="majorBidi"/>
          <w:b/>
          <w:bCs/>
          <w:sz w:val="28"/>
          <w:szCs w:val="28"/>
        </w:rPr>
        <w:t>elegiline [seh-LEDGE-ah-leen].</w:t>
      </w:r>
    </w:p>
    <w:p w:rsidR="0023514E" w:rsidRPr="003D4457" w:rsidRDefault="0023514E" w:rsidP="0023514E">
      <w:pPr>
        <w:rPr>
          <w:rFonts w:asciiTheme="majorBidi" w:hAnsiTheme="majorBidi" w:cstheme="majorBidi"/>
          <w:b/>
          <w:bCs/>
          <w:sz w:val="28"/>
          <w:szCs w:val="28"/>
        </w:rPr>
      </w:pPr>
      <w:r w:rsidRPr="003D4457">
        <w:rPr>
          <w:rFonts w:asciiTheme="majorBidi" w:hAnsiTheme="majorBidi" w:cstheme="majorBidi"/>
          <w:b/>
          <w:bCs/>
          <w:sz w:val="28"/>
          <w:szCs w:val="28"/>
        </w:rPr>
        <w:t>Mechanism of action</w:t>
      </w:r>
    </w:p>
    <w:p w:rsidR="00DD5E66" w:rsidRDefault="0023514E" w:rsidP="0023514E">
      <w:pPr>
        <w:rPr>
          <w:rFonts w:asciiTheme="majorBidi" w:hAnsiTheme="majorBidi" w:cstheme="majorBidi"/>
          <w:sz w:val="24"/>
          <w:szCs w:val="24"/>
        </w:rPr>
      </w:pPr>
      <w:r w:rsidRPr="0023514E">
        <w:rPr>
          <w:rFonts w:asciiTheme="majorBidi" w:hAnsiTheme="majorBidi" w:cstheme="majorBidi"/>
          <w:sz w:val="24"/>
          <w:szCs w:val="24"/>
        </w:rPr>
        <w:t xml:space="preserve">Most MAOIs, such as </w:t>
      </w:r>
      <w:r w:rsidRPr="0023514E">
        <w:rPr>
          <w:rFonts w:asciiTheme="majorBidi" w:hAnsiTheme="majorBidi" w:cstheme="majorBidi"/>
          <w:i/>
          <w:iCs/>
          <w:sz w:val="24"/>
          <w:szCs w:val="24"/>
        </w:rPr>
        <w:t xml:space="preserve">phenelzine, </w:t>
      </w:r>
      <w:r w:rsidRPr="0023514E">
        <w:rPr>
          <w:rFonts w:asciiTheme="majorBidi" w:hAnsiTheme="majorBidi" w:cstheme="majorBidi"/>
          <w:sz w:val="24"/>
          <w:szCs w:val="24"/>
        </w:rPr>
        <w:t>form stable complexes with the</w:t>
      </w:r>
      <w:r>
        <w:rPr>
          <w:rFonts w:asciiTheme="majorBidi" w:hAnsiTheme="majorBidi" w:cstheme="majorBidi"/>
          <w:sz w:val="24"/>
          <w:szCs w:val="24"/>
        </w:rPr>
        <w:t xml:space="preserve"> </w:t>
      </w:r>
      <w:r w:rsidRPr="0023514E">
        <w:rPr>
          <w:rFonts w:asciiTheme="majorBidi" w:hAnsiTheme="majorBidi" w:cstheme="majorBidi"/>
          <w:sz w:val="24"/>
          <w:szCs w:val="24"/>
        </w:rPr>
        <w:t>enzyme, causing irreversible inactivation. This results in increased</w:t>
      </w:r>
      <w:r>
        <w:rPr>
          <w:rFonts w:asciiTheme="majorBidi" w:hAnsiTheme="majorBidi" w:cstheme="majorBidi"/>
          <w:sz w:val="24"/>
          <w:szCs w:val="24"/>
        </w:rPr>
        <w:t xml:space="preserve"> </w:t>
      </w:r>
      <w:r w:rsidRPr="0023514E">
        <w:rPr>
          <w:rFonts w:asciiTheme="majorBidi" w:hAnsiTheme="majorBidi" w:cstheme="majorBidi"/>
          <w:sz w:val="24"/>
          <w:szCs w:val="24"/>
        </w:rPr>
        <w:t>stores of norepinephrine, serotonin, and dopamine within the neuron</w:t>
      </w:r>
      <w:r>
        <w:rPr>
          <w:rFonts w:asciiTheme="majorBidi" w:hAnsiTheme="majorBidi" w:cstheme="majorBidi"/>
          <w:sz w:val="24"/>
          <w:szCs w:val="24"/>
        </w:rPr>
        <w:t xml:space="preserve"> </w:t>
      </w:r>
      <w:r w:rsidRPr="0023514E">
        <w:rPr>
          <w:rFonts w:asciiTheme="majorBidi" w:hAnsiTheme="majorBidi" w:cstheme="majorBidi"/>
          <w:sz w:val="24"/>
          <w:szCs w:val="24"/>
        </w:rPr>
        <w:t>and subsequent diffusion of excess neurotransmitter into the</w:t>
      </w:r>
      <w:r>
        <w:rPr>
          <w:rFonts w:asciiTheme="majorBidi" w:hAnsiTheme="majorBidi" w:cstheme="majorBidi"/>
          <w:sz w:val="24"/>
          <w:szCs w:val="24"/>
        </w:rPr>
        <w:t xml:space="preserve"> </w:t>
      </w:r>
      <w:r w:rsidRPr="0023514E">
        <w:rPr>
          <w:rFonts w:asciiTheme="majorBidi" w:hAnsiTheme="majorBidi" w:cstheme="majorBidi"/>
          <w:sz w:val="24"/>
          <w:szCs w:val="24"/>
        </w:rPr>
        <w:t>synaptic space (Figure 10.9).</w:t>
      </w:r>
    </w:p>
    <w:p w:rsidR="0023514E" w:rsidRDefault="0023514E" w:rsidP="0023514E">
      <w:pPr>
        <w:rPr>
          <w:rFonts w:asciiTheme="majorBidi" w:hAnsiTheme="majorBidi" w:cstheme="majorBidi"/>
          <w:sz w:val="24"/>
          <w:szCs w:val="24"/>
        </w:rPr>
      </w:pPr>
      <w:r w:rsidRPr="0023514E">
        <w:rPr>
          <w:rFonts w:asciiTheme="majorBidi" w:hAnsiTheme="majorBidi" w:cstheme="majorBidi"/>
          <w:sz w:val="24"/>
          <w:szCs w:val="24"/>
        </w:rPr>
        <w:t xml:space="preserve"> </w:t>
      </w:r>
    </w:p>
    <w:p w:rsidR="00FD37A9" w:rsidRDefault="00FD37A9" w:rsidP="00FD37A9">
      <w:pPr>
        <w:jc w:val="cente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2730500" cy="71628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732641" cy="7168416"/>
                    </a:xfrm>
                    <a:prstGeom prst="rect">
                      <a:avLst/>
                    </a:prstGeom>
                    <a:noFill/>
                    <a:ln w="9525">
                      <a:noFill/>
                      <a:miter lim="800000"/>
                      <a:headEnd/>
                      <a:tailEnd/>
                    </a:ln>
                  </pic:spPr>
                </pic:pic>
              </a:graphicData>
            </a:graphic>
          </wp:inline>
        </w:drawing>
      </w:r>
    </w:p>
    <w:p w:rsidR="003D4457" w:rsidRPr="003D4457" w:rsidRDefault="003D4457" w:rsidP="00DD5E66">
      <w:pPr>
        <w:rPr>
          <w:rFonts w:asciiTheme="majorBidi" w:hAnsiTheme="majorBidi" w:cstheme="majorBidi"/>
          <w:b/>
          <w:bCs/>
          <w:sz w:val="24"/>
          <w:szCs w:val="24"/>
          <w:rtl/>
        </w:rPr>
      </w:pPr>
      <w:r w:rsidRPr="003D4457">
        <w:rPr>
          <w:rFonts w:asciiTheme="majorBidi" w:hAnsiTheme="majorBidi" w:cstheme="majorBidi" w:hint="cs"/>
          <w:b/>
          <w:bCs/>
          <w:sz w:val="28"/>
          <w:szCs w:val="28"/>
          <w:rtl/>
          <w:lang w:bidi="ar-IQ"/>
        </w:rPr>
        <w:t xml:space="preserve">الشكل للحفظ مع  ميكانيكية عمل الادوية       </w:t>
      </w:r>
      <w:r w:rsidRPr="003D4457">
        <w:rPr>
          <w:rFonts w:asciiTheme="majorBidi" w:hAnsiTheme="majorBidi" w:cstheme="majorBidi" w:hint="cs"/>
          <w:b/>
          <w:bCs/>
          <w:sz w:val="24"/>
          <w:szCs w:val="24"/>
          <w:rtl/>
        </w:rPr>
        <w:t xml:space="preserve">                                             </w:t>
      </w:r>
    </w:p>
    <w:p w:rsidR="003D4457" w:rsidRDefault="003D4457" w:rsidP="00DD5E66">
      <w:pPr>
        <w:rPr>
          <w:rFonts w:asciiTheme="majorBidi" w:hAnsiTheme="majorBidi" w:cstheme="majorBidi"/>
          <w:b/>
          <w:bCs/>
          <w:sz w:val="24"/>
          <w:szCs w:val="24"/>
        </w:rPr>
      </w:pPr>
    </w:p>
    <w:p w:rsidR="003D4457" w:rsidRDefault="003D4457" w:rsidP="00DD5E66">
      <w:pPr>
        <w:rPr>
          <w:rFonts w:asciiTheme="majorBidi" w:hAnsiTheme="majorBidi" w:cstheme="majorBidi"/>
          <w:b/>
          <w:bCs/>
          <w:sz w:val="24"/>
          <w:szCs w:val="24"/>
        </w:rPr>
      </w:pPr>
    </w:p>
    <w:p w:rsidR="00DD5E66" w:rsidRPr="003D4457" w:rsidRDefault="00DD5E66" w:rsidP="00DD5E66">
      <w:pPr>
        <w:rPr>
          <w:rFonts w:asciiTheme="majorBidi" w:hAnsiTheme="majorBidi" w:cstheme="majorBidi"/>
          <w:b/>
          <w:bCs/>
          <w:sz w:val="28"/>
          <w:szCs w:val="28"/>
        </w:rPr>
      </w:pPr>
      <w:r w:rsidRPr="003D4457">
        <w:rPr>
          <w:rFonts w:asciiTheme="majorBidi" w:hAnsiTheme="majorBidi" w:cstheme="majorBidi"/>
          <w:b/>
          <w:bCs/>
          <w:sz w:val="28"/>
          <w:szCs w:val="28"/>
        </w:rPr>
        <w:lastRenderedPageBreak/>
        <w:t>C. Pharmacokinetics</w:t>
      </w:r>
    </w:p>
    <w:p w:rsidR="00DD5E66" w:rsidRDefault="00DD5E66" w:rsidP="00DD5E66">
      <w:pPr>
        <w:rPr>
          <w:rFonts w:asciiTheme="majorBidi" w:hAnsiTheme="majorBidi" w:cstheme="majorBidi"/>
          <w:sz w:val="24"/>
          <w:szCs w:val="24"/>
        </w:rPr>
      </w:pPr>
      <w:r w:rsidRPr="0023514E">
        <w:rPr>
          <w:rFonts w:asciiTheme="majorBidi" w:hAnsiTheme="majorBidi" w:cstheme="majorBidi"/>
          <w:sz w:val="24"/>
          <w:szCs w:val="24"/>
        </w:rPr>
        <w:t xml:space="preserve">These drugs are well absorbed after oral administration. </w:t>
      </w:r>
    </w:p>
    <w:p w:rsidR="00DD5E66" w:rsidRPr="0023514E" w:rsidRDefault="00DD5E66" w:rsidP="00DD5E66">
      <w:pPr>
        <w:rPr>
          <w:rFonts w:asciiTheme="majorBidi" w:hAnsiTheme="majorBidi" w:cstheme="majorBidi"/>
          <w:sz w:val="24"/>
          <w:szCs w:val="24"/>
        </w:rPr>
      </w:pPr>
      <w:r w:rsidRPr="0023514E">
        <w:rPr>
          <w:rFonts w:asciiTheme="majorBidi" w:hAnsiTheme="majorBidi" w:cstheme="majorBidi"/>
          <w:sz w:val="24"/>
          <w:szCs w:val="24"/>
        </w:rPr>
        <w:t>MAOIs are hepatically metabolized</w:t>
      </w:r>
      <w:r>
        <w:rPr>
          <w:rFonts w:asciiTheme="majorBidi" w:hAnsiTheme="majorBidi" w:cstheme="majorBidi"/>
          <w:sz w:val="24"/>
          <w:szCs w:val="24"/>
        </w:rPr>
        <w:t xml:space="preserve"> </w:t>
      </w:r>
      <w:r w:rsidRPr="0023514E">
        <w:rPr>
          <w:rFonts w:asciiTheme="majorBidi" w:hAnsiTheme="majorBidi" w:cstheme="majorBidi"/>
          <w:sz w:val="24"/>
          <w:szCs w:val="24"/>
        </w:rPr>
        <w:t>and excreted rapidly in urine.</w:t>
      </w:r>
    </w:p>
    <w:p w:rsidR="00DD5E66" w:rsidRPr="0023514E" w:rsidRDefault="00DD5E66" w:rsidP="00DD5E66">
      <w:pPr>
        <w:rPr>
          <w:rFonts w:asciiTheme="majorBidi" w:hAnsiTheme="majorBidi" w:cstheme="majorBidi"/>
          <w:b/>
          <w:bCs/>
          <w:sz w:val="24"/>
          <w:szCs w:val="24"/>
        </w:rPr>
      </w:pPr>
      <w:r>
        <w:rPr>
          <w:rFonts w:asciiTheme="majorBidi" w:hAnsiTheme="majorBidi" w:cstheme="majorBidi"/>
          <w:b/>
          <w:bCs/>
          <w:sz w:val="24"/>
          <w:szCs w:val="24"/>
        </w:rPr>
        <w:t xml:space="preserve">D- </w:t>
      </w:r>
      <w:r w:rsidRPr="0023514E">
        <w:rPr>
          <w:rFonts w:asciiTheme="majorBidi" w:hAnsiTheme="majorBidi" w:cstheme="majorBidi"/>
          <w:b/>
          <w:bCs/>
          <w:sz w:val="24"/>
          <w:szCs w:val="24"/>
        </w:rPr>
        <w:t>Therapeutic uses</w:t>
      </w:r>
      <w:r>
        <w:rPr>
          <w:rFonts w:asciiTheme="majorBidi" w:hAnsiTheme="majorBidi" w:cstheme="majorBidi"/>
          <w:b/>
          <w:bCs/>
          <w:sz w:val="24"/>
          <w:szCs w:val="24"/>
        </w:rPr>
        <w:t xml:space="preserve"> &amp; </w:t>
      </w:r>
      <w:r w:rsidRPr="0023514E">
        <w:rPr>
          <w:rFonts w:asciiTheme="majorBidi" w:hAnsiTheme="majorBidi" w:cstheme="majorBidi"/>
          <w:b/>
          <w:bCs/>
          <w:sz w:val="24"/>
          <w:szCs w:val="24"/>
        </w:rPr>
        <w:t>Adverse effects</w:t>
      </w:r>
    </w:p>
    <w:p w:rsidR="00DD5E66" w:rsidRPr="0023514E" w:rsidRDefault="00DD5E66" w:rsidP="00DD5E66">
      <w:pPr>
        <w:rPr>
          <w:rFonts w:asciiTheme="majorBidi" w:hAnsiTheme="majorBidi" w:cstheme="majorBidi"/>
          <w:sz w:val="24"/>
          <w:szCs w:val="24"/>
        </w:rPr>
      </w:pPr>
      <w:r w:rsidRPr="0023514E">
        <w:rPr>
          <w:rFonts w:asciiTheme="majorBidi" w:hAnsiTheme="majorBidi" w:cstheme="majorBidi"/>
          <w:sz w:val="24"/>
          <w:szCs w:val="24"/>
        </w:rPr>
        <w:t>The MAOIs are indicated for depressed patients who are unresponsive</w:t>
      </w:r>
      <w:r>
        <w:rPr>
          <w:rFonts w:asciiTheme="majorBidi" w:hAnsiTheme="majorBidi" w:cstheme="majorBidi"/>
          <w:sz w:val="24"/>
          <w:szCs w:val="24"/>
        </w:rPr>
        <w:t xml:space="preserve"> </w:t>
      </w:r>
      <w:r w:rsidRPr="0023514E">
        <w:rPr>
          <w:rFonts w:asciiTheme="majorBidi" w:hAnsiTheme="majorBidi" w:cstheme="majorBidi"/>
          <w:sz w:val="24"/>
          <w:szCs w:val="24"/>
        </w:rPr>
        <w:t>or allergic to TCAs and SSRIs or who experience strong anxiety.</w:t>
      </w:r>
    </w:p>
    <w:p w:rsidR="00DD5E66" w:rsidRDefault="00DD5E66" w:rsidP="00DD5E66">
      <w:pPr>
        <w:rPr>
          <w:rFonts w:asciiTheme="majorBidi" w:hAnsiTheme="majorBidi" w:cstheme="majorBidi"/>
          <w:sz w:val="24"/>
          <w:szCs w:val="24"/>
        </w:rPr>
      </w:pPr>
      <w:r w:rsidRPr="0023514E">
        <w:rPr>
          <w:rFonts w:asciiTheme="majorBidi" w:hAnsiTheme="majorBidi" w:cstheme="majorBidi"/>
          <w:sz w:val="24"/>
          <w:szCs w:val="24"/>
        </w:rPr>
        <w:t>A special subcategory of depression, called atypical depression,</w:t>
      </w:r>
      <w:r>
        <w:rPr>
          <w:rFonts w:asciiTheme="majorBidi" w:hAnsiTheme="majorBidi" w:cstheme="majorBidi"/>
          <w:sz w:val="24"/>
          <w:szCs w:val="24"/>
        </w:rPr>
        <w:t xml:space="preserve"> </w:t>
      </w:r>
      <w:r w:rsidRPr="0023514E">
        <w:rPr>
          <w:rFonts w:asciiTheme="majorBidi" w:hAnsiTheme="majorBidi" w:cstheme="majorBidi"/>
          <w:sz w:val="24"/>
          <w:szCs w:val="24"/>
        </w:rPr>
        <w:t>may respond preferentially to MAOIs. Because of their risk for drug–</w:t>
      </w:r>
      <w:r>
        <w:rPr>
          <w:rFonts w:asciiTheme="majorBidi" w:hAnsiTheme="majorBidi" w:cstheme="majorBidi"/>
          <w:sz w:val="24"/>
          <w:szCs w:val="24"/>
        </w:rPr>
        <w:t xml:space="preserve"> </w:t>
      </w:r>
      <w:r w:rsidRPr="0023514E">
        <w:rPr>
          <w:rFonts w:asciiTheme="majorBidi" w:hAnsiTheme="majorBidi" w:cstheme="majorBidi"/>
          <w:sz w:val="24"/>
          <w:szCs w:val="24"/>
        </w:rPr>
        <w:t>drug and drug–food interactions, the MAOIs are considered last-line</w:t>
      </w:r>
      <w:r>
        <w:rPr>
          <w:rFonts w:asciiTheme="majorBidi" w:hAnsiTheme="majorBidi" w:cstheme="majorBidi"/>
          <w:sz w:val="24"/>
          <w:szCs w:val="24"/>
        </w:rPr>
        <w:t xml:space="preserve"> </w:t>
      </w:r>
      <w:r w:rsidRPr="0023514E">
        <w:rPr>
          <w:rFonts w:asciiTheme="majorBidi" w:hAnsiTheme="majorBidi" w:cstheme="majorBidi"/>
          <w:sz w:val="24"/>
          <w:szCs w:val="24"/>
        </w:rPr>
        <w:t>agents in many treatment settings.</w:t>
      </w:r>
    </w:p>
    <w:p w:rsidR="00DD5E66" w:rsidRDefault="00DD5E66" w:rsidP="00DD5E66">
      <w:pPr>
        <w:rPr>
          <w:rFonts w:asciiTheme="majorBidi" w:hAnsiTheme="majorBidi" w:cstheme="majorBidi"/>
          <w:sz w:val="24"/>
          <w:szCs w:val="24"/>
        </w:rPr>
      </w:pPr>
      <w:r w:rsidRPr="0023514E">
        <w:rPr>
          <w:rFonts w:asciiTheme="majorBidi" w:hAnsiTheme="majorBidi" w:cstheme="majorBidi"/>
          <w:sz w:val="24"/>
          <w:szCs w:val="24"/>
        </w:rPr>
        <w:t>Although MAO is fully inhibited after several days of treatment, the</w:t>
      </w:r>
      <w:r>
        <w:rPr>
          <w:rFonts w:asciiTheme="majorBidi" w:hAnsiTheme="majorBidi" w:cstheme="majorBidi"/>
          <w:sz w:val="24"/>
          <w:szCs w:val="24"/>
        </w:rPr>
        <w:t xml:space="preserve"> </w:t>
      </w:r>
      <w:r w:rsidRPr="0023514E">
        <w:rPr>
          <w:rFonts w:asciiTheme="majorBidi" w:hAnsiTheme="majorBidi" w:cstheme="majorBidi"/>
          <w:sz w:val="24"/>
          <w:szCs w:val="24"/>
        </w:rPr>
        <w:t>antidepressant action of the MAOIs, like that of the SSRIs, SNRIs,</w:t>
      </w:r>
      <w:r>
        <w:rPr>
          <w:rFonts w:asciiTheme="majorBidi" w:hAnsiTheme="majorBidi" w:cstheme="majorBidi"/>
          <w:sz w:val="24"/>
          <w:szCs w:val="24"/>
        </w:rPr>
        <w:t xml:space="preserve"> </w:t>
      </w:r>
      <w:r w:rsidRPr="0023514E">
        <w:rPr>
          <w:rFonts w:asciiTheme="majorBidi" w:hAnsiTheme="majorBidi" w:cstheme="majorBidi"/>
          <w:sz w:val="24"/>
          <w:szCs w:val="24"/>
        </w:rPr>
        <w:t xml:space="preserve">and TCAs, is delayed several weeks. </w:t>
      </w:r>
    </w:p>
    <w:p w:rsidR="00DD5E66" w:rsidRPr="0023514E" w:rsidRDefault="00DD5E66" w:rsidP="00DD5E66">
      <w:pPr>
        <w:rPr>
          <w:rFonts w:asciiTheme="majorBidi" w:hAnsiTheme="majorBidi" w:cstheme="majorBidi"/>
          <w:b/>
          <w:bCs/>
          <w:sz w:val="24"/>
          <w:szCs w:val="24"/>
        </w:rPr>
      </w:pPr>
      <w:r w:rsidRPr="0023514E">
        <w:rPr>
          <w:rFonts w:asciiTheme="majorBidi" w:hAnsiTheme="majorBidi" w:cstheme="majorBidi"/>
          <w:b/>
          <w:bCs/>
          <w:sz w:val="24"/>
          <w:szCs w:val="24"/>
        </w:rPr>
        <w:t>Adverse effects</w:t>
      </w:r>
    </w:p>
    <w:p w:rsidR="00DD5E66" w:rsidRPr="003D4457" w:rsidRDefault="00DD5E66" w:rsidP="00DD5E66">
      <w:pPr>
        <w:rPr>
          <w:rFonts w:asciiTheme="majorBidi" w:hAnsiTheme="majorBidi" w:cstheme="majorBidi"/>
          <w:sz w:val="28"/>
          <w:szCs w:val="28"/>
        </w:rPr>
      </w:pPr>
      <w:r w:rsidRPr="003D4457">
        <w:rPr>
          <w:rFonts w:asciiTheme="majorBidi" w:hAnsiTheme="majorBidi" w:cstheme="majorBidi"/>
          <w:b/>
          <w:bCs/>
          <w:sz w:val="28"/>
          <w:szCs w:val="28"/>
        </w:rPr>
        <w:t>Severe and often unpredictable side effects</w:t>
      </w:r>
      <w:r w:rsidRPr="003D4457">
        <w:rPr>
          <w:rFonts w:asciiTheme="majorBidi" w:hAnsiTheme="majorBidi" w:cstheme="majorBidi"/>
          <w:sz w:val="28"/>
          <w:szCs w:val="28"/>
        </w:rPr>
        <w:t xml:space="preserve">, </w:t>
      </w:r>
      <w:r w:rsidRPr="003D4457">
        <w:rPr>
          <w:rFonts w:asciiTheme="majorBidi" w:hAnsiTheme="majorBidi" w:cstheme="majorBidi"/>
          <w:b/>
          <w:bCs/>
          <w:sz w:val="28"/>
          <w:szCs w:val="28"/>
        </w:rPr>
        <w:t>due to</w:t>
      </w:r>
      <w:r w:rsidRPr="003D4457">
        <w:rPr>
          <w:rFonts w:asciiTheme="majorBidi" w:hAnsiTheme="majorBidi" w:cstheme="majorBidi"/>
          <w:sz w:val="28"/>
          <w:szCs w:val="28"/>
        </w:rPr>
        <w:t xml:space="preserve"> </w:t>
      </w:r>
    </w:p>
    <w:p w:rsidR="00DD5E66" w:rsidRPr="00B41BB8" w:rsidRDefault="00DD5E66" w:rsidP="00DD5E66">
      <w:pPr>
        <w:pStyle w:val="ListParagraph"/>
        <w:numPr>
          <w:ilvl w:val="0"/>
          <w:numId w:val="29"/>
        </w:numPr>
        <w:rPr>
          <w:rFonts w:asciiTheme="majorBidi" w:hAnsiTheme="majorBidi" w:cstheme="majorBidi"/>
          <w:sz w:val="24"/>
          <w:szCs w:val="24"/>
        </w:rPr>
      </w:pPr>
      <w:r w:rsidRPr="00B41BB8">
        <w:rPr>
          <w:rFonts w:asciiTheme="majorBidi" w:hAnsiTheme="majorBidi" w:cstheme="majorBidi"/>
          <w:b/>
          <w:bCs/>
          <w:sz w:val="24"/>
          <w:szCs w:val="24"/>
        </w:rPr>
        <w:t>Drug–food interactions</w:t>
      </w:r>
      <w:r w:rsidRPr="00B41BB8">
        <w:rPr>
          <w:rFonts w:asciiTheme="majorBidi" w:hAnsiTheme="majorBidi" w:cstheme="majorBidi"/>
          <w:sz w:val="24"/>
          <w:szCs w:val="24"/>
        </w:rPr>
        <w:t>, For example, tyramine, which is contained in foods, such as aged cheeses and meats, chicken liver, pickled or smoked fish, and red wines, is normally inactivated by MAO in the gut. Individuals receiving a MAOI are unable to degrade tyramine obtained from the diet.</w:t>
      </w:r>
    </w:p>
    <w:p w:rsidR="00DD5E66" w:rsidRDefault="00DD5E66" w:rsidP="00DD5E66">
      <w:pPr>
        <w:rPr>
          <w:rFonts w:asciiTheme="majorBidi" w:hAnsiTheme="majorBidi" w:cstheme="majorBidi"/>
          <w:b/>
          <w:bCs/>
          <w:sz w:val="24"/>
          <w:szCs w:val="24"/>
        </w:rPr>
      </w:pPr>
      <w:r w:rsidRPr="0023514E">
        <w:rPr>
          <w:rFonts w:asciiTheme="majorBidi" w:hAnsiTheme="majorBidi" w:cstheme="majorBidi"/>
          <w:sz w:val="24"/>
          <w:szCs w:val="24"/>
        </w:rPr>
        <w:t xml:space="preserve">Tyramine causes the </w:t>
      </w:r>
      <w:r w:rsidRPr="00F81B34">
        <w:rPr>
          <w:rFonts w:asciiTheme="majorBidi" w:hAnsiTheme="majorBidi" w:cstheme="majorBidi"/>
          <w:b/>
          <w:bCs/>
          <w:sz w:val="24"/>
          <w:szCs w:val="24"/>
        </w:rPr>
        <w:t>release of large amounts of stored catecholamines from nerve terminals</w:t>
      </w:r>
      <w:r w:rsidRPr="0023514E">
        <w:rPr>
          <w:rFonts w:asciiTheme="majorBidi" w:hAnsiTheme="majorBidi" w:cstheme="majorBidi"/>
          <w:sz w:val="24"/>
          <w:szCs w:val="24"/>
        </w:rPr>
        <w:t xml:space="preserve">, resulting in a </w:t>
      </w:r>
      <w:r w:rsidRPr="00F81B34">
        <w:rPr>
          <w:rFonts w:asciiTheme="majorBidi" w:hAnsiTheme="majorBidi" w:cstheme="majorBidi"/>
          <w:b/>
          <w:bCs/>
          <w:sz w:val="24"/>
          <w:szCs w:val="24"/>
        </w:rPr>
        <w:t xml:space="preserve">hypertensive crisis, headache, tachycardia, </w:t>
      </w:r>
      <w:r>
        <w:rPr>
          <w:rFonts w:asciiTheme="majorBidi" w:hAnsiTheme="majorBidi" w:cstheme="majorBidi"/>
          <w:b/>
          <w:bCs/>
          <w:sz w:val="24"/>
          <w:szCs w:val="24"/>
        </w:rPr>
        <w:t>and</w:t>
      </w:r>
      <w:r w:rsidRPr="00F81B34">
        <w:rPr>
          <w:rFonts w:asciiTheme="majorBidi" w:hAnsiTheme="majorBidi" w:cstheme="majorBidi"/>
          <w:b/>
          <w:bCs/>
          <w:sz w:val="24"/>
          <w:szCs w:val="24"/>
        </w:rPr>
        <w:t xml:space="preserve"> cardiac arrhythmias</w:t>
      </w:r>
      <w:r>
        <w:rPr>
          <w:rFonts w:asciiTheme="majorBidi" w:hAnsiTheme="majorBidi" w:cstheme="majorBidi"/>
          <w:b/>
          <w:bCs/>
          <w:sz w:val="24"/>
          <w:szCs w:val="24"/>
        </w:rPr>
        <w:t>. ( tyramine crises )</w:t>
      </w:r>
    </w:p>
    <w:p w:rsidR="00DD5E66" w:rsidRDefault="00DD5E66" w:rsidP="00DD5E66">
      <w:pPr>
        <w:rPr>
          <w:rFonts w:asciiTheme="majorBidi" w:hAnsiTheme="majorBidi" w:cstheme="majorBidi"/>
          <w:sz w:val="24"/>
          <w:szCs w:val="24"/>
        </w:rPr>
      </w:pPr>
      <w:r w:rsidRPr="0023514E">
        <w:rPr>
          <w:rFonts w:asciiTheme="majorBidi" w:hAnsiTheme="majorBidi" w:cstheme="majorBidi"/>
          <w:sz w:val="24"/>
          <w:szCs w:val="24"/>
        </w:rPr>
        <w:t>Patients must, therefore, be educated to avoid</w:t>
      </w:r>
      <w:r>
        <w:rPr>
          <w:rFonts w:asciiTheme="majorBidi" w:hAnsiTheme="majorBidi" w:cstheme="majorBidi"/>
          <w:sz w:val="24"/>
          <w:szCs w:val="24"/>
        </w:rPr>
        <w:t xml:space="preserve"> </w:t>
      </w:r>
      <w:r w:rsidRPr="0023514E">
        <w:rPr>
          <w:rFonts w:asciiTheme="majorBidi" w:hAnsiTheme="majorBidi" w:cstheme="majorBidi"/>
          <w:sz w:val="24"/>
          <w:szCs w:val="24"/>
        </w:rPr>
        <w:t>tyramine-containing foods</w:t>
      </w:r>
      <w:r>
        <w:rPr>
          <w:rFonts w:asciiTheme="majorBidi" w:hAnsiTheme="majorBidi" w:cstheme="majorBidi"/>
          <w:sz w:val="24"/>
          <w:szCs w:val="24"/>
        </w:rPr>
        <w:t xml:space="preserve"> when use MAOI drugs </w:t>
      </w:r>
      <w:r w:rsidRPr="0023514E">
        <w:rPr>
          <w:rFonts w:asciiTheme="majorBidi" w:hAnsiTheme="majorBidi" w:cstheme="majorBidi"/>
          <w:sz w:val="24"/>
          <w:szCs w:val="24"/>
        </w:rPr>
        <w:t xml:space="preserve">. </w:t>
      </w:r>
    </w:p>
    <w:p w:rsidR="00DD5E66" w:rsidRDefault="00DD5E66" w:rsidP="00DD5E66">
      <w:pPr>
        <w:rPr>
          <w:rFonts w:asciiTheme="majorBidi" w:hAnsiTheme="majorBidi" w:cstheme="majorBidi"/>
          <w:sz w:val="24"/>
          <w:szCs w:val="24"/>
        </w:rPr>
      </w:pPr>
      <w:r w:rsidRPr="00696EA0">
        <w:rPr>
          <w:rFonts w:asciiTheme="majorBidi" w:hAnsiTheme="majorBidi" w:cstheme="majorBidi"/>
          <w:sz w:val="24"/>
          <w:szCs w:val="24"/>
        </w:rPr>
        <w:t>Phentolamine and prazosin are helpful in the management of tyramine-induced hypertension.</w:t>
      </w:r>
    </w:p>
    <w:p w:rsidR="00DD5E66" w:rsidRPr="00696EA0" w:rsidRDefault="00DD5E66" w:rsidP="00DD5E66">
      <w:pPr>
        <w:pStyle w:val="ListParagraph"/>
        <w:numPr>
          <w:ilvl w:val="0"/>
          <w:numId w:val="29"/>
        </w:numPr>
        <w:rPr>
          <w:rFonts w:asciiTheme="majorBidi" w:hAnsiTheme="majorBidi" w:cstheme="majorBidi"/>
          <w:sz w:val="24"/>
          <w:szCs w:val="24"/>
        </w:rPr>
      </w:pPr>
      <w:r w:rsidRPr="00696EA0">
        <w:rPr>
          <w:rFonts w:asciiTheme="majorBidi" w:hAnsiTheme="majorBidi" w:cstheme="majorBidi"/>
          <w:b/>
          <w:bCs/>
          <w:sz w:val="24"/>
          <w:szCs w:val="24"/>
        </w:rPr>
        <w:t xml:space="preserve">Drug-drug interactions : </w:t>
      </w:r>
      <w:r w:rsidRPr="00696EA0">
        <w:rPr>
          <w:rFonts w:asciiTheme="majorBidi" w:hAnsiTheme="majorBidi" w:cstheme="majorBidi"/>
          <w:sz w:val="24"/>
          <w:szCs w:val="24"/>
        </w:rPr>
        <w:t xml:space="preserve">the use of MAOIs with other antidepressants is contraindicated. For example, SSRIs should not be co-administered with MAOIs. Both SSRIs and MAOIs  require a washout period of  (2-6)  weeks before the other type is administered </w:t>
      </w:r>
    </w:p>
    <w:p w:rsidR="00DD5E66" w:rsidRDefault="00DD5E66" w:rsidP="00DD5E66">
      <w:pPr>
        <w:pStyle w:val="ListParagraph"/>
        <w:numPr>
          <w:ilvl w:val="0"/>
          <w:numId w:val="29"/>
        </w:numPr>
        <w:rPr>
          <w:rFonts w:asciiTheme="majorBidi" w:hAnsiTheme="majorBidi" w:cstheme="majorBidi"/>
          <w:b/>
          <w:bCs/>
          <w:sz w:val="24"/>
          <w:szCs w:val="24"/>
        </w:rPr>
      </w:pPr>
      <w:r w:rsidRPr="00B41BB8">
        <w:rPr>
          <w:rFonts w:asciiTheme="majorBidi" w:hAnsiTheme="majorBidi" w:cstheme="majorBidi"/>
          <w:b/>
          <w:bCs/>
          <w:sz w:val="24"/>
          <w:szCs w:val="24"/>
        </w:rPr>
        <w:t>Other possible side effects</w:t>
      </w:r>
      <w:r w:rsidRPr="00B41BB8">
        <w:rPr>
          <w:rFonts w:asciiTheme="majorBidi" w:hAnsiTheme="majorBidi" w:cstheme="majorBidi"/>
          <w:sz w:val="24"/>
          <w:szCs w:val="24"/>
        </w:rPr>
        <w:t xml:space="preserve"> of treatment with MAOIs include </w:t>
      </w:r>
      <w:r>
        <w:rPr>
          <w:rFonts w:asciiTheme="majorBidi" w:hAnsiTheme="majorBidi" w:cstheme="majorBidi"/>
          <w:sz w:val="24"/>
          <w:szCs w:val="24"/>
        </w:rPr>
        <w:t xml:space="preserve"> : </w:t>
      </w:r>
      <w:r w:rsidRPr="00B41BB8">
        <w:rPr>
          <w:rFonts w:asciiTheme="majorBidi" w:hAnsiTheme="majorBidi" w:cstheme="majorBidi"/>
          <w:b/>
          <w:bCs/>
          <w:sz w:val="24"/>
          <w:szCs w:val="24"/>
        </w:rPr>
        <w:t>drowsiness, orthostatic hypotension, blurred vision, dry mouth, and constipation.</w:t>
      </w:r>
    </w:p>
    <w:p w:rsidR="00DD5E66" w:rsidRDefault="00DD5E66" w:rsidP="00DD5E66">
      <w:pPr>
        <w:pStyle w:val="ListParagraph"/>
        <w:rPr>
          <w:rFonts w:asciiTheme="majorBidi" w:hAnsiTheme="majorBidi" w:cstheme="majorBidi"/>
          <w:b/>
          <w:bCs/>
          <w:sz w:val="24"/>
          <w:szCs w:val="24"/>
        </w:rPr>
      </w:pPr>
    </w:p>
    <w:p w:rsidR="00DD5E66" w:rsidRPr="00B41BB8" w:rsidRDefault="00DD5E66" w:rsidP="00DD5E66">
      <w:pPr>
        <w:pStyle w:val="ListParagraph"/>
        <w:rPr>
          <w:rFonts w:asciiTheme="majorBidi" w:hAnsiTheme="majorBidi" w:cstheme="majorBidi"/>
          <w:b/>
          <w:bCs/>
          <w:sz w:val="24"/>
          <w:szCs w:val="24"/>
        </w:rPr>
      </w:pPr>
    </w:p>
    <w:p w:rsidR="00DD5E66" w:rsidRPr="00B41BB8" w:rsidRDefault="00DD5E66" w:rsidP="00DD5E66">
      <w:pPr>
        <w:rPr>
          <w:rFonts w:asciiTheme="majorBidi" w:hAnsiTheme="majorBidi" w:cstheme="majorBidi"/>
          <w:sz w:val="24"/>
          <w:szCs w:val="24"/>
        </w:rPr>
      </w:pPr>
    </w:p>
    <w:p w:rsidR="00B15D1B" w:rsidRPr="003D4457" w:rsidRDefault="00493F5F" w:rsidP="00493F5F">
      <w:pPr>
        <w:rPr>
          <w:rFonts w:asciiTheme="majorBidi" w:hAnsiTheme="majorBidi" w:cstheme="majorBidi"/>
          <w:b/>
          <w:bCs/>
          <w:sz w:val="28"/>
          <w:szCs w:val="28"/>
        </w:rPr>
      </w:pPr>
      <w:r w:rsidRPr="003D4457">
        <w:rPr>
          <w:rFonts w:asciiTheme="majorBidi" w:hAnsiTheme="majorBidi" w:cstheme="majorBidi"/>
          <w:b/>
          <w:bCs/>
          <w:sz w:val="28"/>
          <w:szCs w:val="28"/>
        </w:rPr>
        <w:lastRenderedPageBreak/>
        <w:t xml:space="preserve">Q/ </w:t>
      </w:r>
      <w:r w:rsidR="005304F9" w:rsidRPr="003D4457">
        <w:rPr>
          <w:rFonts w:asciiTheme="majorBidi" w:hAnsiTheme="majorBidi" w:cstheme="majorBidi"/>
          <w:b/>
          <w:bCs/>
          <w:sz w:val="28"/>
          <w:szCs w:val="28"/>
        </w:rPr>
        <w:t>Use</w:t>
      </w:r>
      <w:r w:rsidRPr="003D4457">
        <w:rPr>
          <w:rFonts w:asciiTheme="majorBidi" w:hAnsiTheme="majorBidi" w:cstheme="majorBidi"/>
          <w:b/>
          <w:bCs/>
          <w:sz w:val="28"/>
          <w:szCs w:val="28"/>
        </w:rPr>
        <w:t xml:space="preserve"> </w:t>
      </w:r>
      <w:r w:rsidR="005304F9" w:rsidRPr="003D4457">
        <w:rPr>
          <w:rFonts w:asciiTheme="majorBidi" w:hAnsiTheme="majorBidi" w:cstheme="majorBidi"/>
          <w:b/>
          <w:bCs/>
          <w:sz w:val="28"/>
          <w:szCs w:val="28"/>
        </w:rPr>
        <w:t>of MAOIs is limited due to the complicated dietary restrictions required</w:t>
      </w:r>
      <w:r w:rsidRPr="003D4457">
        <w:rPr>
          <w:rFonts w:asciiTheme="majorBidi" w:hAnsiTheme="majorBidi" w:cstheme="majorBidi"/>
          <w:b/>
          <w:bCs/>
          <w:sz w:val="28"/>
          <w:szCs w:val="28"/>
        </w:rPr>
        <w:t xml:space="preserve"> </w:t>
      </w:r>
      <w:r w:rsidR="005304F9" w:rsidRPr="003D4457">
        <w:rPr>
          <w:rFonts w:asciiTheme="majorBidi" w:hAnsiTheme="majorBidi" w:cstheme="majorBidi"/>
          <w:b/>
          <w:bCs/>
          <w:sz w:val="28"/>
          <w:szCs w:val="28"/>
        </w:rPr>
        <w:t>while taking these agents.</w:t>
      </w:r>
    </w:p>
    <w:p w:rsidR="0051547B" w:rsidRDefault="0023514E" w:rsidP="00F81B34">
      <w:pPr>
        <w:rPr>
          <w:rFonts w:asciiTheme="majorBidi" w:hAnsiTheme="majorBidi" w:cstheme="majorBidi"/>
          <w:sz w:val="24"/>
          <w:szCs w:val="24"/>
        </w:rPr>
      </w:pPr>
      <w:r>
        <w:rPr>
          <w:rFonts w:asciiTheme="majorBidi" w:hAnsiTheme="majorBidi" w:cstheme="majorBidi"/>
          <w:sz w:val="24"/>
          <w:szCs w:val="24"/>
        </w:rPr>
        <w:t xml:space="preserve">A/ </w:t>
      </w:r>
      <w:r w:rsidRPr="0023514E">
        <w:rPr>
          <w:rFonts w:asciiTheme="majorBidi" w:hAnsiTheme="majorBidi" w:cstheme="majorBidi"/>
          <w:sz w:val="24"/>
          <w:szCs w:val="24"/>
        </w:rPr>
        <w:t>These drugs inhibit not only MAO in</w:t>
      </w:r>
      <w:r>
        <w:rPr>
          <w:rFonts w:asciiTheme="majorBidi" w:hAnsiTheme="majorBidi" w:cstheme="majorBidi"/>
          <w:sz w:val="24"/>
          <w:szCs w:val="24"/>
        </w:rPr>
        <w:t xml:space="preserve"> </w:t>
      </w:r>
      <w:r w:rsidRPr="0023514E">
        <w:rPr>
          <w:rFonts w:asciiTheme="majorBidi" w:hAnsiTheme="majorBidi" w:cstheme="majorBidi"/>
          <w:sz w:val="24"/>
          <w:szCs w:val="24"/>
        </w:rPr>
        <w:t>the brain but also MAO in the liver and gut that catalyzes oxidative</w:t>
      </w:r>
      <w:r>
        <w:rPr>
          <w:rFonts w:asciiTheme="majorBidi" w:hAnsiTheme="majorBidi" w:cstheme="majorBidi"/>
          <w:sz w:val="24"/>
          <w:szCs w:val="24"/>
        </w:rPr>
        <w:t xml:space="preserve"> </w:t>
      </w:r>
      <w:r w:rsidRPr="0023514E">
        <w:rPr>
          <w:rFonts w:asciiTheme="majorBidi" w:hAnsiTheme="majorBidi" w:cstheme="majorBidi"/>
          <w:sz w:val="24"/>
          <w:szCs w:val="24"/>
        </w:rPr>
        <w:t>deamination of drugs and potentially toxic substances, such as tyramine,</w:t>
      </w:r>
      <w:r>
        <w:rPr>
          <w:rFonts w:asciiTheme="majorBidi" w:hAnsiTheme="majorBidi" w:cstheme="majorBidi"/>
          <w:sz w:val="24"/>
          <w:szCs w:val="24"/>
        </w:rPr>
        <w:t xml:space="preserve"> </w:t>
      </w:r>
      <w:r w:rsidRPr="0023514E">
        <w:rPr>
          <w:rFonts w:asciiTheme="majorBidi" w:hAnsiTheme="majorBidi" w:cstheme="majorBidi"/>
          <w:sz w:val="24"/>
          <w:szCs w:val="24"/>
        </w:rPr>
        <w:t>which is found in certain foods</w:t>
      </w:r>
      <w:r w:rsidR="00F81B34">
        <w:rPr>
          <w:rFonts w:asciiTheme="majorBidi" w:hAnsiTheme="majorBidi" w:cstheme="majorBidi"/>
          <w:sz w:val="24"/>
          <w:szCs w:val="24"/>
        </w:rPr>
        <w:t xml:space="preserve"> (</w:t>
      </w:r>
      <w:r w:rsidR="00F81B34" w:rsidRPr="0023514E">
        <w:rPr>
          <w:rFonts w:asciiTheme="majorBidi" w:hAnsiTheme="majorBidi" w:cstheme="majorBidi"/>
          <w:sz w:val="24"/>
          <w:szCs w:val="24"/>
        </w:rPr>
        <w:t>such as aged</w:t>
      </w:r>
      <w:r w:rsidR="00F81B34">
        <w:rPr>
          <w:rFonts w:asciiTheme="majorBidi" w:hAnsiTheme="majorBidi" w:cstheme="majorBidi"/>
          <w:sz w:val="24"/>
          <w:szCs w:val="24"/>
        </w:rPr>
        <w:t xml:space="preserve"> </w:t>
      </w:r>
      <w:r w:rsidR="00F81B34" w:rsidRPr="0023514E">
        <w:rPr>
          <w:rFonts w:asciiTheme="majorBidi" w:hAnsiTheme="majorBidi" w:cstheme="majorBidi"/>
          <w:sz w:val="24"/>
          <w:szCs w:val="24"/>
        </w:rPr>
        <w:t>cheeses and meats, chicken liver</w:t>
      </w:r>
      <w:r w:rsidR="00F81B34">
        <w:rPr>
          <w:rFonts w:asciiTheme="majorBidi" w:hAnsiTheme="majorBidi" w:cstheme="majorBidi"/>
          <w:sz w:val="24"/>
          <w:szCs w:val="24"/>
        </w:rPr>
        <w:t>,</w:t>
      </w:r>
      <w:r w:rsidR="00F81B34" w:rsidRPr="0023514E">
        <w:rPr>
          <w:rFonts w:asciiTheme="majorBidi" w:hAnsiTheme="majorBidi" w:cstheme="majorBidi"/>
          <w:sz w:val="24"/>
          <w:szCs w:val="24"/>
        </w:rPr>
        <w:t xml:space="preserve"> fish, and red</w:t>
      </w:r>
      <w:r w:rsidR="00F81B34">
        <w:rPr>
          <w:rFonts w:asciiTheme="majorBidi" w:hAnsiTheme="majorBidi" w:cstheme="majorBidi"/>
          <w:sz w:val="24"/>
          <w:szCs w:val="24"/>
        </w:rPr>
        <w:t xml:space="preserve"> </w:t>
      </w:r>
      <w:r w:rsidR="00F81B34" w:rsidRPr="0023514E">
        <w:rPr>
          <w:rFonts w:asciiTheme="majorBidi" w:hAnsiTheme="majorBidi" w:cstheme="majorBidi"/>
          <w:sz w:val="24"/>
          <w:szCs w:val="24"/>
        </w:rPr>
        <w:t>wines, is normally inactivated by MAO in the gut</w:t>
      </w:r>
      <w:r w:rsidR="00F81B34">
        <w:rPr>
          <w:rFonts w:asciiTheme="majorBidi" w:hAnsiTheme="majorBidi" w:cstheme="majorBidi"/>
          <w:sz w:val="24"/>
          <w:szCs w:val="24"/>
        </w:rPr>
        <w:t xml:space="preserve"> , </w:t>
      </w:r>
      <w:r w:rsidRPr="0023514E">
        <w:rPr>
          <w:rFonts w:asciiTheme="majorBidi" w:hAnsiTheme="majorBidi" w:cstheme="majorBidi"/>
          <w:sz w:val="24"/>
          <w:szCs w:val="24"/>
        </w:rPr>
        <w:t>. The MAOIs, therefore, show a</w:t>
      </w:r>
      <w:r>
        <w:rPr>
          <w:rFonts w:asciiTheme="majorBidi" w:hAnsiTheme="majorBidi" w:cstheme="majorBidi"/>
          <w:sz w:val="24"/>
          <w:szCs w:val="24"/>
        </w:rPr>
        <w:t xml:space="preserve"> </w:t>
      </w:r>
      <w:r w:rsidRPr="0023514E">
        <w:rPr>
          <w:rFonts w:asciiTheme="majorBidi" w:hAnsiTheme="majorBidi" w:cstheme="majorBidi"/>
          <w:sz w:val="24"/>
          <w:szCs w:val="24"/>
        </w:rPr>
        <w:t xml:space="preserve">high incidence of drug–drug and drug–food interactions. </w:t>
      </w:r>
      <w:r w:rsidR="0051547B">
        <w:rPr>
          <w:rFonts w:asciiTheme="majorBidi" w:hAnsiTheme="majorBidi" w:cstheme="majorBidi"/>
          <w:sz w:val="24"/>
          <w:szCs w:val="24"/>
        </w:rPr>
        <w:t xml:space="preserve">THERFORE , </w:t>
      </w:r>
      <w:r w:rsidR="0051547B" w:rsidRPr="0023514E">
        <w:rPr>
          <w:rFonts w:asciiTheme="majorBidi" w:hAnsiTheme="majorBidi" w:cstheme="majorBidi"/>
          <w:sz w:val="24"/>
          <w:szCs w:val="24"/>
        </w:rPr>
        <w:t>the MAOIs are considered last-line</w:t>
      </w:r>
      <w:r w:rsidR="0051547B">
        <w:rPr>
          <w:rFonts w:asciiTheme="majorBidi" w:hAnsiTheme="majorBidi" w:cstheme="majorBidi"/>
          <w:sz w:val="24"/>
          <w:szCs w:val="24"/>
        </w:rPr>
        <w:t xml:space="preserve"> </w:t>
      </w:r>
      <w:r w:rsidR="0051547B" w:rsidRPr="0023514E">
        <w:rPr>
          <w:rFonts w:asciiTheme="majorBidi" w:hAnsiTheme="majorBidi" w:cstheme="majorBidi"/>
          <w:sz w:val="24"/>
          <w:szCs w:val="24"/>
        </w:rPr>
        <w:t>agents in many treatment settings.</w:t>
      </w:r>
    </w:p>
    <w:p w:rsidR="0023514E" w:rsidRDefault="0023514E" w:rsidP="0023514E">
      <w:pPr>
        <w:rPr>
          <w:rFonts w:asciiTheme="majorBidi" w:hAnsiTheme="majorBidi" w:cstheme="majorBidi"/>
          <w:sz w:val="24"/>
          <w:szCs w:val="24"/>
        </w:rPr>
      </w:pPr>
      <w:r w:rsidRPr="00BF668C">
        <w:rPr>
          <w:rFonts w:asciiTheme="majorBidi" w:hAnsiTheme="majorBidi" w:cstheme="majorBidi"/>
          <w:b/>
          <w:bCs/>
          <w:sz w:val="24"/>
          <w:szCs w:val="24"/>
        </w:rPr>
        <w:t>Selegiline</w:t>
      </w:r>
      <w:r>
        <w:rPr>
          <w:rFonts w:asciiTheme="majorBidi" w:hAnsiTheme="majorBidi" w:cstheme="majorBidi"/>
          <w:i/>
          <w:iCs/>
          <w:sz w:val="24"/>
          <w:szCs w:val="24"/>
        </w:rPr>
        <w:t xml:space="preserve"> </w:t>
      </w:r>
      <w:r w:rsidRPr="0023514E">
        <w:rPr>
          <w:rFonts w:asciiTheme="majorBidi" w:hAnsiTheme="majorBidi" w:cstheme="majorBidi"/>
          <w:sz w:val="24"/>
          <w:szCs w:val="24"/>
        </w:rPr>
        <w:t>administered as the transdermal patch may produce less inhibition</w:t>
      </w:r>
      <w:r>
        <w:rPr>
          <w:rFonts w:asciiTheme="majorBidi" w:hAnsiTheme="majorBidi" w:cstheme="majorBidi"/>
          <w:sz w:val="24"/>
          <w:szCs w:val="24"/>
        </w:rPr>
        <w:t xml:space="preserve"> </w:t>
      </w:r>
      <w:r w:rsidRPr="0023514E">
        <w:rPr>
          <w:rFonts w:asciiTheme="majorBidi" w:hAnsiTheme="majorBidi" w:cstheme="majorBidi"/>
          <w:sz w:val="24"/>
          <w:szCs w:val="24"/>
        </w:rPr>
        <w:t xml:space="preserve">of gut and hepatic MAO at low doses because it avoids </w:t>
      </w:r>
      <w:r w:rsidR="0051547B">
        <w:rPr>
          <w:rFonts w:asciiTheme="majorBidi" w:hAnsiTheme="majorBidi" w:cstheme="majorBidi"/>
          <w:sz w:val="24"/>
          <w:szCs w:val="24"/>
        </w:rPr>
        <w:t xml:space="preserve">hepatic </w:t>
      </w:r>
      <w:r w:rsidRPr="0023514E">
        <w:rPr>
          <w:rFonts w:asciiTheme="majorBidi" w:hAnsiTheme="majorBidi" w:cstheme="majorBidi"/>
          <w:sz w:val="24"/>
          <w:szCs w:val="24"/>
        </w:rPr>
        <w:t>first-pass</w:t>
      </w:r>
      <w:r>
        <w:rPr>
          <w:rFonts w:asciiTheme="majorBidi" w:hAnsiTheme="majorBidi" w:cstheme="majorBidi"/>
          <w:sz w:val="24"/>
          <w:szCs w:val="24"/>
        </w:rPr>
        <w:t xml:space="preserve"> </w:t>
      </w:r>
      <w:r w:rsidRPr="0023514E">
        <w:rPr>
          <w:rFonts w:asciiTheme="majorBidi" w:hAnsiTheme="majorBidi" w:cstheme="majorBidi"/>
          <w:sz w:val="24"/>
          <w:szCs w:val="24"/>
        </w:rPr>
        <w:t>metabolism.</w:t>
      </w:r>
    </w:p>
    <w:p w:rsidR="00B41BB8" w:rsidRDefault="00B41BB8" w:rsidP="00B41BB8">
      <w:pPr>
        <w:rPr>
          <w:rFonts w:asciiTheme="majorBidi" w:hAnsiTheme="majorBidi" w:cstheme="majorBidi"/>
          <w:sz w:val="24"/>
          <w:szCs w:val="24"/>
        </w:rPr>
      </w:pPr>
      <w:r w:rsidRPr="0023514E">
        <w:rPr>
          <w:rFonts w:asciiTheme="majorBidi" w:hAnsiTheme="majorBidi" w:cstheme="majorBidi"/>
          <w:sz w:val="24"/>
          <w:szCs w:val="24"/>
        </w:rPr>
        <w:t>In addition,</w:t>
      </w:r>
      <w:r>
        <w:rPr>
          <w:rFonts w:asciiTheme="majorBidi" w:hAnsiTheme="majorBidi" w:cstheme="majorBidi"/>
          <w:sz w:val="24"/>
          <w:szCs w:val="24"/>
        </w:rPr>
        <w:t xml:space="preserve"> </w:t>
      </w:r>
      <w:r w:rsidRPr="0023514E">
        <w:rPr>
          <w:rFonts w:asciiTheme="majorBidi" w:hAnsiTheme="majorBidi" w:cstheme="majorBidi"/>
          <w:sz w:val="24"/>
          <w:szCs w:val="24"/>
        </w:rPr>
        <w:t>the MAOIs have many other critical drug interactions, and caution is</w:t>
      </w:r>
      <w:r>
        <w:rPr>
          <w:rFonts w:asciiTheme="majorBidi" w:hAnsiTheme="majorBidi" w:cstheme="majorBidi"/>
          <w:sz w:val="24"/>
          <w:szCs w:val="24"/>
        </w:rPr>
        <w:t xml:space="preserve"> </w:t>
      </w:r>
      <w:r w:rsidRPr="0023514E">
        <w:rPr>
          <w:rFonts w:asciiTheme="majorBidi" w:hAnsiTheme="majorBidi" w:cstheme="majorBidi"/>
          <w:sz w:val="24"/>
          <w:szCs w:val="24"/>
        </w:rPr>
        <w:t>required when administering these agents concurrently with other</w:t>
      </w:r>
      <w:r>
        <w:rPr>
          <w:rFonts w:asciiTheme="majorBidi" w:hAnsiTheme="majorBidi" w:cstheme="majorBidi"/>
          <w:sz w:val="24"/>
          <w:szCs w:val="24"/>
        </w:rPr>
        <w:t xml:space="preserve"> </w:t>
      </w:r>
      <w:r w:rsidRPr="0023514E">
        <w:rPr>
          <w:rFonts w:asciiTheme="majorBidi" w:hAnsiTheme="majorBidi" w:cstheme="majorBidi"/>
          <w:sz w:val="24"/>
          <w:szCs w:val="24"/>
        </w:rPr>
        <w:t>drugs. Figure 10.10 summarizes the side effects of the antidepressant</w:t>
      </w:r>
      <w:r>
        <w:rPr>
          <w:rFonts w:asciiTheme="majorBidi" w:hAnsiTheme="majorBidi" w:cstheme="majorBidi"/>
          <w:sz w:val="24"/>
          <w:szCs w:val="24"/>
        </w:rPr>
        <w:t xml:space="preserve"> </w:t>
      </w:r>
      <w:r w:rsidRPr="0023514E">
        <w:rPr>
          <w:rFonts w:asciiTheme="majorBidi" w:hAnsiTheme="majorBidi" w:cstheme="majorBidi"/>
          <w:sz w:val="24"/>
          <w:szCs w:val="24"/>
        </w:rPr>
        <w:t>drugs.</w:t>
      </w:r>
    </w:p>
    <w:p w:rsidR="00B41BB8" w:rsidRDefault="00B41BB8" w:rsidP="00B41BB8">
      <w:pPr>
        <w:rPr>
          <w:rFonts w:asciiTheme="majorBidi" w:hAnsiTheme="majorBidi" w:cstheme="majorBidi"/>
          <w:sz w:val="24"/>
          <w:szCs w:val="24"/>
        </w:rPr>
      </w:pPr>
    </w:p>
    <w:p w:rsidR="0051547B" w:rsidRPr="003D4457" w:rsidRDefault="0051547B" w:rsidP="0051547B">
      <w:pPr>
        <w:rPr>
          <w:rFonts w:asciiTheme="majorBidi" w:hAnsiTheme="majorBidi" w:cstheme="majorBidi"/>
          <w:b/>
          <w:bCs/>
          <w:sz w:val="28"/>
          <w:szCs w:val="28"/>
        </w:rPr>
      </w:pPr>
      <w:r w:rsidRPr="003D4457">
        <w:rPr>
          <w:rFonts w:asciiTheme="majorBidi" w:hAnsiTheme="majorBidi" w:cstheme="majorBidi"/>
          <w:b/>
          <w:bCs/>
          <w:sz w:val="28"/>
          <w:szCs w:val="28"/>
        </w:rPr>
        <w:t>Q / when switching antidepressant agents, a minimum of 2 weeks of delay must be allowed after termination of MAOI therapy and the initiation of another antidepressant from any other class ?</w:t>
      </w:r>
    </w:p>
    <w:p w:rsidR="0051547B" w:rsidRPr="0023514E" w:rsidRDefault="0051547B" w:rsidP="0051547B">
      <w:pPr>
        <w:rPr>
          <w:rFonts w:asciiTheme="majorBidi" w:hAnsiTheme="majorBidi" w:cstheme="majorBidi"/>
          <w:sz w:val="24"/>
          <w:szCs w:val="24"/>
        </w:rPr>
      </w:pPr>
      <w:r>
        <w:rPr>
          <w:rFonts w:asciiTheme="majorBidi" w:hAnsiTheme="majorBidi" w:cstheme="majorBidi"/>
          <w:sz w:val="24"/>
          <w:szCs w:val="24"/>
        </w:rPr>
        <w:t xml:space="preserve">A/ Since monoamino oxidase (MAO ) </w:t>
      </w:r>
      <w:r w:rsidRPr="0023514E">
        <w:rPr>
          <w:rFonts w:asciiTheme="majorBidi" w:hAnsiTheme="majorBidi" w:cstheme="majorBidi"/>
          <w:sz w:val="24"/>
          <w:szCs w:val="24"/>
        </w:rPr>
        <w:t>Enzyme</w:t>
      </w:r>
      <w:r>
        <w:rPr>
          <w:rFonts w:asciiTheme="majorBidi" w:hAnsiTheme="majorBidi" w:cstheme="majorBidi"/>
          <w:sz w:val="24"/>
          <w:szCs w:val="24"/>
        </w:rPr>
        <w:t xml:space="preserve"> </w:t>
      </w:r>
      <w:r w:rsidRPr="0023514E">
        <w:rPr>
          <w:rFonts w:asciiTheme="majorBidi" w:hAnsiTheme="majorBidi" w:cstheme="majorBidi"/>
          <w:sz w:val="24"/>
          <w:szCs w:val="24"/>
        </w:rPr>
        <w:t xml:space="preserve">regeneration, when irreversibly inactivated, </w:t>
      </w:r>
      <w:r>
        <w:rPr>
          <w:rFonts w:asciiTheme="majorBidi" w:hAnsiTheme="majorBidi" w:cstheme="majorBidi"/>
          <w:sz w:val="24"/>
          <w:szCs w:val="24"/>
        </w:rPr>
        <w:t xml:space="preserve">by theses drugs </w:t>
      </w:r>
      <w:r w:rsidRPr="0023514E">
        <w:rPr>
          <w:rFonts w:asciiTheme="majorBidi" w:hAnsiTheme="majorBidi" w:cstheme="majorBidi"/>
          <w:sz w:val="24"/>
          <w:szCs w:val="24"/>
        </w:rPr>
        <w:t xml:space="preserve">varies, </w:t>
      </w:r>
      <w:r>
        <w:rPr>
          <w:rFonts w:asciiTheme="majorBidi" w:hAnsiTheme="majorBidi" w:cstheme="majorBidi"/>
          <w:sz w:val="24"/>
          <w:szCs w:val="24"/>
        </w:rPr>
        <w:t xml:space="preserve">and is </w:t>
      </w:r>
      <w:r w:rsidRPr="0023514E">
        <w:rPr>
          <w:rFonts w:asciiTheme="majorBidi" w:hAnsiTheme="majorBidi" w:cstheme="majorBidi"/>
          <w:sz w:val="24"/>
          <w:szCs w:val="24"/>
        </w:rPr>
        <w:t xml:space="preserve"> it usually</w:t>
      </w:r>
      <w:r>
        <w:rPr>
          <w:rFonts w:asciiTheme="majorBidi" w:hAnsiTheme="majorBidi" w:cstheme="majorBidi"/>
          <w:sz w:val="24"/>
          <w:szCs w:val="24"/>
        </w:rPr>
        <w:t xml:space="preserve"> </w:t>
      </w:r>
      <w:r w:rsidRPr="0023514E">
        <w:rPr>
          <w:rFonts w:asciiTheme="majorBidi" w:hAnsiTheme="majorBidi" w:cstheme="majorBidi"/>
          <w:sz w:val="24"/>
          <w:szCs w:val="24"/>
        </w:rPr>
        <w:t xml:space="preserve">occurs several weeks after termination of the drug. Thus, </w:t>
      </w:r>
      <w:r w:rsidR="00F81B34" w:rsidRPr="0023514E">
        <w:rPr>
          <w:rFonts w:asciiTheme="majorBidi" w:hAnsiTheme="majorBidi" w:cstheme="majorBidi"/>
          <w:sz w:val="24"/>
          <w:szCs w:val="24"/>
        </w:rPr>
        <w:t>a minimum of 2 weeks of delay must be</w:t>
      </w:r>
      <w:r w:rsidR="00F81B34">
        <w:rPr>
          <w:rFonts w:asciiTheme="majorBidi" w:hAnsiTheme="majorBidi" w:cstheme="majorBidi"/>
          <w:sz w:val="24"/>
          <w:szCs w:val="24"/>
        </w:rPr>
        <w:t xml:space="preserve"> </w:t>
      </w:r>
      <w:r w:rsidR="00F81B34" w:rsidRPr="0023514E">
        <w:rPr>
          <w:rFonts w:asciiTheme="majorBidi" w:hAnsiTheme="majorBidi" w:cstheme="majorBidi"/>
          <w:sz w:val="24"/>
          <w:szCs w:val="24"/>
        </w:rPr>
        <w:t>allowed after termination of MAOI therapy</w:t>
      </w:r>
      <w:r w:rsidR="00F81B34">
        <w:rPr>
          <w:rFonts w:asciiTheme="majorBidi" w:hAnsiTheme="majorBidi" w:cstheme="majorBidi"/>
          <w:sz w:val="24"/>
          <w:szCs w:val="24"/>
        </w:rPr>
        <w:t xml:space="preserve"> before starting a new therapy . </w:t>
      </w:r>
    </w:p>
    <w:p w:rsidR="0091625B" w:rsidRDefault="0091625B" w:rsidP="002464DF">
      <w:pPr>
        <w:rPr>
          <w:rFonts w:asciiTheme="majorBidi" w:hAnsiTheme="majorBidi" w:cstheme="majorBidi"/>
          <w:b/>
          <w:bCs/>
          <w:sz w:val="24"/>
          <w:szCs w:val="24"/>
        </w:rPr>
      </w:pPr>
    </w:p>
    <w:p w:rsidR="00DD5E66" w:rsidRDefault="00DD5E66" w:rsidP="002464DF">
      <w:pPr>
        <w:rPr>
          <w:rFonts w:asciiTheme="majorBidi" w:hAnsiTheme="majorBidi" w:cstheme="majorBidi"/>
          <w:b/>
          <w:bCs/>
          <w:sz w:val="24"/>
          <w:szCs w:val="24"/>
        </w:rPr>
      </w:pPr>
    </w:p>
    <w:p w:rsidR="003D4457" w:rsidRDefault="003D4457" w:rsidP="002464DF">
      <w:pPr>
        <w:rPr>
          <w:rFonts w:asciiTheme="majorBidi" w:hAnsiTheme="majorBidi" w:cstheme="majorBidi"/>
          <w:b/>
          <w:bCs/>
          <w:sz w:val="24"/>
          <w:szCs w:val="24"/>
        </w:rPr>
      </w:pPr>
    </w:p>
    <w:p w:rsidR="003D4457" w:rsidRDefault="003D4457" w:rsidP="002464DF">
      <w:pPr>
        <w:rPr>
          <w:rFonts w:asciiTheme="majorBidi" w:hAnsiTheme="majorBidi" w:cstheme="majorBidi"/>
          <w:b/>
          <w:bCs/>
          <w:sz w:val="24"/>
          <w:szCs w:val="24"/>
        </w:rPr>
      </w:pPr>
    </w:p>
    <w:p w:rsidR="003D4457" w:rsidRDefault="003D4457" w:rsidP="002464DF">
      <w:pPr>
        <w:rPr>
          <w:rFonts w:asciiTheme="majorBidi" w:hAnsiTheme="majorBidi" w:cstheme="majorBidi"/>
          <w:b/>
          <w:bCs/>
          <w:sz w:val="24"/>
          <w:szCs w:val="24"/>
        </w:rPr>
      </w:pPr>
    </w:p>
    <w:p w:rsidR="00DD5E66" w:rsidRDefault="00DD5E66" w:rsidP="002464DF">
      <w:pPr>
        <w:rPr>
          <w:rFonts w:asciiTheme="majorBidi" w:hAnsiTheme="majorBidi" w:cstheme="majorBidi"/>
          <w:b/>
          <w:bCs/>
          <w:sz w:val="24"/>
          <w:szCs w:val="24"/>
        </w:rPr>
      </w:pPr>
    </w:p>
    <w:p w:rsidR="00DD5E66" w:rsidRDefault="00DD5E66" w:rsidP="002464DF">
      <w:pPr>
        <w:rPr>
          <w:rFonts w:asciiTheme="majorBidi" w:hAnsiTheme="majorBidi" w:cstheme="majorBidi"/>
          <w:b/>
          <w:bCs/>
          <w:sz w:val="24"/>
          <w:szCs w:val="24"/>
        </w:rPr>
      </w:pPr>
    </w:p>
    <w:p w:rsidR="00DD5E66" w:rsidRDefault="00DD5E66" w:rsidP="002464DF">
      <w:pPr>
        <w:rPr>
          <w:rFonts w:asciiTheme="majorBidi" w:hAnsiTheme="majorBidi" w:cstheme="majorBidi"/>
          <w:b/>
          <w:bCs/>
          <w:sz w:val="24"/>
          <w:szCs w:val="24"/>
        </w:rPr>
      </w:pPr>
    </w:p>
    <w:p w:rsidR="00DD5E66" w:rsidRDefault="00DD5E66" w:rsidP="002464DF">
      <w:pPr>
        <w:rPr>
          <w:rFonts w:asciiTheme="majorBidi" w:hAnsiTheme="majorBidi" w:cstheme="majorBidi"/>
          <w:b/>
          <w:bCs/>
          <w:sz w:val="24"/>
          <w:szCs w:val="24"/>
        </w:rPr>
      </w:pPr>
    </w:p>
    <w:p w:rsidR="005304F9" w:rsidRDefault="005304F9" w:rsidP="005304F9">
      <w:pPr>
        <w:jc w:val="center"/>
        <w:rPr>
          <w:rFonts w:asciiTheme="majorBidi" w:hAnsiTheme="majorBidi" w:cstheme="majorBidi"/>
          <w:b/>
          <w:bCs/>
          <w:sz w:val="24"/>
          <w:szCs w:val="24"/>
        </w:rPr>
      </w:pPr>
      <w:r w:rsidRPr="00AC61BE">
        <w:rPr>
          <w:rFonts w:asciiTheme="majorBidi" w:hAnsiTheme="majorBidi" w:cstheme="majorBidi"/>
          <w:b/>
          <w:bCs/>
          <w:sz w:val="24"/>
          <w:szCs w:val="24"/>
        </w:rPr>
        <w:lastRenderedPageBreak/>
        <w:t>SELECTIVE SEROTONIN REUPTAKE INHIBITORS</w:t>
      </w:r>
    </w:p>
    <w:p w:rsidR="005304F9" w:rsidRPr="00371E10" w:rsidRDefault="005304F9" w:rsidP="005304F9">
      <w:pPr>
        <w:rPr>
          <w:rFonts w:asciiTheme="majorBidi" w:hAnsiTheme="majorBidi" w:cstheme="majorBidi"/>
          <w:b/>
          <w:bCs/>
          <w:sz w:val="24"/>
          <w:szCs w:val="24"/>
        </w:rPr>
      </w:pPr>
      <w:r w:rsidRPr="00371E10">
        <w:rPr>
          <w:rFonts w:asciiTheme="majorBidi" w:hAnsiTheme="majorBidi" w:cstheme="majorBidi"/>
          <w:b/>
          <w:bCs/>
          <w:sz w:val="24"/>
          <w:szCs w:val="24"/>
        </w:rPr>
        <w:t>The SSRIs include :</w:t>
      </w:r>
    </w:p>
    <w:p w:rsidR="005304F9" w:rsidRPr="003D4457" w:rsidRDefault="00493F5F" w:rsidP="005304F9">
      <w:pPr>
        <w:pStyle w:val="ListParagraph"/>
        <w:numPr>
          <w:ilvl w:val="0"/>
          <w:numId w:val="2"/>
        </w:numPr>
        <w:rPr>
          <w:rFonts w:asciiTheme="majorBidi" w:hAnsiTheme="majorBidi" w:cstheme="majorBidi"/>
          <w:b/>
          <w:bCs/>
          <w:sz w:val="24"/>
          <w:szCs w:val="24"/>
        </w:rPr>
      </w:pPr>
      <w:r w:rsidRPr="003D4457">
        <w:rPr>
          <w:rFonts w:asciiTheme="majorBidi" w:hAnsiTheme="majorBidi" w:cstheme="majorBidi"/>
          <w:b/>
          <w:bCs/>
          <w:sz w:val="24"/>
          <w:szCs w:val="24"/>
        </w:rPr>
        <w:t>F</w:t>
      </w:r>
      <w:r w:rsidR="005304F9" w:rsidRPr="003D4457">
        <w:rPr>
          <w:rFonts w:asciiTheme="majorBidi" w:hAnsiTheme="majorBidi" w:cstheme="majorBidi"/>
          <w:b/>
          <w:bCs/>
          <w:sz w:val="24"/>
          <w:szCs w:val="24"/>
        </w:rPr>
        <w:t xml:space="preserve">luoxetine [floo-OX-e-teen] drug), </w:t>
      </w:r>
    </w:p>
    <w:p w:rsidR="005304F9" w:rsidRPr="003D4457" w:rsidRDefault="00493F5F" w:rsidP="005304F9">
      <w:pPr>
        <w:pStyle w:val="ListParagraph"/>
        <w:numPr>
          <w:ilvl w:val="0"/>
          <w:numId w:val="2"/>
        </w:numPr>
        <w:rPr>
          <w:rFonts w:asciiTheme="majorBidi" w:hAnsiTheme="majorBidi" w:cstheme="majorBidi"/>
          <w:b/>
          <w:bCs/>
          <w:sz w:val="24"/>
          <w:szCs w:val="24"/>
        </w:rPr>
      </w:pPr>
      <w:r w:rsidRPr="003D4457">
        <w:rPr>
          <w:rFonts w:asciiTheme="majorBidi" w:hAnsiTheme="majorBidi" w:cstheme="majorBidi"/>
          <w:b/>
          <w:bCs/>
          <w:sz w:val="24"/>
          <w:szCs w:val="24"/>
        </w:rPr>
        <w:t>C</w:t>
      </w:r>
      <w:r w:rsidR="005304F9" w:rsidRPr="003D4457">
        <w:rPr>
          <w:rFonts w:asciiTheme="majorBidi" w:hAnsiTheme="majorBidi" w:cstheme="majorBidi"/>
          <w:b/>
          <w:bCs/>
          <w:sz w:val="24"/>
          <w:szCs w:val="24"/>
        </w:rPr>
        <w:t>italopram [sye-TAL-oh-pram] &amp; escitalopram [es-sye-TAL-ohpram],</w:t>
      </w:r>
    </w:p>
    <w:p w:rsidR="005304F9" w:rsidRPr="003D4457" w:rsidRDefault="00493F5F" w:rsidP="00493F5F">
      <w:pPr>
        <w:pStyle w:val="ListParagraph"/>
        <w:numPr>
          <w:ilvl w:val="0"/>
          <w:numId w:val="2"/>
        </w:numPr>
        <w:rPr>
          <w:rFonts w:asciiTheme="majorBidi" w:hAnsiTheme="majorBidi" w:cstheme="majorBidi"/>
          <w:b/>
          <w:bCs/>
          <w:sz w:val="24"/>
          <w:szCs w:val="24"/>
        </w:rPr>
      </w:pPr>
      <w:r w:rsidRPr="003D4457">
        <w:rPr>
          <w:rFonts w:asciiTheme="majorBidi" w:hAnsiTheme="majorBidi" w:cstheme="majorBidi"/>
          <w:b/>
          <w:bCs/>
          <w:sz w:val="24"/>
          <w:szCs w:val="24"/>
        </w:rPr>
        <w:t>P</w:t>
      </w:r>
      <w:r w:rsidR="005304F9" w:rsidRPr="003D4457">
        <w:rPr>
          <w:rFonts w:asciiTheme="majorBidi" w:hAnsiTheme="majorBidi" w:cstheme="majorBidi"/>
          <w:b/>
          <w:bCs/>
          <w:sz w:val="24"/>
          <w:szCs w:val="24"/>
        </w:rPr>
        <w:t>aroxetine [pa-ROX-e-teen]</w:t>
      </w:r>
    </w:p>
    <w:p w:rsidR="005304F9" w:rsidRPr="003D4457" w:rsidRDefault="00493F5F" w:rsidP="005304F9">
      <w:pPr>
        <w:pStyle w:val="ListParagraph"/>
        <w:numPr>
          <w:ilvl w:val="0"/>
          <w:numId w:val="2"/>
        </w:numPr>
        <w:rPr>
          <w:rFonts w:asciiTheme="majorBidi" w:hAnsiTheme="majorBidi" w:cstheme="majorBidi"/>
          <w:b/>
          <w:bCs/>
          <w:sz w:val="28"/>
          <w:szCs w:val="28"/>
        </w:rPr>
      </w:pPr>
      <w:r w:rsidRPr="003D4457">
        <w:rPr>
          <w:rFonts w:asciiTheme="majorBidi" w:hAnsiTheme="majorBidi" w:cstheme="majorBidi"/>
          <w:b/>
          <w:bCs/>
          <w:sz w:val="24"/>
          <w:szCs w:val="24"/>
        </w:rPr>
        <w:t>S</w:t>
      </w:r>
      <w:r w:rsidR="005304F9" w:rsidRPr="003D4457">
        <w:rPr>
          <w:rFonts w:asciiTheme="majorBidi" w:hAnsiTheme="majorBidi" w:cstheme="majorBidi"/>
          <w:b/>
          <w:bCs/>
          <w:sz w:val="24"/>
          <w:szCs w:val="24"/>
        </w:rPr>
        <w:t xml:space="preserve">ertraline [SER-tra-leen] </w:t>
      </w:r>
    </w:p>
    <w:p w:rsidR="005304F9" w:rsidRPr="00DD5E66" w:rsidRDefault="005304F9" w:rsidP="005304F9">
      <w:pPr>
        <w:jc w:val="center"/>
        <w:rPr>
          <w:rFonts w:asciiTheme="majorBidi" w:hAnsiTheme="majorBidi" w:cstheme="majorBidi"/>
          <w:b/>
          <w:bCs/>
          <w:sz w:val="28"/>
          <w:szCs w:val="28"/>
        </w:rPr>
      </w:pPr>
      <w:r w:rsidRPr="00DD5E66">
        <w:rPr>
          <w:rFonts w:asciiTheme="majorBidi" w:hAnsiTheme="majorBidi" w:cstheme="majorBidi" w:hint="cs"/>
          <w:b/>
          <w:bCs/>
          <w:sz w:val="28"/>
          <w:szCs w:val="28"/>
          <w:rtl/>
          <w:lang w:bidi="ar-IQ"/>
        </w:rPr>
        <w:t xml:space="preserve">المعلومات التالية تشمل الانواع اعلاه </w:t>
      </w:r>
    </w:p>
    <w:p w:rsidR="005304F9" w:rsidRPr="00AC61BE" w:rsidRDefault="005304F9" w:rsidP="005304F9">
      <w:pPr>
        <w:rPr>
          <w:rFonts w:asciiTheme="majorBidi" w:hAnsiTheme="majorBidi" w:cstheme="majorBidi"/>
          <w:sz w:val="24"/>
          <w:szCs w:val="24"/>
        </w:rPr>
      </w:pPr>
      <w:r w:rsidRPr="00371E10">
        <w:rPr>
          <w:rFonts w:asciiTheme="majorBidi" w:hAnsiTheme="majorBidi" w:cstheme="majorBidi"/>
          <w:b/>
          <w:bCs/>
          <w:sz w:val="24"/>
          <w:szCs w:val="24"/>
        </w:rPr>
        <w:t>A-Class</w:t>
      </w:r>
      <w:r>
        <w:rPr>
          <w:rFonts w:asciiTheme="majorBidi" w:hAnsiTheme="majorBidi" w:cstheme="majorBidi"/>
          <w:sz w:val="24"/>
          <w:szCs w:val="24"/>
        </w:rPr>
        <w:t xml:space="preserve"> </w:t>
      </w:r>
      <w:r w:rsidR="00DD5E66">
        <w:rPr>
          <w:rFonts w:asciiTheme="majorBidi" w:hAnsiTheme="majorBidi" w:cstheme="majorBidi"/>
          <w:sz w:val="24"/>
          <w:szCs w:val="24"/>
        </w:rPr>
        <w:t xml:space="preserve"> </w:t>
      </w:r>
      <w:r>
        <w:rPr>
          <w:rFonts w:asciiTheme="majorBidi" w:hAnsiTheme="majorBidi" w:cstheme="majorBidi"/>
          <w:sz w:val="24"/>
          <w:szCs w:val="24"/>
        </w:rPr>
        <w:t xml:space="preserve"> : </w:t>
      </w:r>
      <w:r w:rsidRPr="00AC61BE">
        <w:rPr>
          <w:rFonts w:asciiTheme="majorBidi" w:hAnsiTheme="majorBidi" w:cstheme="majorBidi"/>
          <w:sz w:val="24"/>
          <w:szCs w:val="24"/>
        </w:rPr>
        <w:t xml:space="preserve">The selective serotonin reuptake inhibitors (SSRIs) are a group of antidepressant drugs that </w:t>
      </w:r>
      <w:r w:rsidRPr="00AC61BE">
        <w:rPr>
          <w:rFonts w:asciiTheme="majorBidi" w:hAnsiTheme="majorBidi" w:cstheme="majorBidi"/>
          <w:b/>
          <w:bCs/>
          <w:sz w:val="24"/>
          <w:szCs w:val="24"/>
        </w:rPr>
        <w:t>specifically inhibit serotonin reuptake</w:t>
      </w:r>
      <w:r w:rsidRPr="00AC61BE">
        <w:rPr>
          <w:rFonts w:asciiTheme="majorBidi" w:hAnsiTheme="majorBidi" w:cstheme="majorBidi"/>
          <w:sz w:val="24"/>
          <w:szCs w:val="24"/>
        </w:rPr>
        <w:t xml:space="preserve">, having 300- to 3000-fold greater selectivity for the serotonin transporter, as compared to the norepinephrine transporter. </w:t>
      </w:r>
    </w:p>
    <w:p w:rsidR="005304F9" w:rsidRPr="00DD5E66" w:rsidRDefault="005304F9" w:rsidP="00DD5E66">
      <w:pPr>
        <w:rPr>
          <w:rFonts w:asciiTheme="majorBidi" w:hAnsiTheme="majorBidi" w:cstheme="majorBidi"/>
          <w:sz w:val="24"/>
          <w:szCs w:val="24"/>
        </w:rPr>
      </w:pPr>
      <w:r w:rsidRPr="00DD5E66">
        <w:rPr>
          <w:rFonts w:asciiTheme="majorBidi" w:hAnsiTheme="majorBidi" w:cstheme="majorBidi"/>
          <w:b/>
          <w:bCs/>
          <w:sz w:val="24"/>
          <w:szCs w:val="24"/>
        </w:rPr>
        <w:t xml:space="preserve">B- MECHANISM OF ACTION </w:t>
      </w:r>
      <w:r w:rsidRPr="00DD5E66">
        <w:rPr>
          <w:rFonts w:asciiTheme="majorBidi" w:hAnsiTheme="majorBidi" w:cstheme="majorBidi"/>
          <w:sz w:val="24"/>
          <w:szCs w:val="24"/>
        </w:rPr>
        <w:t xml:space="preserve"> : The SSRIs block the reuptake of serotonin, leading to increased concentrations of the neurotr</w:t>
      </w:r>
      <w:r w:rsidR="00283F52" w:rsidRPr="00DD5E66">
        <w:rPr>
          <w:rFonts w:asciiTheme="majorBidi" w:hAnsiTheme="majorBidi" w:cstheme="majorBidi"/>
          <w:sz w:val="24"/>
          <w:szCs w:val="24"/>
        </w:rPr>
        <w:t>ansmitter in the synaptic cleft available to bind to the postsynaptic receptor.</w:t>
      </w:r>
    </w:p>
    <w:p w:rsidR="005304F9" w:rsidRPr="00AC61BE" w:rsidRDefault="005304F9" w:rsidP="005304F9">
      <w:pPr>
        <w:rPr>
          <w:rFonts w:asciiTheme="majorBidi" w:hAnsiTheme="majorBidi" w:cstheme="majorBidi"/>
          <w:b/>
          <w:bCs/>
          <w:sz w:val="24"/>
          <w:szCs w:val="24"/>
        </w:rPr>
      </w:pPr>
      <w:r w:rsidRPr="00AC61BE">
        <w:rPr>
          <w:rFonts w:asciiTheme="majorBidi" w:hAnsiTheme="majorBidi" w:cstheme="majorBidi"/>
          <w:b/>
          <w:bCs/>
          <w:sz w:val="24"/>
          <w:szCs w:val="24"/>
        </w:rPr>
        <w:t xml:space="preserve">C- Pharmacokinetics </w:t>
      </w:r>
    </w:p>
    <w:p w:rsidR="005304F9" w:rsidRDefault="005304F9" w:rsidP="005304F9">
      <w:pPr>
        <w:pStyle w:val="ListParagraph"/>
        <w:numPr>
          <w:ilvl w:val="0"/>
          <w:numId w:val="3"/>
        </w:numPr>
        <w:rPr>
          <w:rFonts w:asciiTheme="majorBidi" w:hAnsiTheme="majorBidi" w:cstheme="majorBidi"/>
          <w:b/>
          <w:bCs/>
          <w:sz w:val="24"/>
          <w:szCs w:val="24"/>
        </w:rPr>
      </w:pPr>
      <w:r w:rsidRPr="00AC61BE">
        <w:rPr>
          <w:rFonts w:asciiTheme="majorBidi" w:hAnsiTheme="majorBidi" w:cstheme="majorBidi"/>
          <w:sz w:val="24"/>
          <w:szCs w:val="24"/>
        </w:rPr>
        <w:t xml:space="preserve">All of the SSRIs are well absorbed after oral administration. </w:t>
      </w:r>
      <w:r w:rsidRPr="00AC61BE">
        <w:rPr>
          <w:rFonts w:asciiTheme="majorBidi" w:hAnsiTheme="majorBidi" w:cstheme="majorBidi"/>
          <w:b/>
          <w:bCs/>
          <w:sz w:val="24"/>
          <w:szCs w:val="24"/>
        </w:rPr>
        <w:t xml:space="preserve">Peak levels are seen in approximately 2 to 8 hours on average. </w:t>
      </w:r>
    </w:p>
    <w:p w:rsidR="00283F52" w:rsidRDefault="00283F52" w:rsidP="00283F52">
      <w:pPr>
        <w:pStyle w:val="ListParagraph"/>
        <w:numPr>
          <w:ilvl w:val="0"/>
          <w:numId w:val="3"/>
        </w:numPr>
        <w:rPr>
          <w:rFonts w:asciiTheme="majorBidi" w:hAnsiTheme="majorBidi" w:cstheme="majorBidi"/>
          <w:sz w:val="24"/>
          <w:szCs w:val="24"/>
        </w:rPr>
      </w:pPr>
      <w:r>
        <w:rPr>
          <w:rFonts w:asciiTheme="majorBidi" w:hAnsiTheme="majorBidi" w:cstheme="majorBidi"/>
          <w:sz w:val="24"/>
          <w:szCs w:val="24"/>
        </w:rPr>
        <w:t xml:space="preserve">Fluxetine </w:t>
      </w:r>
      <w:r w:rsidRPr="00283F52">
        <w:rPr>
          <w:rFonts w:asciiTheme="majorBidi" w:hAnsiTheme="majorBidi" w:cstheme="majorBidi"/>
          <w:sz w:val="24"/>
          <w:szCs w:val="24"/>
        </w:rPr>
        <w:t xml:space="preserve">Achieves maximum concentration in about 6-10 hours and reaches steady-state in 7-14 days.  </w:t>
      </w:r>
    </w:p>
    <w:p w:rsidR="003801B6" w:rsidRDefault="00650225" w:rsidP="00650225">
      <w:pPr>
        <w:pStyle w:val="ListParagraph"/>
        <w:numPr>
          <w:ilvl w:val="0"/>
          <w:numId w:val="3"/>
        </w:numPr>
        <w:rPr>
          <w:rFonts w:asciiTheme="majorBidi" w:hAnsiTheme="majorBidi" w:cstheme="majorBidi"/>
          <w:b/>
          <w:bCs/>
          <w:sz w:val="24"/>
          <w:szCs w:val="24"/>
        </w:rPr>
      </w:pPr>
      <w:r w:rsidRPr="00185D5F">
        <w:rPr>
          <w:rFonts w:asciiTheme="majorBidi" w:hAnsiTheme="majorBidi" w:cstheme="majorBidi"/>
          <w:sz w:val="24"/>
          <w:szCs w:val="24"/>
        </w:rPr>
        <w:t xml:space="preserve">Mostly show hepatic metabolisim and act as </w:t>
      </w:r>
      <w:r w:rsidRPr="00185D5F">
        <w:rPr>
          <w:rFonts w:asciiTheme="majorBidi" w:hAnsiTheme="majorBidi" w:cstheme="majorBidi"/>
          <w:b/>
          <w:bCs/>
          <w:sz w:val="24"/>
          <w:szCs w:val="24"/>
        </w:rPr>
        <w:t xml:space="preserve">inhibitor of Hepatic CYP 450 with </w:t>
      </w:r>
      <w:r w:rsidRPr="00185D5F">
        <w:rPr>
          <w:rFonts w:asciiTheme="majorBidi" w:hAnsiTheme="majorBidi" w:cstheme="majorBidi"/>
          <w:sz w:val="24"/>
          <w:szCs w:val="24"/>
        </w:rPr>
        <w:t xml:space="preserve"> </w:t>
      </w:r>
      <w:r w:rsidR="00283F52" w:rsidRPr="00185D5F">
        <w:rPr>
          <w:rFonts w:asciiTheme="majorBidi" w:hAnsiTheme="majorBidi" w:cstheme="majorBidi"/>
          <w:sz w:val="24"/>
          <w:szCs w:val="24"/>
        </w:rPr>
        <w:t>Less than 2% of an oral dose is excreted in urine unchanged.</w:t>
      </w:r>
      <w:r w:rsidR="00185D5F">
        <w:rPr>
          <w:rFonts w:asciiTheme="majorBidi" w:hAnsiTheme="majorBidi" w:cstheme="majorBidi"/>
          <w:sz w:val="24"/>
          <w:szCs w:val="24"/>
        </w:rPr>
        <w:t xml:space="preserve"> </w:t>
      </w:r>
      <w:r w:rsidRPr="003801B6">
        <w:rPr>
          <w:rFonts w:asciiTheme="majorBidi" w:hAnsiTheme="majorBidi" w:cstheme="majorBidi"/>
          <w:b/>
          <w:bCs/>
          <w:sz w:val="24"/>
          <w:szCs w:val="24"/>
        </w:rPr>
        <w:t xml:space="preserve">therfore </w:t>
      </w:r>
      <w:r w:rsidR="00283F52" w:rsidRPr="003801B6">
        <w:rPr>
          <w:rFonts w:asciiTheme="majorBidi" w:hAnsiTheme="majorBidi" w:cstheme="majorBidi"/>
          <w:b/>
          <w:bCs/>
          <w:sz w:val="24"/>
          <w:szCs w:val="24"/>
        </w:rPr>
        <w:t xml:space="preserve"> </w:t>
      </w:r>
      <w:r w:rsidRPr="003801B6">
        <w:rPr>
          <w:rFonts w:asciiTheme="majorBidi" w:hAnsiTheme="majorBidi" w:cstheme="majorBidi"/>
          <w:b/>
          <w:bCs/>
          <w:sz w:val="24"/>
          <w:szCs w:val="24"/>
        </w:rPr>
        <w:t xml:space="preserve">these drugs show wide D-D </w:t>
      </w:r>
      <w:r w:rsidR="003801B6" w:rsidRPr="003801B6">
        <w:rPr>
          <w:rFonts w:asciiTheme="majorBidi" w:hAnsiTheme="majorBidi" w:cstheme="majorBidi"/>
          <w:b/>
          <w:bCs/>
          <w:sz w:val="24"/>
          <w:szCs w:val="24"/>
        </w:rPr>
        <w:t>interactions</w:t>
      </w:r>
    </w:p>
    <w:p w:rsidR="00283F52" w:rsidRPr="00AC61BE" w:rsidRDefault="00650225" w:rsidP="00DD5E66">
      <w:pPr>
        <w:pStyle w:val="ListParagraph"/>
        <w:rPr>
          <w:rFonts w:asciiTheme="majorBidi" w:hAnsiTheme="majorBidi" w:cstheme="majorBidi"/>
          <w:b/>
          <w:bCs/>
          <w:sz w:val="24"/>
          <w:szCs w:val="24"/>
        </w:rPr>
      </w:pPr>
      <w:r w:rsidRPr="003801B6">
        <w:rPr>
          <w:rFonts w:asciiTheme="majorBidi" w:hAnsiTheme="majorBidi" w:cstheme="majorBidi"/>
          <w:b/>
          <w:bCs/>
          <w:sz w:val="24"/>
          <w:szCs w:val="24"/>
        </w:rPr>
        <w:t xml:space="preserve"> </w:t>
      </w:r>
    </w:p>
    <w:p w:rsidR="005304F9" w:rsidRPr="000C2C65" w:rsidRDefault="005304F9" w:rsidP="005304F9">
      <w:pPr>
        <w:rPr>
          <w:rFonts w:asciiTheme="majorBidi" w:hAnsiTheme="majorBidi" w:cstheme="majorBidi"/>
          <w:b/>
          <w:bCs/>
          <w:sz w:val="28"/>
          <w:szCs w:val="28"/>
        </w:rPr>
      </w:pPr>
      <w:r w:rsidRPr="000C2C65">
        <w:rPr>
          <w:rFonts w:asciiTheme="majorBidi" w:hAnsiTheme="majorBidi" w:cstheme="majorBidi"/>
          <w:b/>
          <w:bCs/>
          <w:sz w:val="28"/>
          <w:szCs w:val="28"/>
        </w:rPr>
        <w:t>Food has little effect on absorption  for which food increases its absorption</w:t>
      </w:r>
      <w:r>
        <w:rPr>
          <w:rFonts w:asciiTheme="majorBidi" w:hAnsiTheme="majorBidi" w:cstheme="majorBidi"/>
          <w:b/>
          <w:bCs/>
          <w:sz w:val="28"/>
          <w:szCs w:val="28"/>
        </w:rPr>
        <w:t xml:space="preserve">, so it is prefered to be given after meal </w:t>
      </w:r>
      <w:r w:rsidRPr="000C2C65">
        <w:rPr>
          <w:rFonts w:asciiTheme="majorBidi" w:hAnsiTheme="majorBidi" w:cstheme="majorBidi"/>
          <w:b/>
          <w:bCs/>
          <w:sz w:val="28"/>
          <w:szCs w:val="28"/>
        </w:rPr>
        <w:t xml:space="preserve"> </w:t>
      </w:r>
    </w:p>
    <w:p w:rsidR="005304F9" w:rsidRPr="00AC61BE" w:rsidRDefault="005304F9" w:rsidP="005304F9">
      <w:pPr>
        <w:pStyle w:val="ListParagraph"/>
        <w:numPr>
          <w:ilvl w:val="0"/>
          <w:numId w:val="3"/>
        </w:numPr>
        <w:rPr>
          <w:rFonts w:asciiTheme="majorBidi" w:hAnsiTheme="majorBidi" w:cstheme="majorBidi"/>
          <w:sz w:val="24"/>
          <w:szCs w:val="24"/>
        </w:rPr>
      </w:pPr>
      <w:r w:rsidRPr="00AC61BE">
        <w:rPr>
          <w:rFonts w:asciiTheme="majorBidi" w:hAnsiTheme="majorBidi" w:cstheme="majorBidi"/>
          <w:sz w:val="24"/>
          <w:szCs w:val="24"/>
        </w:rPr>
        <w:t xml:space="preserve">The majority of SSRIs have plasma half-lives that range between 16 and 36 hours. </w:t>
      </w:r>
    </w:p>
    <w:p w:rsidR="005304F9" w:rsidRPr="00AC61BE" w:rsidRDefault="005304F9" w:rsidP="005304F9">
      <w:pPr>
        <w:pStyle w:val="ListParagraph"/>
        <w:numPr>
          <w:ilvl w:val="0"/>
          <w:numId w:val="3"/>
        </w:numPr>
        <w:rPr>
          <w:rFonts w:asciiTheme="majorBidi" w:hAnsiTheme="majorBidi" w:cstheme="majorBidi"/>
          <w:sz w:val="24"/>
          <w:szCs w:val="24"/>
        </w:rPr>
      </w:pPr>
      <w:r w:rsidRPr="00AC61BE">
        <w:rPr>
          <w:rFonts w:asciiTheme="majorBidi" w:hAnsiTheme="majorBidi" w:cstheme="majorBidi"/>
          <w:sz w:val="24"/>
          <w:szCs w:val="24"/>
        </w:rPr>
        <w:t xml:space="preserve">Metabolism by cytochrome P450 (CYP450)–dependent enzymes and glucuronide or sulfate conjugation occur extensively. </w:t>
      </w:r>
    </w:p>
    <w:p w:rsidR="005304F9" w:rsidRPr="00AC61BE" w:rsidRDefault="005304F9" w:rsidP="005304F9">
      <w:pPr>
        <w:rPr>
          <w:rFonts w:asciiTheme="majorBidi" w:hAnsiTheme="majorBidi" w:cstheme="majorBidi"/>
          <w:sz w:val="24"/>
          <w:szCs w:val="24"/>
        </w:rPr>
      </w:pPr>
      <w:r w:rsidRPr="00AC61BE">
        <w:rPr>
          <w:rFonts w:asciiTheme="majorBidi" w:hAnsiTheme="majorBidi" w:cstheme="majorBidi"/>
          <w:b/>
          <w:bCs/>
          <w:sz w:val="24"/>
          <w:szCs w:val="24"/>
        </w:rPr>
        <w:t>Fluoxetine differs</w:t>
      </w:r>
      <w:r w:rsidRPr="00AC61BE">
        <w:rPr>
          <w:rFonts w:asciiTheme="majorBidi" w:hAnsiTheme="majorBidi" w:cstheme="majorBidi"/>
          <w:sz w:val="24"/>
          <w:szCs w:val="24"/>
        </w:rPr>
        <w:t xml:space="preserve"> </w:t>
      </w:r>
      <w:r w:rsidRPr="00AC61BE">
        <w:rPr>
          <w:rFonts w:asciiTheme="majorBidi" w:hAnsiTheme="majorBidi" w:cstheme="majorBidi"/>
          <w:b/>
          <w:bCs/>
          <w:sz w:val="24"/>
          <w:szCs w:val="24"/>
        </w:rPr>
        <w:t>from the other members of the class</w:t>
      </w:r>
      <w:r w:rsidRPr="00AC61BE">
        <w:rPr>
          <w:rFonts w:asciiTheme="majorBidi" w:hAnsiTheme="majorBidi" w:cstheme="majorBidi"/>
          <w:sz w:val="24"/>
          <w:szCs w:val="24"/>
        </w:rPr>
        <w:t xml:space="preserve"> by having a much longer half-life (50 hours), and the </w:t>
      </w:r>
      <w:r w:rsidRPr="00AC61BE">
        <w:rPr>
          <w:rFonts w:asciiTheme="majorBidi" w:hAnsiTheme="majorBidi" w:cstheme="majorBidi"/>
          <w:b/>
          <w:bCs/>
          <w:sz w:val="24"/>
          <w:szCs w:val="24"/>
        </w:rPr>
        <w:t xml:space="preserve">half life of its active metabolite </w:t>
      </w:r>
      <w:r w:rsidRPr="00AC61BE">
        <w:rPr>
          <w:rFonts w:asciiTheme="majorBidi" w:hAnsiTheme="majorBidi" w:cstheme="majorBidi"/>
          <w:b/>
          <w:bCs/>
          <w:i/>
          <w:iCs/>
          <w:sz w:val="24"/>
          <w:szCs w:val="24"/>
        </w:rPr>
        <w:t>S</w:t>
      </w:r>
      <w:r w:rsidRPr="00AC61BE">
        <w:rPr>
          <w:rFonts w:asciiTheme="majorBidi" w:hAnsiTheme="majorBidi" w:cstheme="majorBidi"/>
          <w:b/>
          <w:bCs/>
          <w:sz w:val="24"/>
          <w:szCs w:val="24"/>
        </w:rPr>
        <w:t>-norfluoxetine is quite long</w:t>
      </w:r>
      <w:r w:rsidRPr="00AC61BE">
        <w:rPr>
          <w:rFonts w:asciiTheme="majorBidi" w:hAnsiTheme="majorBidi" w:cstheme="majorBidi"/>
          <w:sz w:val="24"/>
          <w:szCs w:val="24"/>
        </w:rPr>
        <w:t xml:space="preserve">, averaging 10 days. It is available as a sustained-release preparation allowing once-weekly dosing.  </w:t>
      </w:r>
    </w:p>
    <w:p w:rsidR="005304F9" w:rsidRPr="00AC61BE" w:rsidRDefault="005304F9" w:rsidP="005304F9">
      <w:pPr>
        <w:pStyle w:val="ListParagraph"/>
        <w:numPr>
          <w:ilvl w:val="0"/>
          <w:numId w:val="5"/>
        </w:numPr>
        <w:rPr>
          <w:rFonts w:asciiTheme="majorBidi" w:hAnsiTheme="majorBidi" w:cstheme="majorBidi"/>
          <w:sz w:val="24"/>
          <w:szCs w:val="24"/>
        </w:rPr>
      </w:pPr>
      <w:r w:rsidRPr="00AC61BE">
        <w:rPr>
          <w:rFonts w:asciiTheme="majorBidi" w:hAnsiTheme="majorBidi" w:cstheme="majorBidi"/>
          <w:b/>
          <w:bCs/>
          <w:sz w:val="24"/>
          <w:szCs w:val="24"/>
        </w:rPr>
        <w:lastRenderedPageBreak/>
        <w:t>Fluoxetine and paroxetine are potent inhibitors of a CYP450 isoenzyme</w:t>
      </w:r>
      <w:r w:rsidRPr="00AC61BE">
        <w:rPr>
          <w:rFonts w:asciiTheme="majorBidi" w:hAnsiTheme="majorBidi" w:cstheme="majorBidi"/>
          <w:sz w:val="24"/>
          <w:szCs w:val="24"/>
        </w:rPr>
        <w:t xml:space="preserve"> (CYP2D6) responsible for the elimination of TCAs, antipsychotic drugs, and some antiarrhythmic and β-adrenergic antagonist drugs.  </w:t>
      </w:r>
    </w:p>
    <w:p w:rsidR="005304F9" w:rsidRPr="00AC61BE" w:rsidRDefault="005304F9" w:rsidP="005304F9">
      <w:pPr>
        <w:pStyle w:val="ListParagraph"/>
        <w:numPr>
          <w:ilvl w:val="0"/>
          <w:numId w:val="5"/>
        </w:numPr>
        <w:rPr>
          <w:rFonts w:asciiTheme="majorBidi" w:hAnsiTheme="majorBidi" w:cstheme="majorBidi"/>
          <w:sz w:val="24"/>
          <w:szCs w:val="24"/>
        </w:rPr>
      </w:pPr>
      <w:r w:rsidRPr="00AC61BE">
        <w:rPr>
          <w:rFonts w:asciiTheme="majorBidi" w:hAnsiTheme="majorBidi" w:cstheme="majorBidi"/>
          <w:sz w:val="24"/>
          <w:szCs w:val="24"/>
        </w:rPr>
        <w:t xml:space="preserve">Other CYP450 isoenzymes (CYP2C9/19, CYP3A4, CYP1A2) are involved with SSRI metabolism and may also be inhibited to various degrees by the SSRIs. </w:t>
      </w:r>
    </w:p>
    <w:p w:rsidR="005304F9" w:rsidRPr="00AC61BE" w:rsidRDefault="005304F9" w:rsidP="005304F9">
      <w:pPr>
        <w:pStyle w:val="ListParagraph"/>
        <w:rPr>
          <w:rFonts w:asciiTheme="majorBidi" w:hAnsiTheme="majorBidi" w:cstheme="majorBidi"/>
          <w:b/>
          <w:bCs/>
          <w:sz w:val="24"/>
          <w:szCs w:val="24"/>
        </w:rPr>
      </w:pPr>
      <w:r w:rsidRPr="00AC61BE">
        <w:rPr>
          <w:rFonts w:asciiTheme="majorBidi" w:hAnsiTheme="majorBidi" w:cstheme="majorBidi"/>
          <w:b/>
          <w:bCs/>
          <w:sz w:val="24"/>
          <w:szCs w:val="24"/>
        </w:rPr>
        <w:t>Therfore</w:t>
      </w:r>
      <w:r w:rsidR="00283F52">
        <w:rPr>
          <w:rFonts w:asciiTheme="majorBidi" w:hAnsiTheme="majorBidi" w:cstheme="majorBidi"/>
          <w:b/>
          <w:bCs/>
          <w:sz w:val="24"/>
          <w:szCs w:val="24"/>
        </w:rPr>
        <w:t xml:space="preserve"> </w:t>
      </w:r>
      <w:r w:rsidRPr="00AC61BE">
        <w:rPr>
          <w:rFonts w:asciiTheme="majorBidi" w:hAnsiTheme="majorBidi" w:cstheme="majorBidi"/>
          <w:b/>
          <w:bCs/>
          <w:sz w:val="24"/>
          <w:szCs w:val="24"/>
        </w:rPr>
        <w:t xml:space="preserve"> , Dosages of the SSRIs should be reduced in patients with hepatic impairment.</w:t>
      </w:r>
    </w:p>
    <w:p w:rsidR="005304F9" w:rsidRPr="00AC61BE" w:rsidRDefault="005304F9" w:rsidP="005304F9">
      <w:pPr>
        <w:rPr>
          <w:rFonts w:asciiTheme="majorBidi" w:hAnsiTheme="majorBidi" w:cstheme="majorBidi"/>
          <w:b/>
          <w:bCs/>
          <w:sz w:val="24"/>
          <w:szCs w:val="24"/>
        </w:rPr>
      </w:pPr>
      <w:r w:rsidRPr="00AC61BE">
        <w:rPr>
          <w:rFonts w:asciiTheme="majorBidi" w:hAnsiTheme="majorBidi" w:cstheme="majorBidi"/>
          <w:b/>
          <w:bCs/>
          <w:sz w:val="24"/>
          <w:szCs w:val="24"/>
        </w:rPr>
        <w:t xml:space="preserve">D- Therapeutic uses &amp; adverse effects </w:t>
      </w:r>
    </w:p>
    <w:p w:rsidR="005304F9" w:rsidRPr="00AC61BE" w:rsidRDefault="005304F9" w:rsidP="005304F9">
      <w:pPr>
        <w:rPr>
          <w:rFonts w:asciiTheme="majorBidi" w:hAnsiTheme="majorBidi" w:cstheme="majorBidi"/>
          <w:sz w:val="24"/>
          <w:szCs w:val="24"/>
        </w:rPr>
      </w:pPr>
      <w:r w:rsidRPr="00AC61BE">
        <w:rPr>
          <w:rFonts w:asciiTheme="majorBidi" w:hAnsiTheme="majorBidi" w:cstheme="majorBidi"/>
          <w:sz w:val="24"/>
          <w:szCs w:val="24"/>
        </w:rPr>
        <w:t xml:space="preserve">The primary indication for SSRIs is depression, for which they are as effective as the TCAs. </w:t>
      </w:r>
    </w:p>
    <w:p w:rsidR="005304F9" w:rsidRDefault="005304F9" w:rsidP="005304F9">
      <w:pPr>
        <w:rPr>
          <w:rFonts w:asciiTheme="majorBidi" w:hAnsiTheme="majorBidi" w:cstheme="majorBidi"/>
          <w:sz w:val="24"/>
          <w:szCs w:val="24"/>
        </w:rPr>
      </w:pPr>
      <w:r w:rsidRPr="00AC61BE">
        <w:rPr>
          <w:rFonts w:asciiTheme="majorBidi" w:hAnsiTheme="majorBidi" w:cstheme="majorBidi"/>
          <w:sz w:val="24"/>
          <w:szCs w:val="24"/>
        </w:rPr>
        <w:t xml:space="preserve">A number of other psychiatric disorders also respond favorably to SSRIs, including </w:t>
      </w:r>
    </w:p>
    <w:p w:rsidR="005304F9" w:rsidRPr="00AC61BE" w:rsidRDefault="005304F9" w:rsidP="005304F9">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rPr>
        <w:t>O</w:t>
      </w:r>
      <w:r w:rsidRPr="00AC61BE">
        <w:rPr>
          <w:rFonts w:asciiTheme="majorBidi" w:hAnsiTheme="majorBidi" w:cstheme="majorBidi"/>
          <w:sz w:val="24"/>
          <w:szCs w:val="24"/>
        </w:rPr>
        <w:t>bsessive–compulsive disorder</w:t>
      </w:r>
    </w:p>
    <w:p w:rsidR="005304F9" w:rsidRDefault="005304F9" w:rsidP="005304F9">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rPr>
        <w:t>P</w:t>
      </w:r>
      <w:r w:rsidRPr="00AC61BE">
        <w:rPr>
          <w:rFonts w:asciiTheme="majorBidi" w:hAnsiTheme="majorBidi" w:cstheme="majorBidi"/>
          <w:sz w:val="24"/>
          <w:szCs w:val="24"/>
        </w:rPr>
        <w:t xml:space="preserve">anic disorder, </w:t>
      </w:r>
    </w:p>
    <w:p w:rsidR="005304F9" w:rsidRDefault="005304F9" w:rsidP="005304F9">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rPr>
        <w:t>G</w:t>
      </w:r>
      <w:r w:rsidRPr="00AC61BE">
        <w:rPr>
          <w:rFonts w:asciiTheme="majorBidi" w:hAnsiTheme="majorBidi" w:cstheme="majorBidi"/>
          <w:sz w:val="24"/>
          <w:szCs w:val="24"/>
        </w:rPr>
        <w:t xml:space="preserve">eneralized anxiety disorder, </w:t>
      </w:r>
    </w:p>
    <w:p w:rsidR="005304F9" w:rsidRDefault="005304F9" w:rsidP="005304F9">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rPr>
        <w:t>P</w:t>
      </w:r>
      <w:r w:rsidRPr="00AC61BE">
        <w:rPr>
          <w:rFonts w:asciiTheme="majorBidi" w:hAnsiTheme="majorBidi" w:cstheme="majorBidi"/>
          <w:sz w:val="24"/>
          <w:szCs w:val="24"/>
        </w:rPr>
        <w:t xml:space="preserve">osttraumatic stress disorder, </w:t>
      </w:r>
    </w:p>
    <w:p w:rsidR="005304F9" w:rsidRDefault="005304F9" w:rsidP="005304F9">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rPr>
        <w:t>P</w:t>
      </w:r>
      <w:r w:rsidRPr="00AC61BE">
        <w:rPr>
          <w:rFonts w:asciiTheme="majorBidi" w:hAnsiTheme="majorBidi" w:cstheme="majorBidi"/>
          <w:sz w:val="24"/>
          <w:szCs w:val="24"/>
        </w:rPr>
        <w:t>remenstrual dysphoric disorder</w:t>
      </w:r>
    </w:p>
    <w:p w:rsidR="003801B6" w:rsidRDefault="005304F9" w:rsidP="005304F9">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rPr>
        <w:t>B</w:t>
      </w:r>
      <w:r w:rsidRPr="00AC61BE">
        <w:rPr>
          <w:rFonts w:asciiTheme="majorBidi" w:hAnsiTheme="majorBidi" w:cstheme="majorBidi"/>
          <w:sz w:val="24"/>
          <w:szCs w:val="24"/>
        </w:rPr>
        <w:t xml:space="preserve">ulimia nervosa (only </w:t>
      </w:r>
      <w:r w:rsidRPr="00AC61BE">
        <w:rPr>
          <w:rFonts w:asciiTheme="majorBidi" w:hAnsiTheme="majorBidi" w:cstheme="majorBidi"/>
          <w:i/>
          <w:iCs/>
          <w:sz w:val="24"/>
          <w:szCs w:val="24"/>
        </w:rPr>
        <w:t xml:space="preserve">fluoxetine </w:t>
      </w:r>
      <w:r w:rsidRPr="00AC61BE">
        <w:rPr>
          <w:rFonts w:asciiTheme="majorBidi" w:hAnsiTheme="majorBidi" w:cstheme="majorBidi"/>
          <w:sz w:val="24"/>
          <w:szCs w:val="24"/>
        </w:rPr>
        <w:t>is approved for bulimia).</w:t>
      </w:r>
    </w:p>
    <w:p w:rsidR="00961E99" w:rsidRDefault="00961E99" w:rsidP="00961E99">
      <w:pPr>
        <w:pStyle w:val="ListParagraph"/>
        <w:rPr>
          <w:rFonts w:asciiTheme="majorBidi" w:hAnsiTheme="majorBidi" w:cstheme="majorBidi"/>
          <w:sz w:val="24"/>
          <w:szCs w:val="24"/>
          <w:rtl/>
        </w:rPr>
      </w:pPr>
    </w:p>
    <w:p w:rsidR="00961E99" w:rsidRDefault="00961E99" w:rsidP="00961E99">
      <w:pPr>
        <w:pStyle w:val="ListParagraph"/>
        <w:rPr>
          <w:rFonts w:asciiTheme="majorBidi" w:hAnsiTheme="majorBidi" w:cstheme="majorBidi"/>
          <w:sz w:val="24"/>
          <w:szCs w:val="24"/>
        </w:rPr>
      </w:pPr>
      <w:r>
        <w:rPr>
          <w:rFonts w:asciiTheme="majorBidi" w:hAnsiTheme="majorBidi" w:cstheme="majorBidi"/>
          <w:sz w:val="24"/>
          <w:szCs w:val="24"/>
        </w:rPr>
        <w:t xml:space="preserve">Note/ </w:t>
      </w:r>
      <w:r w:rsidRPr="00961E99">
        <w:rPr>
          <w:rFonts w:asciiTheme="majorBidi" w:hAnsiTheme="majorBidi" w:cstheme="majorBidi"/>
          <w:sz w:val="24"/>
          <w:szCs w:val="24"/>
        </w:rPr>
        <w:t>The SSRIs Antidepressants, typically take at least 2 weeks to</w:t>
      </w:r>
      <w:r>
        <w:rPr>
          <w:rFonts w:asciiTheme="majorBidi" w:hAnsiTheme="majorBidi" w:cstheme="majorBidi"/>
          <w:sz w:val="24"/>
          <w:szCs w:val="24"/>
        </w:rPr>
        <w:t xml:space="preserve"> </w:t>
      </w:r>
      <w:r w:rsidRPr="00961E99">
        <w:rPr>
          <w:rFonts w:asciiTheme="majorBidi" w:hAnsiTheme="majorBidi" w:cstheme="majorBidi"/>
          <w:sz w:val="24"/>
          <w:szCs w:val="24"/>
        </w:rPr>
        <w:t>produce significant improvement in mood, and maximum benefit may</w:t>
      </w:r>
      <w:r>
        <w:rPr>
          <w:rFonts w:asciiTheme="majorBidi" w:hAnsiTheme="majorBidi" w:cstheme="majorBidi"/>
          <w:sz w:val="24"/>
          <w:szCs w:val="24"/>
        </w:rPr>
        <w:t xml:space="preserve"> </w:t>
      </w:r>
      <w:r w:rsidRPr="00961E99">
        <w:rPr>
          <w:rFonts w:asciiTheme="majorBidi" w:hAnsiTheme="majorBidi" w:cstheme="majorBidi"/>
          <w:sz w:val="24"/>
          <w:szCs w:val="24"/>
        </w:rPr>
        <w:t>require up to 12 weeks or more (Figure 10.3).</w:t>
      </w:r>
    </w:p>
    <w:p w:rsidR="00961E99" w:rsidRDefault="00961E99" w:rsidP="00961E99">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2247900" cy="3277874"/>
            <wp:effectExtent l="1905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2247900" cy="3277874"/>
                    </a:xfrm>
                    <a:prstGeom prst="rect">
                      <a:avLst/>
                    </a:prstGeom>
                    <a:noFill/>
                    <a:ln w="9525">
                      <a:noFill/>
                      <a:miter lim="800000"/>
                      <a:headEnd/>
                      <a:tailEnd/>
                    </a:ln>
                  </pic:spPr>
                </pic:pic>
              </a:graphicData>
            </a:graphic>
          </wp:inline>
        </w:drawing>
      </w:r>
    </w:p>
    <w:p w:rsidR="005304F9" w:rsidRPr="00961E99" w:rsidRDefault="005304F9" w:rsidP="005304F9">
      <w:pPr>
        <w:rPr>
          <w:rFonts w:asciiTheme="majorBidi" w:hAnsiTheme="majorBidi" w:cstheme="majorBidi"/>
          <w:b/>
          <w:bCs/>
          <w:sz w:val="28"/>
          <w:szCs w:val="28"/>
        </w:rPr>
      </w:pPr>
      <w:r w:rsidRPr="00961E99">
        <w:rPr>
          <w:rFonts w:asciiTheme="majorBidi" w:hAnsiTheme="majorBidi" w:cstheme="majorBidi"/>
          <w:b/>
          <w:bCs/>
          <w:sz w:val="28"/>
          <w:szCs w:val="28"/>
        </w:rPr>
        <w:lastRenderedPageBreak/>
        <w:t>Adverse effects</w:t>
      </w:r>
      <w:r w:rsidR="00961E99">
        <w:rPr>
          <w:rFonts w:asciiTheme="majorBidi" w:hAnsiTheme="majorBidi" w:cstheme="majorBidi"/>
          <w:b/>
          <w:bCs/>
          <w:sz w:val="28"/>
          <w:szCs w:val="28"/>
        </w:rPr>
        <w:t xml:space="preserve"> </w:t>
      </w:r>
    </w:p>
    <w:p w:rsidR="005304F9" w:rsidRPr="00AC61BE" w:rsidRDefault="005304F9" w:rsidP="005304F9">
      <w:pPr>
        <w:rPr>
          <w:rFonts w:asciiTheme="majorBidi" w:hAnsiTheme="majorBidi" w:cstheme="majorBidi"/>
          <w:sz w:val="24"/>
          <w:szCs w:val="24"/>
        </w:rPr>
      </w:pPr>
      <w:r w:rsidRPr="00AC61BE">
        <w:rPr>
          <w:rFonts w:asciiTheme="majorBidi" w:hAnsiTheme="majorBidi" w:cstheme="majorBidi"/>
          <w:sz w:val="24"/>
          <w:szCs w:val="24"/>
        </w:rPr>
        <w:t>Although the SSRIs are considered to have fewer and less severe adverse effects than the TCAs and MAOIs, the SSRIs are not without adverse effects, such as</w:t>
      </w:r>
      <w:r>
        <w:rPr>
          <w:rFonts w:asciiTheme="majorBidi" w:hAnsiTheme="majorBidi" w:cstheme="majorBidi"/>
          <w:sz w:val="24"/>
          <w:szCs w:val="24"/>
        </w:rPr>
        <w:t xml:space="preserve"> : </w:t>
      </w:r>
      <w:r w:rsidRPr="00AC61BE">
        <w:rPr>
          <w:rFonts w:asciiTheme="majorBidi" w:hAnsiTheme="majorBidi" w:cstheme="majorBidi"/>
          <w:sz w:val="24"/>
          <w:szCs w:val="24"/>
        </w:rPr>
        <w:t xml:space="preserve"> </w:t>
      </w:r>
    </w:p>
    <w:p w:rsidR="005304F9" w:rsidRPr="00AC61BE" w:rsidRDefault="005304F9" w:rsidP="005304F9">
      <w:pPr>
        <w:pStyle w:val="ListParagraph"/>
        <w:numPr>
          <w:ilvl w:val="0"/>
          <w:numId w:val="6"/>
        </w:numPr>
        <w:rPr>
          <w:rFonts w:asciiTheme="majorBidi" w:hAnsiTheme="majorBidi" w:cstheme="majorBidi"/>
          <w:sz w:val="24"/>
          <w:szCs w:val="24"/>
        </w:rPr>
      </w:pPr>
      <w:r w:rsidRPr="00AC61BE">
        <w:rPr>
          <w:rFonts w:asciiTheme="majorBidi" w:hAnsiTheme="majorBidi" w:cstheme="majorBidi"/>
          <w:sz w:val="24"/>
          <w:szCs w:val="24"/>
        </w:rPr>
        <w:t>Headache</w:t>
      </w:r>
    </w:p>
    <w:p w:rsidR="005304F9" w:rsidRPr="00AC61BE" w:rsidRDefault="005304F9" w:rsidP="005304F9">
      <w:pPr>
        <w:pStyle w:val="ListParagraph"/>
        <w:numPr>
          <w:ilvl w:val="0"/>
          <w:numId w:val="6"/>
        </w:numPr>
        <w:rPr>
          <w:rFonts w:asciiTheme="majorBidi" w:hAnsiTheme="majorBidi" w:cstheme="majorBidi"/>
          <w:sz w:val="24"/>
          <w:szCs w:val="24"/>
        </w:rPr>
      </w:pPr>
      <w:r w:rsidRPr="00AC61BE">
        <w:rPr>
          <w:rFonts w:asciiTheme="majorBidi" w:hAnsiTheme="majorBidi" w:cstheme="majorBidi"/>
          <w:sz w:val="24"/>
          <w:szCs w:val="24"/>
        </w:rPr>
        <w:t xml:space="preserve"> Sweating</w:t>
      </w:r>
    </w:p>
    <w:p w:rsidR="005304F9" w:rsidRPr="00AC61BE" w:rsidRDefault="005304F9" w:rsidP="005304F9">
      <w:pPr>
        <w:pStyle w:val="ListParagraph"/>
        <w:numPr>
          <w:ilvl w:val="0"/>
          <w:numId w:val="6"/>
        </w:numPr>
        <w:rPr>
          <w:rFonts w:asciiTheme="majorBidi" w:hAnsiTheme="majorBidi" w:cstheme="majorBidi"/>
          <w:sz w:val="24"/>
          <w:szCs w:val="24"/>
        </w:rPr>
      </w:pPr>
      <w:r w:rsidRPr="00AC61BE">
        <w:rPr>
          <w:rFonts w:asciiTheme="majorBidi" w:hAnsiTheme="majorBidi" w:cstheme="majorBidi"/>
          <w:sz w:val="24"/>
          <w:szCs w:val="24"/>
        </w:rPr>
        <w:t xml:space="preserve"> </w:t>
      </w:r>
      <w:r>
        <w:rPr>
          <w:rFonts w:asciiTheme="majorBidi" w:hAnsiTheme="majorBidi" w:cstheme="majorBidi"/>
          <w:sz w:val="24"/>
          <w:szCs w:val="24"/>
        </w:rPr>
        <w:t>A</w:t>
      </w:r>
      <w:r w:rsidRPr="00AC61BE">
        <w:rPr>
          <w:rFonts w:asciiTheme="majorBidi" w:hAnsiTheme="majorBidi" w:cstheme="majorBidi"/>
          <w:sz w:val="24"/>
          <w:szCs w:val="24"/>
        </w:rPr>
        <w:t xml:space="preserve">nxiety </w:t>
      </w:r>
    </w:p>
    <w:p w:rsidR="005304F9" w:rsidRPr="00AC61BE" w:rsidRDefault="005304F9" w:rsidP="005304F9">
      <w:pPr>
        <w:pStyle w:val="ListParagraph"/>
        <w:numPr>
          <w:ilvl w:val="0"/>
          <w:numId w:val="6"/>
        </w:numPr>
        <w:rPr>
          <w:rFonts w:asciiTheme="majorBidi" w:hAnsiTheme="majorBidi" w:cstheme="majorBidi"/>
          <w:sz w:val="24"/>
          <w:szCs w:val="24"/>
        </w:rPr>
      </w:pPr>
      <w:r w:rsidRPr="00AC61BE">
        <w:rPr>
          <w:rFonts w:asciiTheme="majorBidi" w:hAnsiTheme="majorBidi" w:cstheme="majorBidi"/>
          <w:sz w:val="24"/>
          <w:szCs w:val="24"/>
        </w:rPr>
        <w:t>Agitation</w:t>
      </w:r>
    </w:p>
    <w:p w:rsidR="005304F9" w:rsidRPr="00AC61BE" w:rsidRDefault="005304F9" w:rsidP="005304F9">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G</w:t>
      </w:r>
      <w:r w:rsidRPr="00AC61BE">
        <w:rPr>
          <w:rFonts w:asciiTheme="majorBidi" w:hAnsiTheme="majorBidi" w:cstheme="majorBidi"/>
          <w:sz w:val="24"/>
          <w:szCs w:val="24"/>
        </w:rPr>
        <w:t>astrointestinal (GI) effects (nausea, vomiting, diarrhea)</w:t>
      </w:r>
    </w:p>
    <w:p w:rsidR="005304F9" w:rsidRPr="00371E10" w:rsidRDefault="005304F9" w:rsidP="005304F9">
      <w:pPr>
        <w:pStyle w:val="ListParagraph"/>
        <w:numPr>
          <w:ilvl w:val="0"/>
          <w:numId w:val="6"/>
        </w:numPr>
        <w:rPr>
          <w:rFonts w:asciiTheme="majorBidi" w:hAnsiTheme="majorBidi" w:cstheme="majorBidi"/>
          <w:sz w:val="24"/>
          <w:szCs w:val="24"/>
        </w:rPr>
      </w:pPr>
      <w:r w:rsidRPr="00371E10">
        <w:rPr>
          <w:rFonts w:asciiTheme="majorBidi" w:hAnsiTheme="majorBidi" w:cstheme="majorBidi"/>
          <w:sz w:val="24"/>
          <w:szCs w:val="24"/>
        </w:rPr>
        <w:t xml:space="preserve"> Sexual dysfunction which may include loss  of libido, delayed ejaculation, is common with the SSRIs. </w:t>
      </w:r>
    </w:p>
    <w:p w:rsidR="005304F9" w:rsidRDefault="005304F9" w:rsidP="005304F9">
      <w:pPr>
        <w:pStyle w:val="ListParagraph"/>
        <w:numPr>
          <w:ilvl w:val="0"/>
          <w:numId w:val="6"/>
        </w:numPr>
        <w:rPr>
          <w:rFonts w:asciiTheme="majorBidi" w:hAnsiTheme="majorBidi" w:cstheme="majorBidi"/>
          <w:sz w:val="24"/>
          <w:szCs w:val="24"/>
        </w:rPr>
      </w:pPr>
      <w:r w:rsidRPr="00371E10">
        <w:rPr>
          <w:rFonts w:asciiTheme="majorBidi" w:hAnsiTheme="majorBidi" w:cstheme="majorBidi"/>
          <w:sz w:val="24"/>
          <w:szCs w:val="24"/>
        </w:rPr>
        <w:t>Sleep disturbances :</w:t>
      </w:r>
      <w:r>
        <w:rPr>
          <w:rFonts w:asciiTheme="majorBidi" w:hAnsiTheme="majorBidi" w:cstheme="majorBidi"/>
          <w:sz w:val="24"/>
          <w:szCs w:val="24"/>
        </w:rPr>
        <w:t xml:space="preserve"> </w:t>
      </w:r>
      <w:r w:rsidRPr="00371E10">
        <w:rPr>
          <w:rFonts w:asciiTheme="majorBidi" w:hAnsiTheme="majorBidi" w:cstheme="majorBidi"/>
          <w:sz w:val="24"/>
          <w:szCs w:val="24"/>
        </w:rPr>
        <w:t xml:space="preserve">Insomnia and somnolence </w:t>
      </w:r>
    </w:p>
    <w:p w:rsidR="005304F9" w:rsidRDefault="005304F9" w:rsidP="005304F9">
      <w:pPr>
        <w:pStyle w:val="ListParagraph"/>
        <w:numPr>
          <w:ilvl w:val="0"/>
          <w:numId w:val="6"/>
        </w:numPr>
        <w:rPr>
          <w:rFonts w:asciiTheme="majorBidi" w:hAnsiTheme="majorBidi" w:cstheme="majorBidi"/>
          <w:sz w:val="24"/>
          <w:szCs w:val="24"/>
        </w:rPr>
      </w:pPr>
      <w:r w:rsidRPr="00371E10">
        <w:rPr>
          <w:rFonts w:asciiTheme="majorBidi" w:hAnsiTheme="majorBidi" w:cstheme="majorBidi"/>
          <w:sz w:val="24"/>
          <w:szCs w:val="24"/>
        </w:rPr>
        <w:t>Somnolence (alternatively "sleepiness" or "drowsiness") is a state of strong desire for sleep  .</w:t>
      </w:r>
      <w:r>
        <w:rPr>
          <w:rFonts w:asciiTheme="majorBidi" w:hAnsiTheme="majorBidi" w:cstheme="majorBidi"/>
          <w:sz w:val="24"/>
          <w:szCs w:val="24"/>
        </w:rPr>
        <w:t xml:space="preserve"> </w:t>
      </w:r>
      <w:r w:rsidRPr="00371E10">
        <w:rPr>
          <w:rFonts w:asciiTheme="majorBidi" w:hAnsiTheme="majorBidi" w:cstheme="majorBidi"/>
          <w:sz w:val="24"/>
          <w:szCs w:val="24"/>
        </w:rPr>
        <w:t xml:space="preserve">Somnolence is often viewed as a symptom rather than a disorder by itself. </w:t>
      </w:r>
    </w:p>
    <w:p w:rsidR="005304F9" w:rsidRPr="00371E10" w:rsidRDefault="005304F9" w:rsidP="005304F9">
      <w:pPr>
        <w:pStyle w:val="ListParagraph"/>
        <w:rPr>
          <w:rFonts w:asciiTheme="majorBidi" w:hAnsiTheme="majorBidi" w:cstheme="majorBidi"/>
          <w:b/>
          <w:bCs/>
          <w:sz w:val="24"/>
          <w:szCs w:val="24"/>
        </w:rPr>
      </w:pPr>
      <w:r w:rsidRPr="00371E10">
        <w:rPr>
          <w:rFonts w:asciiTheme="majorBidi" w:hAnsiTheme="majorBidi" w:cstheme="majorBidi"/>
          <w:b/>
          <w:bCs/>
          <w:sz w:val="24"/>
          <w:szCs w:val="24"/>
        </w:rPr>
        <w:t xml:space="preserve">Paroxetine and fluvoxamine are generally more sedating </w:t>
      </w:r>
      <w:r>
        <w:rPr>
          <w:rFonts w:asciiTheme="majorBidi" w:hAnsiTheme="majorBidi" w:cstheme="majorBidi"/>
          <w:b/>
          <w:bCs/>
          <w:sz w:val="24"/>
          <w:szCs w:val="24"/>
        </w:rPr>
        <w:t xml:space="preserve">( less somnolence ) </w:t>
      </w:r>
      <w:r w:rsidRPr="00371E10">
        <w:rPr>
          <w:rFonts w:asciiTheme="majorBidi" w:hAnsiTheme="majorBidi" w:cstheme="majorBidi"/>
          <w:b/>
          <w:bCs/>
          <w:sz w:val="24"/>
          <w:szCs w:val="24"/>
        </w:rPr>
        <w:t>than fluoxetine</w:t>
      </w:r>
      <w:r>
        <w:rPr>
          <w:rFonts w:asciiTheme="majorBidi" w:hAnsiTheme="majorBidi" w:cstheme="majorBidi"/>
          <w:b/>
          <w:bCs/>
          <w:sz w:val="24"/>
          <w:szCs w:val="24"/>
        </w:rPr>
        <w:t xml:space="preserve"> </w:t>
      </w:r>
    </w:p>
    <w:p w:rsidR="005304F9" w:rsidRDefault="005304F9" w:rsidP="00283F52">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D</w:t>
      </w:r>
      <w:r w:rsidRPr="00AC61BE">
        <w:rPr>
          <w:rFonts w:asciiTheme="majorBidi" w:hAnsiTheme="majorBidi" w:cstheme="majorBidi"/>
          <w:sz w:val="24"/>
          <w:szCs w:val="24"/>
        </w:rPr>
        <w:t xml:space="preserve">rug–drug interactions since SSRI are potent CYP inhibitors </w:t>
      </w:r>
      <w:r w:rsidR="00283F52">
        <w:rPr>
          <w:rFonts w:asciiTheme="majorBidi" w:hAnsiTheme="majorBidi" w:cstheme="majorBidi"/>
          <w:sz w:val="24"/>
          <w:szCs w:val="24"/>
        </w:rPr>
        <w:t>, also show drug-drug interaction with some</w:t>
      </w:r>
      <w:r w:rsidR="00283F52" w:rsidRPr="00AC61BE">
        <w:rPr>
          <w:rFonts w:asciiTheme="majorBidi" w:hAnsiTheme="majorBidi" w:cstheme="majorBidi"/>
          <w:sz w:val="24"/>
          <w:szCs w:val="24"/>
        </w:rPr>
        <w:t xml:space="preserve"> </w:t>
      </w:r>
      <w:r w:rsidR="00283F52">
        <w:rPr>
          <w:rFonts w:asciiTheme="majorBidi" w:hAnsiTheme="majorBidi" w:cstheme="majorBidi"/>
          <w:sz w:val="24"/>
          <w:szCs w:val="24"/>
        </w:rPr>
        <w:t xml:space="preserve">drugs as </w:t>
      </w:r>
      <w:r w:rsidRPr="00AC61BE">
        <w:rPr>
          <w:rFonts w:asciiTheme="majorBidi" w:hAnsiTheme="majorBidi" w:cstheme="majorBidi"/>
          <w:sz w:val="24"/>
          <w:szCs w:val="24"/>
        </w:rPr>
        <w:t>(</w:t>
      </w:r>
      <w:r w:rsidR="00283F52">
        <w:rPr>
          <w:rFonts w:asciiTheme="majorBidi" w:hAnsiTheme="majorBidi" w:cstheme="majorBidi"/>
          <w:sz w:val="24"/>
          <w:szCs w:val="24"/>
        </w:rPr>
        <w:t xml:space="preserve"> ethanol alcohol, adrenergic drugs &amp; MAOI) IF GIVEN TOGETHER   </w:t>
      </w:r>
      <w:r w:rsidRPr="00AC61BE">
        <w:rPr>
          <w:rFonts w:asciiTheme="majorBidi" w:hAnsiTheme="majorBidi" w:cstheme="majorBidi"/>
          <w:sz w:val="24"/>
          <w:szCs w:val="24"/>
        </w:rPr>
        <w:t>). Additionally, SSRIs</w:t>
      </w:r>
      <w:r w:rsidR="00283F52">
        <w:rPr>
          <w:rFonts w:asciiTheme="majorBidi" w:hAnsiTheme="majorBidi" w:cstheme="majorBidi"/>
          <w:sz w:val="24"/>
          <w:szCs w:val="24"/>
        </w:rPr>
        <w:t xml:space="preserve"> may interact in elderly using diuretics . </w:t>
      </w:r>
    </w:p>
    <w:p w:rsidR="00493F5F" w:rsidRDefault="00493F5F" w:rsidP="00283F52">
      <w:pPr>
        <w:pStyle w:val="ListParagraph"/>
        <w:rPr>
          <w:rFonts w:asciiTheme="majorBidi" w:hAnsiTheme="majorBidi" w:cstheme="majorBidi"/>
          <w:sz w:val="24"/>
          <w:szCs w:val="24"/>
        </w:rPr>
      </w:pPr>
    </w:p>
    <w:p w:rsidR="005304F9" w:rsidRPr="003E4EF7" w:rsidRDefault="005304F9" w:rsidP="00493F5F">
      <w:pPr>
        <w:rPr>
          <w:rFonts w:asciiTheme="majorBidi" w:hAnsiTheme="majorBidi" w:cstheme="majorBidi"/>
          <w:b/>
          <w:bCs/>
          <w:sz w:val="24"/>
          <w:szCs w:val="24"/>
        </w:rPr>
      </w:pPr>
      <w:r w:rsidRPr="003E4EF7">
        <w:rPr>
          <w:rFonts w:asciiTheme="majorBidi" w:hAnsiTheme="majorBidi" w:cstheme="majorBidi"/>
          <w:b/>
          <w:bCs/>
          <w:sz w:val="24"/>
          <w:szCs w:val="24"/>
        </w:rPr>
        <w:t xml:space="preserve">Q/ </w:t>
      </w:r>
      <w:r w:rsidR="00493F5F">
        <w:rPr>
          <w:rFonts w:asciiTheme="majorBidi" w:hAnsiTheme="majorBidi" w:cstheme="majorBidi"/>
          <w:b/>
          <w:bCs/>
          <w:sz w:val="24"/>
          <w:szCs w:val="24"/>
        </w:rPr>
        <w:t xml:space="preserve">What are </w:t>
      </w:r>
      <w:r w:rsidRPr="003E4EF7">
        <w:rPr>
          <w:rFonts w:asciiTheme="majorBidi" w:hAnsiTheme="majorBidi" w:cstheme="majorBidi"/>
          <w:b/>
          <w:bCs/>
          <w:sz w:val="24"/>
          <w:szCs w:val="24"/>
        </w:rPr>
        <w:t>option</w:t>
      </w:r>
      <w:r w:rsidR="00493F5F">
        <w:rPr>
          <w:rFonts w:asciiTheme="majorBidi" w:hAnsiTheme="majorBidi" w:cstheme="majorBidi"/>
          <w:b/>
          <w:bCs/>
          <w:sz w:val="24"/>
          <w:szCs w:val="24"/>
        </w:rPr>
        <w:t>s</w:t>
      </w:r>
      <w:r w:rsidRPr="003E4EF7">
        <w:rPr>
          <w:rFonts w:asciiTheme="majorBidi" w:hAnsiTheme="majorBidi" w:cstheme="majorBidi"/>
          <w:b/>
          <w:bCs/>
          <w:sz w:val="24"/>
          <w:szCs w:val="24"/>
        </w:rPr>
        <w:t xml:space="preserve"> </w:t>
      </w:r>
      <w:r w:rsidR="00493F5F">
        <w:rPr>
          <w:rFonts w:asciiTheme="majorBidi" w:hAnsiTheme="majorBidi" w:cstheme="majorBidi"/>
          <w:b/>
          <w:bCs/>
          <w:sz w:val="24"/>
          <w:szCs w:val="24"/>
        </w:rPr>
        <w:t xml:space="preserve">can be used </w:t>
      </w:r>
      <w:r w:rsidRPr="003E4EF7">
        <w:rPr>
          <w:rFonts w:asciiTheme="majorBidi" w:hAnsiTheme="majorBidi" w:cstheme="majorBidi"/>
          <w:b/>
          <w:bCs/>
          <w:sz w:val="24"/>
          <w:szCs w:val="24"/>
        </w:rPr>
        <w:t xml:space="preserve">for managing SSRI-induced sexual dysfunction ? </w:t>
      </w:r>
    </w:p>
    <w:p w:rsidR="005304F9" w:rsidRDefault="005304F9" w:rsidP="005304F9">
      <w:pPr>
        <w:rPr>
          <w:rFonts w:asciiTheme="majorBidi" w:hAnsiTheme="majorBidi" w:cstheme="majorBidi"/>
          <w:sz w:val="24"/>
          <w:szCs w:val="24"/>
        </w:rPr>
      </w:pPr>
      <w:r>
        <w:rPr>
          <w:rFonts w:asciiTheme="majorBidi" w:hAnsiTheme="majorBidi" w:cstheme="majorBidi"/>
          <w:sz w:val="24"/>
          <w:szCs w:val="24"/>
        </w:rPr>
        <w:t xml:space="preserve">A/ 1- </w:t>
      </w:r>
      <w:r w:rsidRPr="00371E10">
        <w:rPr>
          <w:rFonts w:asciiTheme="majorBidi" w:hAnsiTheme="majorBidi" w:cstheme="majorBidi"/>
          <w:sz w:val="24"/>
          <w:szCs w:val="24"/>
        </w:rPr>
        <w:t xml:space="preserve">is to change the antidepressant to one with fewer sexual side effects, such as bupropion or mirtazapine. </w:t>
      </w:r>
    </w:p>
    <w:p w:rsidR="005304F9" w:rsidRDefault="005304F9" w:rsidP="005304F9">
      <w:pPr>
        <w:rPr>
          <w:rFonts w:asciiTheme="majorBidi" w:hAnsiTheme="majorBidi" w:cstheme="majorBidi"/>
          <w:sz w:val="24"/>
          <w:szCs w:val="24"/>
        </w:rPr>
      </w:pPr>
      <w:r>
        <w:rPr>
          <w:rFonts w:asciiTheme="majorBidi" w:hAnsiTheme="majorBidi" w:cstheme="majorBidi"/>
          <w:sz w:val="24"/>
          <w:szCs w:val="24"/>
        </w:rPr>
        <w:t xml:space="preserve">2- </w:t>
      </w:r>
      <w:r w:rsidR="00493F5F" w:rsidRPr="00371E10">
        <w:rPr>
          <w:rFonts w:asciiTheme="majorBidi" w:hAnsiTheme="majorBidi" w:cstheme="majorBidi"/>
          <w:sz w:val="24"/>
          <w:szCs w:val="24"/>
        </w:rPr>
        <w:t>The</w:t>
      </w:r>
      <w:r w:rsidRPr="00371E10">
        <w:rPr>
          <w:rFonts w:asciiTheme="majorBidi" w:hAnsiTheme="majorBidi" w:cstheme="majorBidi"/>
          <w:sz w:val="24"/>
          <w:szCs w:val="24"/>
        </w:rPr>
        <w:t xml:space="preserve"> dose</w:t>
      </w:r>
      <w:r>
        <w:rPr>
          <w:rFonts w:asciiTheme="majorBidi" w:hAnsiTheme="majorBidi" w:cstheme="majorBidi"/>
          <w:sz w:val="24"/>
          <w:szCs w:val="24"/>
        </w:rPr>
        <w:t xml:space="preserve"> </w:t>
      </w:r>
      <w:r w:rsidRPr="00371E10">
        <w:rPr>
          <w:rFonts w:asciiTheme="majorBidi" w:hAnsiTheme="majorBidi" w:cstheme="majorBidi"/>
          <w:sz w:val="24"/>
          <w:szCs w:val="24"/>
        </w:rPr>
        <w:t>of the drug may be reduced.</w:t>
      </w:r>
    </w:p>
    <w:p w:rsidR="005304F9" w:rsidRPr="003E4EF7" w:rsidRDefault="005304F9" w:rsidP="005304F9">
      <w:pPr>
        <w:rPr>
          <w:rFonts w:asciiTheme="majorBidi" w:hAnsiTheme="majorBidi" w:cstheme="majorBidi"/>
          <w:b/>
          <w:bCs/>
          <w:sz w:val="24"/>
          <w:szCs w:val="24"/>
        </w:rPr>
      </w:pPr>
      <w:r w:rsidRPr="003E4EF7">
        <w:rPr>
          <w:rFonts w:asciiTheme="majorBidi" w:hAnsiTheme="majorBidi" w:cstheme="majorBidi"/>
          <w:b/>
          <w:bCs/>
          <w:sz w:val="24"/>
          <w:szCs w:val="24"/>
        </w:rPr>
        <w:t>Q/ Antidepressants should be used cautiously in children and teenagers</w:t>
      </w:r>
      <w:r>
        <w:rPr>
          <w:rFonts w:asciiTheme="majorBidi" w:hAnsiTheme="majorBidi" w:cstheme="majorBidi"/>
          <w:b/>
          <w:bCs/>
          <w:sz w:val="24"/>
          <w:szCs w:val="24"/>
        </w:rPr>
        <w:t xml:space="preserve"> </w:t>
      </w:r>
      <w:r w:rsidRPr="003E4EF7">
        <w:rPr>
          <w:rFonts w:asciiTheme="majorBidi" w:hAnsiTheme="majorBidi" w:cstheme="majorBidi"/>
          <w:b/>
          <w:bCs/>
          <w:sz w:val="24"/>
          <w:szCs w:val="24"/>
        </w:rPr>
        <w:t xml:space="preserve"> ?</w:t>
      </w:r>
    </w:p>
    <w:p w:rsidR="005304F9" w:rsidRPr="003E4EF7" w:rsidRDefault="005304F9" w:rsidP="005304F9">
      <w:pPr>
        <w:rPr>
          <w:rFonts w:asciiTheme="majorBidi" w:hAnsiTheme="majorBidi" w:cstheme="majorBidi"/>
          <w:sz w:val="24"/>
          <w:szCs w:val="24"/>
        </w:rPr>
      </w:pPr>
      <w:r>
        <w:rPr>
          <w:rFonts w:asciiTheme="majorBidi" w:hAnsiTheme="majorBidi" w:cstheme="majorBidi"/>
          <w:sz w:val="24"/>
          <w:szCs w:val="24"/>
        </w:rPr>
        <w:t xml:space="preserve">A/ </w:t>
      </w:r>
      <w:r w:rsidRPr="003E4EF7">
        <w:rPr>
          <w:rFonts w:asciiTheme="majorBidi" w:hAnsiTheme="majorBidi" w:cstheme="majorBidi"/>
          <w:sz w:val="24"/>
          <w:szCs w:val="24"/>
        </w:rPr>
        <w:t xml:space="preserve"> because about 1 out of 50</w:t>
      </w:r>
      <w:r>
        <w:rPr>
          <w:rFonts w:asciiTheme="majorBidi" w:hAnsiTheme="majorBidi" w:cstheme="majorBidi"/>
          <w:sz w:val="24"/>
          <w:szCs w:val="24"/>
        </w:rPr>
        <w:t xml:space="preserve"> </w:t>
      </w:r>
      <w:r w:rsidRPr="003E4EF7">
        <w:rPr>
          <w:rFonts w:asciiTheme="majorBidi" w:hAnsiTheme="majorBidi" w:cstheme="majorBidi"/>
          <w:sz w:val="24"/>
          <w:szCs w:val="24"/>
        </w:rPr>
        <w:t>children report suicidal ideation as a result of SSRI treatment.</w:t>
      </w:r>
    </w:p>
    <w:p w:rsidR="005304F9" w:rsidRDefault="005304F9" w:rsidP="005304F9">
      <w:pPr>
        <w:rPr>
          <w:rFonts w:asciiTheme="majorBidi" w:hAnsiTheme="majorBidi" w:cstheme="majorBidi"/>
          <w:sz w:val="24"/>
          <w:szCs w:val="24"/>
        </w:rPr>
      </w:pPr>
      <w:r w:rsidRPr="003E4EF7">
        <w:rPr>
          <w:rFonts w:asciiTheme="majorBidi" w:hAnsiTheme="majorBidi" w:cstheme="majorBidi"/>
          <w:sz w:val="24"/>
          <w:szCs w:val="24"/>
        </w:rPr>
        <w:t xml:space="preserve">Fluoxetine, sertraline, fluvoxamine </w:t>
      </w:r>
      <w:r>
        <w:rPr>
          <w:rFonts w:asciiTheme="majorBidi" w:hAnsiTheme="majorBidi" w:cstheme="majorBidi"/>
          <w:sz w:val="24"/>
          <w:szCs w:val="24"/>
        </w:rPr>
        <w:t xml:space="preserve">and </w:t>
      </w:r>
      <w:r w:rsidRPr="003E4EF7">
        <w:rPr>
          <w:rFonts w:asciiTheme="majorBidi" w:hAnsiTheme="majorBidi" w:cstheme="majorBidi"/>
          <w:sz w:val="24"/>
          <w:szCs w:val="24"/>
        </w:rPr>
        <w:t>citalopram are approved to treat childhood depression</w:t>
      </w:r>
      <w:r>
        <w:rPr>
          <w:rFonts w:asciiTheme="majorBidi" w:hAnsiTheme="majorBidi" w:cstheme="majorBidi"/>
          <w:sz w:val="24"/>
          <w:szCs w:val="24"/>
        </w:rPr>
        <w:t xml:space="preserve"> </w:t>
      </w:r>
      <w:r w:rsidRPr="003E4EF7">
        <w:rPr>
          <w:rFonts w:asciiTheme="majorBidi" w:hAnsiTheme="majorBidi" w:cstheme="majorBidi"/>
          <w:sz w:val="24"/>
          <w:szCs w:val="24"/>
        </w:rPr>
        <w:t>.</w:t>
      </w:r>
    </w:p>
    <w:p w:rsidR="005304F9" w:rsidRPr="003E4EF7" w:rsidRDefault="005304F9" w:rsidP="005304F9">
      <w:pPr>
        <w:rPr>
          <w:rFonts w:asciiTheme="majorBidi" w:hAnsiTheme="majorBidi" w:cstheme="majorBidi"/>
          <w:b/>
          <w:bCs/>
          <w:sz w:val="24"/>
          <w:szCs w:val="24"/>
        </w:rPr>
      </w:pPr>
      <w:r w:rsidRPr="003E4EF7">
        <w:rPr>
          <w:rFonts w:asciiTheme="majorBidi" w:hAnsiTheme="majorBidi" w:cstheme="majorBidi"/>
          <w:b/>
          <w:bCs/>
          <w:sz w:val="24"/>
          <w:szCs w:val="24"/>
        </w:rPr>
        <w:t xml:space="preserve">Q/ Discontinuation syndrome </w:t>
      </w:r>
      <w:r>
        <w:rPr>
          <w:rFonts w:asciiTheme="majorBidi" w:hAnsiTheme="majorBidi" w:cstheme="majorBidi"/>
          <w:b/>
          <w:bCs/>
          <w:sz w:val="24"/>
          <w:szCs w:val="24"/>
        </w:rPr>
        <w:t xml:space="preserve"> </w:t>
      </w:r>
      <w:r w:rsidRPr="003E4EF7">
        <w:rPr>
          <w:rFonts w:asciiTheme="majorBidi" w:hAnsiTheme="majorBidi" w:cstheme="majorBidi"/>
          <w:b/>
          <w:bCs/>
          <w:sz w:val="24"/>
          <w:szCs w:val="24"/>
        </w:rPr>
        <w:t xml:space="preserve">? </w:t>
      </w:r>
    </w:p>
    <w:p w:rsidR="005304F9" w:rsidRDefault="005304F9" w:rsidP="005304F9">
      <w:pPr>
        <w:rPr>
          <w:rFonts w:asciiTheme="majorBidi" w:hAnsiTheme="majorBidi" w:cstheme="majorBidi"/>
          <w:sz w:val="24"/>
          <w:szCs w:val="24"/>
        </w:rPr>
      </w:pPr>
      <w:r>
        <w:rPr>
          <w:rFonts w:asciiTheme="majorBidi" w:hAnsiTheme="majorBidi" w:cstheme="majorBidi"/>
          <w:sz w:val="24"/>
          <w:szCs w:val="24"/>
        </w:rPr>
        <w:t xml:space="preserve">A/ </w:t>
      </w:r>
      <w:r w:rsidRPr="003E4EF7">
        <w:rPr>
          <w:rFonts w:asciiTheme="majorBidi" w:hAnsiTheme="majorBidi" w:cstheme="majorBidi"/>
          <w:sz w:val="24"/>
          <w:szCs w:val="24"/>
        </w:rPr>
        <w:t xml:space="preserve"> All of the SSRIs have the potential</w:t>
      </w:r>
      <w:r>
        <w:rPr>
          <w:rFonts w:asciiTheme="majorBidi" w:hAnsiTheme="majorBidi" w:cstheme="majorBidi"/>
          <w:sz w:val="24"/>
          <w:szCs w:val="24"/>
        </w:rPr>
        <w:t xml:space="preserve"> </w:t>
      </w:r>
      <w:r w:rsidRPr="003E4EF7">
        <w:rPr>
          <w:rFonts w:asciiTheme="majorBidi" w:hAnsiTheme="majorBidi" w:cstheme="majorBidi"/>
          <w:sz w:val="24"/>
          <w:szCs w:val="24"/>
        </w:rPr>
        <w:t>to cause a discontinuation syndrome after their abrupt withdrawal,</w:t>
      </w:r>
      <w:r w:rsidRPr="003E4EF7">
        <w:t xml:space="preserve"> </w:t>
      </w:r>
      <w:r w:rsidRPr="003E4EF7">
        <w:rPr>
          <w:rFonts w:asciiTheme="majorBidi" w:hAnsiTheme="majorBidi" w:cstheme="majorBidi"/>
          <w:sz w:val="24"/>
          <w:szCs w:val="24"/>
        </w:rPr>
        <w:t>Possible signs and symptoms of SSRI discontinuation syndrome include headache, malaise, and irritability, nervousness, and changes in sleep pattern.</w:t>
      </w:r>
      <w:r>
        <w:rPr>
          <w:rFonts w:asciiTheme="majorBidi" w:hAnsiTheme="majorBidi" w:cstheme="majorBidi"/>
          <w:sz w:val="24"/>
          <w:szCs w:val="24"/>
        </w:rPr>
        <w:t xml:space="preserve"> </w:t>
      </w:r>
    </w:p>
    <w:p w:rsidR="005304F9" w:rsidRPr="003E4EF7" w:rsidRDefault="005304F9" w:rsidP="005304F9">
      <w:pPr>
        <w:rPr>
          <w:rFonts w:asciiTheme="majorBidi" w:hAnsiTheme="majorBidi" w:cstheme="majorBidi"/>
          <w:sz w:val="24"/>
          <w:szCs w:val="24"/>
        </w:rPr>
      </w:pPr>
      <w:r>
        <w:rPr>
          <w:rFonts w:asciiTheme="majorBidi" w:hAnsiTheme="majorBidi" w:cstheme="majorBidi"/>
          <w:sz w:val="24"/>
          <w:szCs w:val="24"/>
        </w:rPr>
        <w:t xml:space="preserve">Such symptoms more common with </w:t>
      </w:r>
      <w:r w:rsidRPr="003E4EF7">
        <w:rPr>
          <w:rFonts w:asciiTheme="majorBidi" w:hAnsiTheme="majorBidi" w:cstheme="majorBidi"/>
          <w:sz w:val="24"/>
          <w:szCs w:val="24"/>
        </w:rPr>
        <w:t>agents with shorter half-lives and inactive metabolites.</w:t>
      </w:r>
    </w:p>
    <w:p w:rsidR="005304F9" w:rsidRDefault="005304F9" w:rsidP="005304F9">
      <w:pPr>
        <w:rPr>
          <w:rFonts w:asciiTheme="majorBidi" w:hAnsiTheme="majorBidi" w:cstheme="majorBidi"/>
          <w:sz w:val="24"/>
          <w:szCs w:val="24"/>
          <w:rtl/>
        </w:rPr>
      </w:pPr>
      <w:r w:rsidRPr="003E4EF7">
        <w:rPr>
          <w:rFonts w:asciiTheme="majorBidi" w:hAnsiTheme="majorBidi" w:cstheme="majorBidi"/>
          <w:sz w:val="24"/>
          <w:szCs w:val="24"/>
        </w:rPr>
        <w:lastRenderedPageBreak/>
        <w:t>Fluoxetine has the lowest risk of causing an SSRI discontinuation</w:t>
      </w:r>
      <w:r>
        <w:rPr>
          <w:rFonts w:asciiTheme="majorBidi" w:hAnsiTheme="majorBidi" w:cstheme="majorBidi"/>
          <w:sz w:val="24"/>
          <w:szCs w:val="24"/>
        </w:rPr>
        <w:t xml:space="preserve"> </w:t>
      </w:r>
      <w:r w:rsidRPr="003E4EF7">
        <w:rPr>
          <w:rFonts w:asciiTheme="majorBidi" w:hAnsiTheme="majorBidi" w:cstheme="majorBidi"/>
          <w:sz w:val="24"/>
          <w:szCs w:val="24"/>
        </w:rPr>
        <w:t>syndrome due to its longer half-life and active metabolite.</w:t>
      </w:r>
    </w:p>
    <w:p w:rsidR="009D2209" w:rsidRDefault="009D2209" w:rsidP="005304F9">
      <w:pPr>
        <w:jc w:val="center"/>
        <w:rPr>
          <w:rFonts w:asciiTheme="majorBidi" w:hAnsiTheme="majorBidi" w:cstheme="majorBidi"/>
          <w:b/>
          <w:bCs/>
          <w:sz w:val="28"/>
          <w:szCs w:val="28"/>
        </w:rPr>
      </w:pPr>
    </w:p>
    <w:p w:rsidR="005304F9" w:rsidRPr="002464DF" w:rsidRDefault="005304F9" w:rsidP="005304F9">
      <w:pPr>
        <w:jc w:val="center"/>
        <w:rPr>
          <w:rFonts w:asciiTheme="majorBidi" w:hAnsiTheme="majorBidi" w:cstheme="majorBidi"/>
          <w:b/>
          <w:bCs/>
          <w:sz w:val="28"/>
          <w:szCs w:val="28"/>
        </w:rPr>
      </w:pPr>
      <w:r w:rsidRPr="002464DF">
        <w:rPr>
          <w:rFonts w:asciiTheme="majorBidi" w:hAnsiTheme="majorBidi" w:cstheme="majorBidi"/>
          <w:b/>
          <w:bCs/>
          <w:sz w:val="28"/>
          <w:szCs w:val="28"/>
        </w:rPr>
        <w:t>SEROTONIN/NOREPINEPHRINE REUPTAKE</w:t>
      </w:r>
      <w:r>
        <w:rPr>
          <w:rFonts w:asciiTheme="majorBidi" w:hAnsiTheme="majorBidi" w:cstheme="majorBidi"/>
          <w:b/>
          <w:bCs/>
          <w:sz w:val="28"/>
          <w:szCs w:val="28"/>
        </w:rPr>
        <w:t xml:space="preserve"> </w:t>
      </w:r>
      <w:r w:rsidRPr="002464DF">
        <w:rPr>
          <w:rFonts w:asciiTheme="majorBidi" w:hAnsiTheme="majorBidi" w:cstheme="majorBidi"/>
          <w:b/>
          <w:bCs/>
          <w:sz w:val="28"/>
          <w:szCs w:val="28"/>
        </w:rPr>
        <w:t>INHIBITORS</w:t>
      </w:r>
      <w:r>
        <w:rPr>
          <w:rFonts w:asciiTheme="majorBidi" w:hAnsiTheme="majorBidi" w:cstheme="majorBidi"/>
          <w:b/>
          <w:bCs/>
          <w:sz w:val="28"/>
          <w:szCs w:val="28"/>
        </w:rPr>
        <w:t xml:space="preserve"> (SNRI)</w:t>
      </w:r>
    </w:p>
    <w:p w:rsidR="005304F9" w:rsidRPr="00493F5F" w:rsidRDefault="005304F9" w:rsidP="005304F9">
      <w:pPr>
        <w:pStyle w:val="ListParagraph"/>
        <w:numPr>
          <w:ilvl w:val="0"/>
          <w:numId w:val="7"/>
        </w:numPr>
        <w:rPr>
          <w:rFonts w:asciiTheme="majorBidi" w:hAnsiTheme="majorBidi" w:cstheme="majorBidi"/>
          <w:b/>
          <w:bCs/>
          <w:sz w:val="24"/>
          <w:szCs w:val="24"/>
        </w:rPr>
      </w:pPr>
      <w:r w:rsidRPr="00493F5F">
        <w:rPr>
          <w:rFonts w:asciiTheme="majorBidi" w:hAnsiTheme="majorBidi" w:cstheme="majorBidi"/>
          <w:b/>
          <w:bCs/>
          <w:sz w:val="24"/>
          <w:szCs w:val="24"/>
        </w:rPr>
        <w:t>Venlafaxine [VEN-la-fax-een]</w:t>
      </w:r>
    </w:p>
    <w:p w:rsidR="005304F9" w:rsidRPr="00493F5F" w:rsidRDefault="005304F9" w:rsidP="005304F9">
      <w:pPr>
        <w:pStyle w:val="ListParagraph"/>
        <w:numPr>
          <w:ilvl w:val="0"/>
          <w:numId w:val="7"/>
        </w:numPr>
        <w:rPr>
          <w:rFonts w:asciiTheme="majorBidi" w:hAnsiTheme="majorBidi" w:cstheme="majorBidi"/>
          <w:b/>
          <w:bCs/>
          <w:sz w:val="24"/>
          <w:szCs w:val="24"/>
        </w:rPr>
      </w:pPr>
      <w:r w:rsidRPr="00493F5F">
        <w:rPr>
          <w:rFonts w:asciiTheme="majorBidi" w:hAnsiTheme="majorBidi" w:cstheme="majorBidi"/>
          <w:b/>
          <w:bCs/>
          <w:sz w:val="24"/>
          <w:szCs w:val="24"/>
        </w:rPr>
        <w:t xml:space="preserve"> Duloxetine [doo-LOX-e-teen]</w:t>
      </w:r>
    </w:p>
    <w:p w:rsidR="005304F9" w:rsidRPr="00493F5F" w:rsidRDefault="005304F9" w:rsidP="005304F9">
      <w:pPr>
        <w:pStyle w:val="ListParagraph"/>
        <w:rPr>
          <w:rFonts w:asciiTheme="majorBidi" w:hAnsiTheme="majorBidi" w:cstheme="majorBidi"/>
          <w:b/>
          <w:bCs/>
          <w:sz w:val="24"/>
          <w:szCs w:val="24"/>
        </w:rPr>
      </w:pPr>
    </w:p>
    <w:p w:rsidR="005304F9" w:rsidRPr="008A0C82" w:rsidRDefault="005304F9" w:rsidP="00493F5F">
      <w:pPr>
        <w:pStyle w:val="ListParagraph"/>
        <w:numPr>
          <w:ilvl w:val="0"/>
          <w:numId w:val="12"/>
        </w:numPr>
        <w:rPr>
          <w:rFonts w:asciiTheme="majorBidi" w:hAnsiTheme="majorBidi" w:cstheme="majorBidi"/>
          <w:b/>
          <w:bCs/>
          <w:sz w:val="24"/>
          <w:szCs w:val="24"/>
        </w:rPr>
      </w:pPr>
      <w:r w:rsidRPr="008A0C82">
        <w:rPr>
          <w:rFonts w:asciiTheme="majorBidi" w:hAnsiTheme="majorBidi" w:cstheme="majorBidi"/>
          <w:b/>
          <w:bCs/>
          <w:sz w:val="24"/>
          <w:szCs w:val="24"/>
        </w:rPr>
        <w:t xml:space="preserve">Venlafaxine </w:t>
      </w:r>
    </w:p>
    <w:p w:rsidR="005304F9" w:rsidRPr="003C4985" w:rsidRDefault="005304F9" w:rsidP="005304F9">
      <w:pPr>
        <w:pStyle w:val="ListParagraph"/>
        <w:numPr>
          <w:ilvl w:val="0"/>
          <w:numId w:val="13"/>
        </w:numPr>
        <w:rPr>
          <w:rFonts w:asciiTheme="majorBidi" w:hAnsiTheme="majorBidi" w:cstheme="majorBidi"/>
          <w:sz w:val="24"/>
          <w:szCs w:val="24"/>
        </w:rPr>
      </w:pPr>
      <w:r w:rsidRPr="00445D30">
        <w:rPr>
          <w:rFonts w:asciiTheme="majorBidi" w:hAnsiTheme="majorBidi" w:cstheme="majorBidi"/>
          <w:b/>
          <w:bCs/>
          <w:sz w:val="24"/>
          <w:szCs w:val="24"/>
        </w:rPr>
        <w:t xml:space="preserve">Class : </w:t>
      </w:r>
      <w:r w:rsidRPr="00445D30">
        <w:rPr>
          <w:rFonts w:asciiTheme="majorBidi" w:hAnsiTheme="majorBidi" w:cstheme="majorBidi"/>
          <w:sz w:val="24"/>
          <w:szCs w:val="24"/>
        </w:rPr>
        <w:t>SEROTONIN/NOREPINEPHRINE REUPTAKE INHIBITORS (SNRI) , Anti-</w:t>
      </w:r>
      <w:r w:rsidRPr="003C4985">
        <w:rPr>
          <w:rFonts w:asciiTheme="majorBidi" w:hAnsiTheme="majorBidi" w:cstheme="majorBidi"/>
          <w:sz w:val="24"/>
          <w:szCs w:val="24"/>
        </w:rPr>
        <w:t>depressants</w:t>
      </w:r>
    </w:p>
    <w:p w:rsidR="005304F9" w:rsidRDefault="005304F9" w:rsidP="005304F9">
      <w:pPr>
        <w:pStyle w:val="ListParagraph"/>
        <w:numPr>
          <w:ilvl w:val="0"/>
          <w:numId w:val="13"/>
        </w:numPr>
        <w:rPr>
          <w:rFonts w:asciiTheme="majorBidi" w:hAnsiTheme="majorBidi" w:cstheme="majorBidi"/>
          <w:sz w:val="24"/>
          <w:szCs w:val="24"/>
        </w:rPr>
      </w:pPr>
      <w:r w:rsidRPr="00445D30">
        <w:rPr>
          <w:rFonts w:asciiTheme="majorBidi" w:hAnsiTheme="majorBidi" w:cstheme="majorBidi"/>
          <w:b/>
          <w:bCs/>
          <w:sz w:val="24"/>
          <w:szCs w:val="24"/>
        </w:rPr>
        <w:t>Mechanism of action</w:t>
      </w:r>
      <w:r w:rsidRPr="00445D30">
        <w:rPr>
          <w:rFonts w:asciiTheme="majorBidi" w:hAnsiTheme="majorBidi" w:cstheme="majorBidi"/>
          <w:sz w:val="24"/>
          <w:szCs w:val="24"/>
        </w:rPr>
        <w:t xml:space="preserve">  : inhibit the reuptake of both serotonin and norepinephrine (Figure 10.5).</w:t>
      </w:r>
      <w:r>
        <w:rPr>
          <w:rFonts w:asciiTheme="majorBidi" w:hAnsiTheme="majorBidi" w:cstheme="majorBidi"/>
          <w:sz w:val="24"/>
          <w:szCs w:val="24"/>
        </w:rPr>
        <w:t xml:space="preserve"> </w:t>
      </w:r>
    </w:p>
    <w:p w:rsidR="005304F9" w:rsidRPr="00E14F8A" w:rsidRDefault="009F6694" w:rsidP="009F6694">
      <w:pPr>
        <w:pStyle w:val="ListParagraph"/>
        <w:numPr>
          <w:ilvl w:val="0"/>
          <w:numId w:val="13"/>
        </w:numPr>
        <w:rPr>
          <w:rFonts w:asciiTheme="majorBidi" w:hAnsiTheme="majorBidi" w:cstheme="majorBidi"/>
          <w:sz w:val="24"/>
          <w:szCs w:val="24"/>
          <w:highlight w:val="yellow"/>
        </w:rPr>
      </w:pPr>
      <w:r>
        <w:rPr>
          <w:rFonts w:asciiTheme="majorBidi" w:hAnsiTheme="majorBidi" w:cstheme="majorBidi"/>
          <w:b/>
          <w:bCs/>
          <w:sz w:val="24"/>
          <w:szCs w:val="24"/>
        </w:rPr>
        <w:t xml:space="preserve"> </w:t>
      </w:r>
      <w:r w:rsidR="005304F9" w:rsidRPr="009F6694">
        <w:rPr>
          <w:rFonts w:asciiTheme="majorBidi" w:hAnsiTheme="majorBidi" w:cstheme="majorBidi"/>
          <w:b/>
          <w:bCs/>
          <w:sz w:val="24"/>
          <w:szCs w:val="24"/>
        </w:rPr>
        <w:t>Pharmacokinetics</w:t>
      </w:r>
      <w:r w:rsidR="005304F9" w:rsidRPr="003D4457">
        <w:rPr>
          <w:rFonts w:asciiTheme="majorBidi" w:hAnsiTheme="majorBidi" w:cstheme="majorBidi"/>
          <w:sz w:val="24"/>
          <w:szCs w:val="24"/>
        </w:rPr>
        <w:t xml:space="preserve"> :</w:t>
      </w:r>
      <w:r w:rsidR="003D4457" w:rsidRPr="003D4457">
        <w:t xml:space="preserve"> </w:t>
      </w:r>
      <w:r w:rsidR="003D4457" w:rsidRPr="003D4457">
        <w:rPr>
          <w:rFonts w:asciiTheme="majorBidi" w:hAnsiTheme="majorBidi" w:cstheme="majorBidi"/>
          <w:sz w:val="24"/>
          <w:szCs w:val="24"/>
        </w:rPr>
        <w:t>Venlafaxine is well absorbed, with at least 92% of an oral dose being absorbed into systemic circulation. It is extensively metabolized in the liver via the CYP</w:t>
      </w:r>
      <w:r>
        <w:rPr>
          <w:rFonts w:asciiTheme="majorBidi" w:hAnsiTheme="majorBidi" w:cstheme="majorBidi"/>
          <w:sz w:val="24"/>
          <w:szCs w:val="24"/>
        </w:rPr>
        <w:t xml:space="preserve"> </w:t>
      </w:r>
      <w:r w:rsidR="003D4457" w:rsidRPr="003D4457">
        <w:rPr>
          <w:rFonts w:asciiTheme="majorBidi" w:hAnsiTheme="majorBidi" w:cstheme="majorBidi"/>
          <w:sz w:val="24"/>
          <w:szCs w:val="24"/>
        </w:rPr>
        <w:t xml:space="preserve"> isoenzyme to </w:t>
      </w:r>
      <w:r>
        <w:rPr>
          <w:rFonts w:asciiTheme="majorBidi" w:hAnsiTheme="majorBidi" w:cstheme="majorBidi"/>
          <w:sz w:val="24"/>
          <w:szCs w:val="24"/>
        </w:rPr>
        <w:t xml:space="preserve">active metabolite </w:t>
      </w:r>
      <w:r w:rsidR="003D4457" w:rsidRPr="003D4457">
        <w:rPr>
          <w:rFonts w:asciiTheme="majorBidi" w:hAnsiTheme="majorBidi" w:cstheme="majorBidi"/>
          <w:sz w:val="24"/>
          <w:szCs w:val="24"/>
        </w:rPr>
        <w:t>desvenlafaxine which is just as potent a SNRI as the parent compound, The primary route of excretion of venlafaxine and its metabolites is via the kidneys</w:t>
      </w:r>
      <w:r>
        <w:rPr>
          <w:rFonts w:asciiTheme="majorBidi" w:hAnsiTheme="majorBidi" w:cstheme="majorBidi"/>
          <w:sz w:val="24"/>
          <w:szCs w:val="24"/>
        </w:rPr>
        <w:t xml:space="preserve"> .</w:t>
      </w:r>
      <w:r w:rsidR="003D4457" w:rsidRPr="003D4457">
        <w:rPr>
          <w:rFonts w:asciiTheme="majorBidi" w:hAnsiTheme="majorBidi" w:cstheme="majorBidi"/>
          <w:sz w:val="24"/>
          <w:szCs w:val="24"/>
        </w:rPr>
        <w:t xml:space="preserve"> The half-life of venlafaxine is relatively short</w:t>
      </w:r>
      <w:r>
        <w:rPr>
          <w:rFonts w:asciiTheme="majorBidi" w:hAnsiTheme="majorBidi" w:cstheme="majorBidi"/>
          <w:sz w:val="24"/>
          <w:szCs w:val="24"/>
        </w:rPr>
        <w:t>.</w:t>
      </w:r>
    </w:p>
    <w:p w:rsidR="005304F9" w:rsidRPr="007C33BF" w:rsidRDefault="005304F9" w:rsidP="005304F9">
      <w:pPr>
        <w:pStyle w:val="ListParagraph"/>
        <w:numPr>
          <w:ilvl w:val="0"/>
          <w:numId w:val="13"/>
        </w:numPr>
        <w:rPr>
          <w:rFonts w:asciiTheme="majorBidi" w:hAnsiTheme="majorBidi" w:cstheme="majorBidi"/>
          <w:sz w:val="24"/>
          <w:szCs w:val="24"/>
        </w:rPr>
      </w:pPr>
      <w:r w:rsidRPr="007C33BF">
        <w:rPr>
          <w:rFonts w:asciiTheme="majorBidi" w:hAnsiTheme="majorBidi" w:cstheme="majorBidi"/>
          <w:b/>
          <w:bCs/>
          <w:sz w:val="24"/>
          <w:szCs w:val="24"/>
        </w:rPr>
        <w:t>Therapeutic uses &amp; Adverse effects</w:t>
      </w:r>
      <w:r w:rsidRPr="007C33BF">
        <w:rPr>
          <w:rFonts w:asciiTheme="majorBidi" w:hAnsiTheme="majorBidi" w:cstheme="majorBidi"/>
          <w:sz w:val="24"/>
          <w:szCs w:val="24"/>
        </w:rPr>
        <w:t xml:space="preserve">  : These agents, termed SNRIs, may be effective in </w:t>
      </w:r>
      <w:r w:rsidRPr="007C33BF">
        <w:rPr>
          <w:rFonts w:asciiTheme="majorBidi" w:hAnsiTheme="majorBidi" w:cstheme="majorBidi"/>
          <w:b/>
          <w:bCs/>
          <w:sz w:val="24"/>
          <w:szCs w:val="24"/>
        </w:rPr>
        <w:t>treating depression</w:t>
      </w:r>
      <w:r w:rsidRPr="007C33BF">
        <w:rPr>
          <w:rFonts w:asciiTheme="majorBidi" w:hAnsiTheme="majorBidi" w:cstheme="majorBidi"/>
          <w:sz w:val="24"/>
          <w:szCs w:val="24"/>
        </w:rPr>
        <w:t xml:space="preserve"> in patients in whom SSRIs are ineffective. </w:t>
      </w:r>
    </w:p>
    <w:p w:rsidR="005304F9" w:rsidRPr="008A0C82" w:rsidRDefault="005304F9" w:rsidP="005304F9">
      <w:pPr>
        <w:rPr>
          <w:rFonts w:asciiTheme="majorBidi" w:hAnsiTheme="majorBidi" w:cstheme="majorBidi"/>
          <w:sz w:val="24"/>
          <w:szCs w:val="24"/>
        </w:rPr>
      </w:pPr>
      <w:r w:rsidRPr="008A0C82">
        <w:rPr>
          <w:rFonts w:asciiTheme="majorBidi" w:hAnsiTheme="majorBidi" w:cstheme="majorBidi"/>
          <w:sz w:val="24"/>
          <w:szCs w:val="24"/>
        </w:rPr>
        <w:t xml:space="preserve">Furthermore, depression is often accompanied by chronic painful symptoms, such as backache and muscle aches, against which SSRIs are also relatively ineffective. </w:t>
      </w:r>
    </w:p>
    <w:p w:rsidR="005304F9" w:rsidRDefault="005304F9" w:rsidP="005304F9">
      <w:pPr>
        <w:rPr>
          <w:rFonts w:asciiTheme="majorBidi" w:hAnsiTheme="majorBidi" w:cstheme="majorBidi"/>
          <w:b/>
          <w:bCs/>
          <w:sz w:val="24"/>
          <w:szCs w:val="24"/>
        </w:rPr>
      </w:pPr>
      <w:r w:rsidRPr="008A0C82">
        <w:rPr>
          <w:rFonts w:asciiTheme="majorBidi" w:hAnsiTheme="majorBidi" w:cstheme="majorBidi"/>
          <w:b/>
          <w:bCs/>
          <w:sz w:val="24"/>
          <w:szCs w:val="24"/>
        </w:rPr>
        <w:t>This</w:t>
      </w:r>
      <w:r w:rsidRPr="008A0C82">
        <w:rPr>
          <w:rFonts w:ascii="Helvetica" w:hAnsi="Helvetica" w:cs="Helvetica"/>
          <w:b/>
          <w:bCs/>
          <w:sz w:val="24"/>
          <w:szCs w:val="24"/>
        </w:rPr>
        <w:t xml:space="preserve"> </w:t>
      </w:r>
      <w:r w:rsidRPr="008A0C82">
        <w:rPr>
          <w:rFonts w:asciiTheme="majorBidi" w:hAnsiTheme="majorBidi" w:cstheme="majorBidi"/>
          <w:b/>
          <w:bCs/>
          <w:sz w:val="24"/>
          <w:szCs w:val="24"/>
        </w:rPr>
        <w:t>pain is, in part, modulated by serotonin and norepinephrine pathways</w:t>
      </w:r>
      <w:r>
        <w:rPr>
          <w:rFonts w:asciiTheme="majorBidi" w:hAnsiTheme="majorBidi" w:cstheme="majorBidi"/>
          <w:b/>
          <w:bCs/>
          <w:sz w:val="24"/>
          <w:szCs w:val="24"/>
        </w:rPr>
        <w:t xml:space="preserve"> </w:t>
      </w:r>
      <w:r w:rsidRPr="008A0C82">
        <w:rPr>
          <w:rFonts w:asciiTheme="majorBidi" w:hAnsiTheme="majorBidi" w:cstheme="majorBidi"/>
          <w:b/>
          <w:bCs/>
          <w:sz w:val="24"/>
          <w:szCs w:val="24"/>
        </w:rPr>
        <w:t xml:space="preserve">in the central nervous system (CNS). </w:t>
      </w:r>
    </w:p>
    <w:p w:rsidR="005304F9" w:rsidRDefault="005304F9" w:rsidP="005304F9">
      <w:pPr>
        <w:rPr>
          <w:rFonts w:asciiTheme="majorBidi" w:hAnsiTheme="majorBidi" w:cstheme="majorBidi"/>
          <w:b/>
          <w:bCs/>
          <w:sz w:val="24"/>
          <w:szCs w:val="24"/>
        </w:rPr>
      </w:pPr>
      <w:r w:rsidRPr="008A0C82">
        <w:rPr>
          <w:rFonts w:asciiTheme="majorBidi" w:hAnsiTheme="majorBidi" w:cstheme="majorBidi"/>
          <w:b/>
          <w:bCs/>
          <w:sz w:val="24"/>
          <w:szCs w:val="24"/>
        </w:rPr>
        <w:t>Both SNRIs and the TCAs, with</w:t>
      </w:r>
      <w:r>
        <w:rPr>
          <w:rFonts w:asciiTheme="majorBidi" w:hAnsiTheme="majorBidi" w:cstheme="majorBidi"/>
          <w:b/>
          <w:bCs/>
          <w:sz w:val="24"/>
          <w:szCs w:val="24"/>
        </w:rPr>
        <w:t xml:space="preserve"> </w:t>
      </w:r>
      <w:r w:rsidRPr="008A0C82">
        <w:rPr>
          <w:rFonts w:asciiTheme="majorBidi" w:hAnsiTheme="majorBidi" w:cstheme="majorBidi"/>
          <w:b/>
          <w:bCs/>
          <w:sz w:val="24"/>
          <w:szCs w:val="24"/>
        </w:rPr>
        <w:t>their dual inhibition of both serotonin and norepinephrine reuptake, are</w:t>
      </w:r>
      <w:r>
        <w:rPr>
          <w:rFonts w:asciiTheme="majorBidi" w:hAnsiTheme="majorBidi" w:cstheme="majorBidi"/>
          <w:b/>
          <w:bCs/>
          <w:sz w:val="24"/>
          <w:szCs w:val="24"/>
        </w:rPr>
        <w:t xml:space="preserve"> </w:t>
      </w:r>
      <w:r w:rsidRPr="008A0C82">
        <w:rPr>
          <w:rFonts w:asciiTheme="majorBidi" w:hAnsiTheme="majorBidi" w:cstheme="majorBidi"/>
          <w:b/>
          <w:bCs/>
          <w:sz w:val="24"/>
          <w:szCs w:val="24"/>
        </w:rPr>
        <w:t>sometimes effective in</w:t>
      </w:r>
      <w:r>
        <w:rPr>
          <w:rFonts w:asciiTheme="majorBidi" w:hAnsiTheme="majorBidi" w:cstheme="majorBidi"/>
          <w:b/>
          <w:bCs/>
          <w:sz w:val="24"/>
          <w:szCs w:val="24"/>
        </w:rPr>
        <w:t xml:space="preserve">  : </w:t>
      </w:r>
    </w:p>
    <w:p w:rsidR="005304F9" w:rsidRDefault="005304F9" w:rsidP="005304F9">
      <w:pPr>
        <w:pStyle w:val="ListParagraph"/>
        <w:numPr>
          <w:ilvl w:val="0"/>
          <w:numId w:val="11"/>
        </w:numPr>
        <w:rPr>
          <w:rFonts w:asciiTheme="majorBidi" w:hAnsiTheme="majorBidi" w:cstheme="majorBidi"/>
          <w:b/>
          <w:bCs/>
          <w:sz w:val="24"/>
          <w:szCs w:val="24"/>
        </w:rPr>
      </w:pPr>
      <w:r w:rsidRPr="00151114">
        <w:rPr>
          <w:rFonts w:asciiTheme="majorBidi" w:hAnsiTheme="majorBidi" w:cstheme="majorBidi"/>
          <w:b/>
          <w:bCs/>
          <w:sz w:val="24"/>
          <w:szCs w:val="24"/>
        </w:rPr>
        <w:t>Relieving pain</w:t>
      </w:r>
      <w:r w:rsidRPr="00151114">
        <w:rPr>
          <w:rFonts w:asciiTheme="majorBidi" w:hAnsiTheme="majorBidi" w:cstheme="majorBidi"/>
          <w:sz w:val="24"/>
          <w:szCs w:val="24"/>
        </w:rPr>
        <w:t xml:space="preserve"> </w:t>
      </w:r>
      <w:r w:rsidRPr="00151114">
        <w:rPr>
          <w:rFonts w:asciiTheme="majorBidi" w:hAnsiTheme="majorBidi" w:cstheme="majorBidi"/>
          <w:b/>
          <w:bCs/>
          <w:sz w:val="24"/>
          <w:szCs w:val="24"/>
        </w:rPr>
        <w:t>associated with diabetic peripheral neuropathy</w:t>
      </w:r>
    </w:p>
    <w:p w:rsidR="005304F9" w:rsidRDefault="005304F9" w:rsidP="005304F9">
      <w:pPr>
        <w:pStyle w:val="ListParagraph"/>
        <w:numPr>
          <w:ilvl w:val="0"/>
          <w:numId w:val="11"/>
        </w:numPr>
        <w:rPr>
          <w:rFonts w:asciiTheme="majorBidi" w:hAnsiTheme="majorBidi" w:cstheme="majorBidi"/>
          <w:b/>
          <w:bCs/>
          <w:sz w:val="24"/>
          <w:szCs w:val="24"/>
        </w:rPr>
      </w:pPr>
      <w:r w:rsidRPr="00151114">
        <w:rPr>
          <w:rFonts w:asciiTheme="majorBidi" w:hAnsiTheme="majorBidi" w:cstheme="majorBidi"/>
          <w:b/>
          <w:bCs/>
          <w:sz w:val="24"/>
          <w:szCs w:val="24"/>
        </w:rPr>
        <w:t xml:space="preserve"> </w:t>
      </w:r>
      <w:r>
        <w:rPr>
          <w:rFonts w:asciiTheme="majorBidi" w:hAnsiTheme="majorBidi" w:cstheme="majorBidi"/>
          <w:b/>
          <w:bCs/>
          <w:sz w:val="24"/>
          <w:szCs w:val="24"/>
        </w:rPr>
        <w:t>P</w:t>
      </w:r>
      <w:r w:rsidRPr="00151114">
        <w:rPr>
          <w:rFonts w:asciiTheme="majorBidi" w:hAnsiTheme="majorBidi" w:cstheme="majorBidi"/>
          <w:b/>
          <w:bCs/>
          <w:sz w:val="24"/>
          <w:szCs w:val="24"/>
        </w:rPr>
        <w:t>ost herpetic neuralgia</w:t>
      </w:r>
      <w:r>
        <w:rPr>
          <w:rFonts w:asciiTheme="majorBidi" w:hAnsiTheme="majorBidi" w:cstheme="majorBidi"/>
          <w:b/>
          <w:bCs/>
          <w:sz w:val="24"/>
          <w:szCs w:val="24"/>
        </w:rPr>
        <w:t xml:space="preserve"> ( pain of herpes viral infection ) </w:t>
      </w:r>
    </w:p>
    <w:p w:rsidR="005304F9" w:rsidRDefault="005304F9" w:rsidP="005304F9">
      <w:pPr>
        <w:pStyle w:val="ListParagraph"/>
        <w:numPr>
          <w:ilvl w:val="0"/>
          <w:numId w:val="11"/>
        </w:numPr>
        <w:rPr>
          <w:rFonts w:asciiTheme="majorBidi" w:hAnsiTheme="majorBidi" w:cstheme="majorBidi"/>
          <w:b/>
          <w:bCs/>
          <w:sz w:val="24"/>
          <w:szCs w:val="24"/>
        </w:rPr>
      </w:pPr>
      <w:r w:rsidRPr="00151114">
        <w:rPr>
          <w:rFonts w:asciiTheme="majorBidi" w:hAnsiTheme="majorBidi" w:cstheme="majorBidi"/>
          <w:b/>
          <w:bCs/>
          <w:sz w:val="24"/>
          <w:szCs w:val="24"/>
        </w:rPr>
        <w:t xml:space="preserve"> Fibromyalgia</w:t>
      </w:r>
      <w:r>
        <w:rPr>
          <w:rFonts w:asciiTheme="majorBidi" w:hAnsiTheme="majorBidi" w:cstheme="majorBidi"/>
          <w:b/>
          <w:bCs/>
          <w:sz w:val="24"/>
          <w:szCs w:val="24"/>
        </w:rPr>
        <w:t xml:space="preserve"> ( muscle fiber pain ) </w:t>
      </w:r>
    </w:p>
    <w:p w:rsidR="005304F9" w:rsidRPr="00151114" w:rsidRDefault="005304F9" w:rsidP="005304F9">
      <w:pPr>
        <w:pStyle w:val="ListParagraph"/>
        <w:numPr>
          <w:ilvl w:val="0"/>
          <w:numId w:val="11"/>
        </w:numPr>
        <w:rPr>
          <w:rFonts w:asciiTheme="majorBidi" w:hAnsiTheme="majorBidi" w:cstheme="majorBidi"/>
          <w:b/>
          <w:bCs/>
          <w:sz w:val="24"/>
          <w:szCs w:val="24"/>
        </w:rPr>
      </w:pPr>
      <w:r w:rsidRPr="00151114">
        <w:rPr>
          <w:rFonts w:asciiTheme="majorBidi" w:hAnsiTheme="majorBidi" w:cstheme="majorBidi"/>
          <w:b/>
          <w:bCs/>
          <w:sz w:val="24"/>
          <w:szCs w:val="24"/>
        </w:rPr>
        <w:t>Low back pain.</w:t>
      </w:r>
    </w:p>
    <w:p w:rsidR="005304F9" w:rsidRPr="00EC2FD3" w:rsidRDefault="005304F9" w:rsidP="005304F9">
      <w:pPr>
        <w:pStyle w:val="ListParagraph"/>
        <w:numPr>
          <w:ilvl w:val="0"/>
          <w:numId w:val="15"/>
        </w:numPr>
        <w:rPr>
          <w:rFonts w:asciiTheme="majorBidi" w:hAnsiTheme="majorBidi" w:cstheme="majorBidi"/>
          <w:sz w:val="24"/>
          <w:szCs w:val="24"/>
        </w:rPr>
      </w:pPr>
      <w:r w:rsidRPr="00EC2FD3">
        <w:rPr>
          <w:rFonts w:asciiTheme="majorBidi" w:hAnsiTheme="majorBidi" w:cstheme="majorBidi"/>
          <w:b/>
          <w:bCs/>
          <w:sz w:val="24"/>
          <w:szCs w:val="24"/>
        </w:rPr>
        <w:t xml:space="preserve">Adverse effects </w:t>
      </w:r>
      <w:r w:rsidRPr="00EC2FD3">
        <w:rPr>
          <w:rFonts w:asciiTheme="majorBidi" w:hAnsiTheme="majorBidi" w:cstheme="majorBidi"/>
          <w:sz w:val="24"/>
          <w:szCs w:val="24"/>
        </w:rPr>
        <w:t xml:space="preserve"> :   The SNRIs, unlike the TCAs, </w:t>
      </w:r>
      <w:r w:rsidRPr="00EC2FD3">
        <w:rPr>
          <w:rFonts w:asciiTheme="majorBidi" w:hAnsiTheme="majorBidi" w:cstheme="majorBidi"/>
          <w:b/>
          <w:bCs/>
          <w:sz w:val="24"/>
          <w:szCs w:val="24"/>
        </w:rPr>
        <w:t xml:space="preserve">have little activity at α-adrenergic, muscarinic, or histamine receptors and, thus, have fewer of these receptor-mediated adverse effects than the TCAs. The most common side effects of </w:t>
      </w:r>
      <w:r w:rsidRPr="00EC2FD3">
        <w:rPr>
          <w:rFonts w:asciiTheme="majorBidi" w:hAnsiTheme="majorBidi" w:cstheme="majorBidi"/>
          <w:b/>
          <w:bCs/>
          <w:i/>
          <w:iCs/>
          <w:sz w:val="24"/>
          <w:szCs w:val="24"/>
        </w:rPr>
        <w:t>venlafaxine</w:t>
      </w:r>
      <w:r w:rsidRPr="00EC2FD3">
        <w:rPr>
          <w:rFonts w:asciiTheme="majorBidi" w:hAnsiTheme="majorBidi" w:cstheme="majorBidi"/>
          <w:i/>
          <w:iCs/>
          <w:sz w:val="24"/>
          <w:szCs w:val="24"/>
        </w:rPr>
        <w:t xml:space="preserve"> </w:t>
      </w:r>
      <w:r w:rsidRPr="00EC2FD3">
        <w:rPr>
          <w:rFonts w:asciiTheme="majorBidi" w:hAnsiTheme="majorBidi" w:cstheme="majorBidi"/>
          <w:sz w:val="24"/>
          <w:szCs w:val="24"/>
        </w:rPr>
        <w:t xml:space="preserve"> are nausea, headache, sexual dysfunction, dizziness, insomnia, sedation, and constipation. </w:t>
      </w:r>
    </w:p>
    <w:p w:rsidR="005304F9" w:rsidRPr="00EC2FD3" w:rsidRDefault="005304F9" w:rsidP="005304F9">
      <w:pPr>
        <w:pStyle w:val="ListParagraph"/>
        <w:numPr>
          <w:ilvl w:val="0"/>
          <w:numId w:val="15"/>
        </w:numPr>
        <w:rPr>
          <w:rFonts w:asciiTheme="majorBidi" w:hAnsiTheme="majorBidi" w:cstheme="majorBidi"/>
          <w:b/>
          <w:bCs/>
          <w:sz w:val="24"/>
          <w:szCs w:val="24"/>
        </w:rPr>
      </w:pPr>
      <w:r w:rsidRPr="00EC2FD3">
        <w:rPr>
          <w:rFonts w:asciiTheme="majorBidi" w:hAnsiTheme="majorBidi" w:cstheme="majorBidi"/>
          <w:b/>
          <w:bCs/>
          <w:sz w:val="24"/>
          <w:szCs w:val="24"/>
        </w:rPr>
        <w:t xml:space="preserve">At high doses, there may be an increase in blood pressure and heart rate. </w:t>
      </w:r>
    </w:p>
    <w:p w:rsidR="005304F9" w:rsidRPr="00DD5E66" w:rsidRDefault="005304F9" w:rsidP="005304F9">
      <w:pPr>
        <w:pStyle w:val="ListParagraph"/>
        <w:numPr>
          <w:ilvl w:val="0"/>
          <w:numId w:val="14"/>
        </w:numPr>
        <w:rPr>
          <w:rFonts w:asciiTheme="majorBidi" w:hAnsiTheme="majorBidi" w:cstheme="majorBidi"/>
          <w:sz w:val="24"/>
          <w:szCs w:val="24"/>
        </w:rPr>
      </w:pPr>
      <w:r w:rsidRPr="00DD5E66">
        <w:rPr>
          <w:rFonts w:asciiTheme="majorBidi" w:hAnsiTheme="majorBidi" w:cstheme="majorBidi"/>
          <w:b/>
          <w:bCs/>
          <w:sz w:val="24"/>
          <w:szCs w:val="24"/>
        </w:rPr>
        <w:t xml:space="preserve"> </w:t>
      </w:r>
      <w:r w:rsidRPr="00DD5E66">
        <w:rPr>
          <w:rFonts w:asciiTheme="majorBidi" w:hAnsiTheme="majorBidi" w:cstheme="majorBidi"/>
          <w:sz w:val="24"/>
          <w:szCs w:val="24"/>
        </w:rPr>
        <w:t xml:space="preserve">The SNRIs may </w:t>
      </w:r>
      <w:r w:rsidRPr="00DD5E66">
        <w:rPr>
          <w:rFonts w:asciiTheme="majorBidi" w:hAnsiTheme="majorBidi" w:cstheme="majorBidi"/>
          <w:b/>
          <w:bCs/>
          <w:sz w:val="24"/>
          <w:szCs w:val="24"/>
        </w:rPr>
        <w:t>precipitate a discontinuation syndrome</w:t>
      </w:r>
      <w:r w:rsidRPr="00DD5E66">
        <w:rPr>
          <w:rFonts w:asciiTheme="majorBidi" w:hAnsiTheme="majorBidi" w:cstheme="majorBidi"/>
          <w:sz w:val="24"/>
          <w:szCs w:val="24"/>
        </w:rPr>
        <w:t xml:space="preserve"> if treatment is abruptly stopped.</w:t>
      </w:r>
    </w:p>
    <w:p w:rsidR="005304F9" w:rsidRPr="00EC2FD3" w:rsidRDefault="005304F9" w:rsidP="005304F9">
      <w:pPr>
        <w:pStyle w:val="ListParagraph"/>
        <w:numPr>
          <w:ilvl w:val="0"/>
          <w:numId w:val="14"/>
        </w:numPr>
        <w:rPr>
          <w:rFonts w:asciiTheme="majorBidi" w:hAnsiTheme="majorBidi" w:cstheme="majorBidi"/>
          <w:sz w:val="24"/>
          <w:szCs w:val="24"/>
        </w:rPr>
      </w:pPr>
      <w:r w:rsidRPr="00EC2FD3">
        <w:rPr>
          <w:rFonts w:asciiTheme="majorBidi" w:hAnsiTheme="majorBidi" w:cstheme="majorBidi"/>
          <w:sz w:val="24"/>
          <w:szCs w:val="24"/>
        </w:rPr>
        <w:lastRenderedPageBreak/>
        <w:t xml:space="preserve">Venlafaxine has minimal inhibition of the CYP450 isoenzymes and is a substrate of the CYP2D6 isoenzyme, show </w:t>
      </w:r>
      <w:r w:rsidRPr="00DD5E66">
        <w:rPr>
          <w:rFonts w:asciiTheme="majorBidi" w:hAnsiTheme="majorBidi" w:cstheme="majorBidi"/>
          <w:sz w:val="24"/>
          <w:szCs w:val="24"/>
        </w:rPr>
        <w:t>Drug-drug interaction</w:t>
      </w:r>
      <w:r w:rsidRPr="00EC2FD3">
        <w:rPr>
          <w:rFonts w:asciiTheme="majorBidi" w:hAnsiTheme="majorBidi" w:cstheme="majorBidi"/>
          <w:sz w:val="24"/>
          <w:szCs w:val="24"/>
        </w:rPr>
        <w:t xml:space="preserve"> with drugs metabolized by liver and not preferred in patients with liver disease. </w:t>
      </w:r>
    </w:p>
    <w:p w:rsidR="005304F9" w:rsidRPr="00EC2FD3" w:rsidRDefault="005304F9" w:rsidP="005304F9">
      <w:pPr>
        <w:pStyle w:val="ListParagraph"/>
        <w:numPr>
          <w:ilvl w:val="0"/>
          <w:numId w:val="14"/>
        </w:numPr>
        <w:rPr>
          <w:rFonts w:asciiTheme="majorBidi" w:hAnsiTheme="majorBidi" w:cstheme="majorBidi"/>
          <w:i/>
          <w:iCs/>
          <w:sz w:val="24"/>
          <w:szCs w:val="24"/>
        </w:rPr>
      </w:pPr>
      <w:r w:rsidRPr="00EC2FD3">
        <w:rPr>
          <w:rFonts w:asciiTheme="majorBidi" w:hAnsiTheme="majorBidi" w:cstheme="majorBidi"/>
          <w:sz w:val="24"/>
          <w:szCs w:val="24"/>
        </w:rPr>
        <w:t xml:space="preserve">Desvenlafaxine is the active, demethylated metabolite of </w:t>
      </w:r>
      <w:r w:rsidRPr="00EC2FD3">
        <w:rPr>
          <w:rFonts w:asciiTheme="majorBidi" w:hAnsiTheme="majorBidi" w:cstheme="majorBidi"/>
          <w:i/>
          <w:iCs/>
          <w:sz w:val="24"/>
          <w:szCs w:val="24"/>
        </w:rPr>
        <w:t xml:space="preserve">venlafaxine. </w:t>
      </w:r>
    </w:p>
    <w:p w:rsidR="005304F9" w:rsidRDefault="005304F9" w:rsidP="005304F9">
      <w:pPr>
        <w:rPr>
          <w:rFonts w:asciiTheme="majorBidi" w:hAnsiTheme="majorBidi" w:cstheme="majorBidi"/>
          <w:b/>
          <w:bCs/>
          <w:sz w:val="24"/>
          <w:szCs w:val="24"/>
        </w:rPr>
      </w:pPr>
      <w:r w:rsidRPr="008A0C82">
        <w:rPr>
          <w:rFonts w:asciiTheme="majorBidi" w:hAnsiTheme="majorBidi" w:cstheme="majorBidi"/>
          <w:b/>
          <w:bCs/>
          <w:sz w:val="24"/>
          <w:szCs w:val="24"/>
        </w:rPr>
        <w:t>The clinical activity and adverse effect profile of desvenlafaxine are similar to that of venlafaxine.</w:t>
      </w:r>
    </w:p>
    <w:p w:rsidR="00DD5E66" w:rsidRPr="00DD5E66" w:rsidRDefault="00DD5E66" w:rsidP="00DD5E66">
      <w:pPr>
        <w:pStyle w:val="ListParagraph"/>
        <w:numPr>
          <w:ilvl w:val="0"/>
          <w:numId w:val="17"/>
        </w:numPr>
        <w:rPr>
          <w:rFonts w:asciiTheme="majorBidi" w:hAnsiTheme="majorBidi" w:cstheme="majorBidi"/>
          <w:sz w:val="24"/>
          <w:szCs w:val="24"/>
        </w:rPr>
      </w:pPr>
      <w:r w:rsidRPr="00DD5E66">
        <w:rPr>
          <w:rFonts w:asciiTheme="majorBidi" w:hAnsiTheme="majorBidi" w:cstheme="majorBidi"/>
          <w:b/>
          <w:bCs/>
          <w:sz w:val="24"/>
          <w:szCs w:val="24"/>
        </w:rPr>
        <w:t>Duloxetine</w:t>
      </w:r>
      <w:r w:rsidRPr="00DD5E66">
        <w:rPr>
          <w:rFonts w:asciiTheme="majorBidi" w:hAnsiTheme="majorBidi" w:cstheme="majorBidi"/>
          <w:sz w:val="24"/>
          <w:szCs w:val="24"/>
        </w:rPr>
        <w:t xml:space="preserve"> It is extensively metabolized in the liver to </w:t>
      </w:r>
      <w:r w:rsidRPr="00DD5E66">
        <w:rPr>
          <w:rFonts w:asciiTheme="majorBidi" w:hAnsiTheme="majorBidi" w:cstheme="majorBidi"/>
          <w:b/>
          <w:bCs/>
          <w:sz w:val="24"/>
          <w:szCs w:val="24"/>
        </w:rPr>
        <w:t>inactive metabolites</w:t>
      </w:r>
      <w:r w:rsidRPr="00DD5E66">
        <w:rPr>
          <w:rFonts w:asciiTheme="majorBidi" w:hAnsiTheme="majorBidi" w:cstheme="majorBidi"/>
          <w:sz w:val="24"/>
          <w:szCs w:val="24"/>
        </w:rPr>
        <w:t xml:space="preserve"> and should be avoided in patients with liver dysfunction.</w:t>
      </w:r>
    </w:p>
    <w:p w:rsidR="00DD5E66" w:rsidRPr="00DD5E66" w:rsidRDefault="00DD5E66" w:rsidP="00DD5E66">
      <w:pPr>
        <w:pStyle w:val="ListParagraph"/>
        <w:numPr>
          <w:ilvl w:val="0"/>
          <w:numId w:val="17"/>
        </w:numPr>
        <w:rPr>
          <w:rFonts w:asciiTheme="majorBidi" w:hAnsiTheme="majorBidi" w:cstheme="majorBidi"/>
          <w:sz w:val="24"/>
          <w:szCs w:val="24"/>
        </w:rPr>
      </w:pPr>
      <w:r w:rsidRPr="00DD5E66">
        <w:rPr>
          <w:rFonts w:asciiTheme="majorBidi" w:hAnsiTheme="majorBidi" w:cstheme="majorBidi"/>
          <w:b/>
          <w:bCs/>
          <w:sz w:val="24"/>
          <w:szCs w:val="24"/>
        </w:rPr>
        <w:t>Duloxetine</w:t>
      </w:r>
      <w:r w:rsidRPr="00DD5E66">
        <w:rPr>
          <w:rFonts w:asciiTheme="majorBidi" w:hAnsiTheme="majorBidi" w:cstheme="majorBidi"/>
          <w:sz w:val="24"/>
          <w:szCs w:val="24"/>
        </w:rPr>
        <w:t xml:space="preserve"> is a moderate inhibitor of CYP2D6 isoenzymes and may increase concentrations of drugs metabolized by this pathway, such as antipsychotics.</w:t>
      </w:r>
    </w:p>
    <w:p w:rsidR="00FD37A9" w:rsidRDefault="00FD37A9" w:rsidP="00FD37A9">
      <w:pPr>
        <w:jc w:val="center"/>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extent cx="3228949" cy="5086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237512" cy="5099838"/>
                    </a:xfrm>
                    <a:prstGeom prst="rect">
                      <a:avLst/>
                    </a:prstGeom>
                    <a:noFill/>
                    <a:ln w="9525">
                      <a:noFill/>
                      <a:miter lim="800000"/>
                      <a:headEnd/>
                      <a:tailEnd/>
                    </a:ln>
                  </pic:spPr>
                </pic:pic>
              </a:graphicData>
            </a:graphic>
          </wp:inline>
        </w:drawing>
      </w:r>
    </w:p>
    <w:p w:rsidR="00142D6E" w:rsidRPr="00142D6E" w:rsidRDefault="00142D6E" w:rsidP="00142D6E">
      <w:pPr>
        <w:bidi/>
        <w:jc w:val="center"/>
        <w:rPr>
          <w:rFonts w:asciiTheme="majorBidi" w:hAnsiTheme="majorBidi" w:cstheme="majorBidi"/>
          <w:b/>
          <w:bCs/>
          <w:sz w:val="32"/>
          <w:szCs w:val="32"/>
        </w:rPr>
      </w:pPr>
      <w:r w:rsidRPr="00142D6E">
        <w:rPr>
          <w:rFonts w:asciiTheme="majorBidi" w:hAnsiTheme="majorBidi" w:cstheme="majorBidi" w:hint="cs"/>
          <w:b/>
          <w:bCs/>
          <w:sz w:val="32"/>
          <w:szCs w:val="32"/>
          <w:rtl/>
          <w:lang w:bidi="ar-IQ"/>
        </w:rPr>
        <w:t xml:space="preserve">الرسم مطلوب لتوضيح ميكانيكية الادوية </w:t>
      </w:r>
      <w:r w:rsidRPr="00142D6E">
        <w:rPr>
          <w:rFonts w:asciiTheme="majorBidi" w:hAnsiTheme="majorBidi" w:cstheme="majorBidi"/>
          <w:b/>
          <w:bCs/>
          <w:sz w:val="32"/>
          <w:szCs w:val="32"/>
        </w:rPr>
        <w:t>(SNRI)</w:t>
      </w:r>
    </w:p>
    <w:p w:rsidR="00441480" w:rsidRPr="00415DFC" w:rsidRDefault="00441480" w:rsidP="00D85972">
      <w:pPr>
        <w:rPr>
          <w:rFonts w:asciiTheme="majorBidi" w:hAnsiTheme="majorBidi" w:cstheme="majorBidi"/>
          <w:b/>
          <w:bCs/>
          <w:sz w:val="24"/>
          <w:szCs w:val="24"/>
        </w:rPr>
      </w:pPr>
      <w:r w:rsidRPr="00415DFC">
        <w:rPr>
          <w:rFonts w:asciiTheme="majorBidi" w:hAnsiTheme="majorBidi" w:cstheme="majorBidi"/>
          <w:b/>
          <w:bCs/>
          <w:sz w:val="24"/>
          <w:szCs w:val="24"/>
        </w:rPr>
        <w:lastRenderedPageBreak/>
        <w:t xml:space="preserve">SUMMARY </w:t>
      </w:r>
      <w:r w:rsidR="00415DFC">
        <w:rPr>
          <w:rFonts w:asciiTheme="majorBidi" w:hAnsiTheme="majorBidi" w:cstheme="majorBidi"/>
          <w:b/>
          <w:bCs/>
          <w:sz w:val="24"/>
          <w:szCs w:val="24"/>
        </w:rPr>
        <w:t xml:space="preserve">OF ANTIDEPRESSENT THERAPY </w:t>
      </w:r>
    </w:p>
    <w:p w:rsidR="00415DFC" w:rsidRPr="00142D6E" w:rsidRDefault="00D85972" w:rsidP="00415DFC">
      <w:pPr>
        <w:pStyle w:val="ListParagraph"/>
        <w:numPr>
          <w:ilvl w:val="0"/>
          <w:numId w:val="34"/>
        </w:numPr>
        <w:rPr>
          <w:rFonts w:asciiTheme="majorBidi" w:hAnsiTheme="majorBidi" w:cstheme="majorBidi"/>
          <w:sz w:val="24"/>
          <w:szCs w:val="24"/>
        </w:rPr>
      </w:pPr>
      <w:r w:rsidRPr="00142D6E">
        <w:rPr>
          <w:rFonts w:asciiTheme="majorBidi" w:hAnsiTheme="majorBidi" w:cstheme="majorBidi"/>
          <w:sz w:val="24"/>
          <w:szCs w:val="24"/>
        </w:rPr>
        <w:t>Moreover, the SSRIs have little blocking activity  at muscarinic, α-adrenergic, and histaminic H1 receptors. Therefore, common side effects associated with TCAs, such as orthostatic hypotension, sedation, dry mouth, and blurred vision, are not commonly seen with</w:t>
      </w:r>
      <w:r w:rsidRPr="00142D6E">
        <w:rPr>
          <w:rFonts w:ascii="Helvetica" w:hAnsi="Helvetica" w:cs="Helvetica"/>
          <w:sz w:val="24"/>
          <w:szCs w:val="24"/>
        </w:rPr>
        <w:t xml:space="preserve"> </w:t>
      </w:r>
      <w:r w:rsidRPr="00142D6E">
        <w:rPr>
          <w:rFonts w:asciiTheme="majorBidi" w:hAnsiTheme="majorBidi" w:cstheme="majorBidi"/>
          <w:sz w:val="24"/>
          <w:szCs w:val="24"/>
        </w:rPr>
        <w:t xml:space="preserve">the SSRIs. </w:t>
      </w:r>
    </w:p>
    <w:p w:rsidR="00142D6E" w:rsidRPr="00142D6E" w:rsidRDefault="00142D6E" w:rsidP="00142D6E">
      <w:pPr>
        <w:pStyle w:val="ListParagraph"/>
        <w:rPr>
          <w:rFonts w:asciiTheme="majorBidi" w:hAnsiTheme="majorBidi" w:cstheme="majorBidi"/>
          <w:sz w:val="24"/>
          <w:szCs w:val="24"/>
        </w:rPr>
      </w:pPr>
    </w:p>
    <w:p w:rsidR="00961E99" w:rsidRPr="00142D6E" w:rsidRDefault="00D85972" w:rsidP="00415DFC">
      <w:pPr>
        <w:pStyle w:val="ListParagraph"/>
        <w:numPr>
          <w:ilvl w:val="0"/>
          <w:numId w:val="34"/>
        </w:numPr>
        <w:rPr>
          <w:rFonts w:asciiTheme="majorBidi" w:hAnsiTheme="majorBidi" w:cstheme="majorBidi"/>
          <w:sz w:val="24"/>
          <w:szCs w:val="24"/>
        </w:rPr>
      </w:pPr>
      <w:r w:rsidRPr="00142D6E">
        <w:rPr>
          <w:rFonts w:asciiTheme="majorBidi" w:hAnsiTheme="majorBidi" w:cstheme="majorBidi"/>
          <w:sz w:val="24"/>
          <w:szCs w:val="24"/>
        </w:rPr>
        <w:t>Because they have different adverse effects and are relatively safe even in overdose, the SSRIs have largely replaced TCAs and</w:t>
      </w:r>
      <w:r w:rsidR="00961E99" w:rsidRPr="00142D6E">
        <w:rPr>
          <w:rFonts w:asciiTheme="majorBidi" w:hAnsiTheme="majorBidi" w:cstheme="majorBidi" w:hint="cs"/>
          <w:sz w:val="24"/>
          <w:szCs w:val="24"/>
          <w:rtl/>
        </w:rPr>
        <w:t xml:space="preserve"> </w:t>
      </w:r>
      <w:r w:rsidRPr="00142D6E">
        <w:rPr>
          <w:rFonts w:asciiTheme="majorBidi" w:hAnsiTheme="majorBidi" w:cstheme="majorBidi"/>
          <w:sz w:val="24"/>
          <w:szCs w:val="24"/>
        </w:rPr>
        <w:t xml:space="preserve">monoamine oxidase inhibitors (MAOIs) as the drugs of choice in treating depression. </w:t>
      </w:r>
    </w:p>
    <w:p w:rsidR="00142D6E" w:rsidRPr="00142D6E" w:rsidRDefault="00142D6E" w:rsidP="00142D6E">
      <w:pPr>
        <w:pStyle w:val="ListParagraph"/>
        <w:rPr>
          <w:rFonts w:asciiTheme="majorBidi" w:hAnsiTheme="majorBidi" w:cstheme="majorBidi"/>
          <w:sz w:val="24"/>
          <w:szCs w:val="24"/>
        </w:rPr>
      </w:pPr>
    </w:p>
    <w:p w:rsidR="00142D6E" w:rsidRPr="00142D6E" w:rsidRDefault="00142D6E" w:rsidP="00142D6E">
      <w:pPr>
        <w:pStyle w:val="ListParagraph"/>
        <w:rPr>
          <w:rFonts w:asciiTheme="majorBidi" w:hAnsiTheme="majorBidi" w:cstheme="majorBidi"/>
          <w:sz w:val="24"/>
          <w:szCs w:val="24"/>
          <w:rtl/>
        </w:rPr>
      </w:pPr>
    </w:p>
    <w:p w:rsidR="00142D6E" w:rsidRDefault="00D85972" w:rsidP="00FE5F2D">
      <w:pPr>
        <w:pStyle w:val="ListParagraph"/>
        <w:numPr>
          <w:ilvl w:val="0"/>
          <w:numId w:val="34"/>
        </w:numPr>
        <w:rPr>
          <w:rFonts w:asciiTheme="majorBidi" w:hAnsiTheme="majorBidi" w:cstheme="majorBidi"/>
          <w:sz w:val="24"/>
          <w:szCs w:val="24"/>
        </w:rPr>
      </w:pPr>
      <w:r w:rsidRPr="00142D6E">
        <w:rPr>
          <w:rFonts w:asciiTheme="majorBidi" w:hAnsiTheme="majorBidi" w:cstheme="majorBidi"/>
          <w:sz w:val="24"/>
          <w:szCs w:val="24"/>
        </w:rPr>
        <w:t>Patients who do not</w:t>
      </w:r>
      <w:r w:rsidR="00961E99" w:rsidRPr="00142D6E">
        <w:rPr>
          <w:rFonts w:asciiTheme="majorBidi" w:hAnsiTheme="majorBidi" w:cstheme="majorBidi" w:hint="cs"/>
          <w:sz w:val="24"/>
          <w:szCs w:val="24"/>
          <w:rtl/>
        </w:rPr>
        <w:t xml:space="preserve"> </w:t>
      </w:r>
      <w:r w:rsidRPr="00142D6E">
        <w:rPr>
          <w:rFonts w:asciiTheme="majorBidi" w:hAnsiTheme="majorBidi" w:cstheme="majorBidi"/>
          <w:sz w:val="24"/>
          <w:szCs w:val="24"/>
        </w:rPr>
        <w:t>respond to one antidepressant may respond to another, and approximately</w:t>
      </w:r>
      <w:r w:rsidR="00961E99" w:rsidRPr="00142D6E">
        <w:rPr>
          <w:rFonts w:asciiTheme="majorBidi" w:hAnsiTheme="majorBidi" w:cstheme="majorBidi" w:hint="cs"/>
          <w:sz w:val="24"/>
          <w:szCs w:val="24"/>
          <w:rtl/>
        </w:rPr>
        <w:t xml:space="preserve"> </w:t>
      </w:r>
      <w:r w:rsidRPr="00142D6E">
        <w:rPr>
          <w:rFonts w:asciiTheme="majorBidi" w:hAnsiTheme="majorBidi" w:cstheme="majorBidi"/>
          <w:sz w:val="24"/>
          <w:szCs w:val="24"/>
        </w:rPr>
        <w:t>80% or more will respond to at least one antidepressant drug.</w:t>
      </w:r>
    </w:p>
    <w:p w:rsidR="00142D6E" w:rsidRDefault="00142D6E" w:rsidP="00142D6E"/>
    <w:p w:rsidR="00696EA0" w:rsidRDefault="00142D6E" w:rsidP="00142D6E">
      <w:pPr>
        <w:tabs>
          <w:tab w:val="left" w:pos="1860"/>
        </w:tabs>
        <w:rPr>
          <w:rFonts w:asciiTheme="majorBidi" w:hAnsiTheme="majorBidi" w:cstheme="majorBidi"/>
          <w:b/>
          <w:bCs/>
          <w:sz w:val="28"/>
          <w:szCs w:val="28"/>
          <w:rtl/>
        </w:rPr>
      </w:pPr>
      <w:r>
        <w:lastRenderedPageBreak/>
        <w:tab/>
      </w:r>
      <w:r w:rsidR="00961E99">
        <w:rPr>
          <w:rFonts w:asciiTheme="majorBidi" w:hAnsiTheme="majorBidi" w:cstheme="majorBidi" w:hint="cs"/>
          <w:b/>
          <w:bCs/>
          <w:noProof/>
          <w:sz w:val="28"/>
          <w:szCs w:val="28"/>
        </w:rPr>
        <w:drawing>
          <wp:inline distT="0" distB="0" distL="0" distR="0">
            <wp:extent cx="2505075" cy="56007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506188" cy="5603188"/>
                    </a:xfrm>
                    <a:prstGeom prst="rect">
                      <a:avLst/>
                    </a:prstGeom>
                    <a:noFill/>
                    <a:ln w="9525">
                      <a:noFill/>
                      <a:miter lim="800000"/>
                      <a:headEnd/>
                      <a:tailEnd/>
                    </a:ln>
                  </pic:spPr>
                </pic:pic>
              </a:graphicData>
            </a:graphic>
          </wp:inline>
        </w:drawing>
      </w:r>
      <w:r w:rsidR="00961E99">
        <w:rPr>
          <w:rFonts w:asciiTheme="majorBidi" w:hAnsiTheme="majorBidi" w:cstheme="majorBidi" w:hint="cs"/>
          <w:b/>
          <w:bCs/>
          <w:sz w:val="28"/>
          <w:szCs w:val="28"/>
          <w:rtl/>
        </w:rPr>
        <w:t xml:space="preserve">الجدول </w:t>
      </w:r>
      <w:r>
        <w:rPr>
          <w:rFonts w:asciiTheme="majorBidi" w:hAnsiTheme="majorBidi" w:cstheme="majorBidi" w:hint="cs"/>
          <w:b/>
          <w:bCs/>
          <w:sz w:val="28"/>
          <w:szCs w:val="28"/>
          <w:rtl/>
          <w:lang w:bidi="ar-IQ"/>
        </w:rPr>
        <w:t xml:space="preserve">للاطلاع </w:t>
      </w:r>
      <w:r w:rsidR="00961E99">
        <w:rPr>
          <w:rFonts w:asciiTheme="majorBidi" w:hAnsiTheme="majorBidi" w:cstheme="majorBidi" w:hint="cs"/>
          <w:b/>
          <w:bCs/>
          <w:sz w:val="28"/>
          <w:szCs w:val="28"/>
          <w:rtl/>
        </w:rPr>
        <w:t xml:space="preserve"> لملاحظة الادوية وتاثيراتها الجانبية</w:t>
      </w:r>
    </w:p>
    <w:p w:rsidR="00696EA0" w:rsidRDefault="00696EA0" w:rsidP="00FE5F2D">
      <w:pPr>
        <w:jc w:val="center"/>
        <w:rPr>
          <w:rFonts w:asciiTheme="majorBidi" w:hAnsiTheme="majorBidi" w:cstheme="majorBidi"/>
          <w:b/>
          <w:bCs/>
          <w:sz w:val="28"/>
          <w:szCs w:val="28"/>
        </w:rPr>
      </w:pPr>
    </w:p>
    <w:p w:rsidR="00142D6E" w:rsidRDefault="00142D6E" w:rsidP="00FE5F2D">
      <w:pPr>
        <w:jc w:val="center"/>
        <w:rPr>
          <w:rFonts w:asciiTheme="majorBidi" w:hAnsiTheme="majorBidi" w:cstheme="majorBidi"/>
          <w:b/>
          <w:bCs/>
          <w:sz w:val="28"/>
          <w:szCs w:val="28"/>
        </w:rPr>
      </w:pPr>
    </w:p>
    <w:p w:rsidR="00142D6E" w:rsidRDefault="00142D6E" w:rsidP="00FE5F2D">
      <w:pPr>
        <w:jc w:val="center"/>
        <w:rPr>
          <w:rFonts w:asciiTheme="majorBidi" w:hAnsiTheme="majorBidi" w:cstheme="majorBidi"/>
          <w:b/>
          <w:bCs/>
          <w:sz w:val="28"/>
          <w:szCs w:val="28"/>
          <w:rtl/>
        </w:rPr>
      </w:pPr>
    </w:p>
    <w:p w:rsidR="00696EA0" w:rsidRDefault="00696EA0" w:rsidP="00FE5F2D">
      <w:pPr>
        <w:jc w:val="center"/>
        <w:rPr>
          <w:rFonts w:asciiTheme="majorBidi" w:hAnsiTheme="majorBidi" w:cstheme="majorBidi"/>
          <w:b/>
          <w:bCs/>
          <w:sz w:val="28"/>
          <w:szCs w:val="28"/>
          <w:rtl/>
        </w:rPr>
      </w:pPr>
    </w:p>
    <w:p w:rsidR="00696EA0" w:rsidRDefault="00696EA0" w:rsidP="00FE5F2D">
      <w:pPr>
        <w:jc w:val="center"/>
        <w:rPr>
          <w:rFonts w:asciiTheme="majorBidi" w:hAnsiTheme="majorBidi" w:cstheme="majorBidi"/>
          <w:b/>
          <w:bCs/>
          <w:sz w:val="28"/>
          <w:szCs w:val="28"/>
          <w:rtl/>
        </w:rPr>
      </w:pPr>
    </w:p>
    <w:p w:rsidR="00696EA0" w:rsidRDefault="00696EA0" w:rsidP="00FE5F2D">
      <w:pPr>
        <w:jc w:val="center"/>
        <w:rPr>
          <w:rFonts w:asciiTheme="majorBidi" w:hAnsiTheme="majorBidi" w:cstheme="majorBidi"/>
          <w:b/>
          <w:bCs/>
          <w:sz w:val="28"/>
          <w:szCs w:val="28"/>
          <w:rtl/>
        </w:rPr>
      </w:pPr>
    </w:p>
    <w:p w:rsidR="00FE5F2D" w:rsidRDefault="00FE5F2D" w:rsidP="00FE5F2D">
      <w:pPr>
        <w:jc w:val="center"/>
        <w:rPr>
          <w:rFonts w:asciiTheme="majorBidi" w:hAnsiTheme="majorBidi" w:cstheme="majorBidi"/>
          <w:b/>
          <w:bCs/>
          <w:sz w:val="28"/>
          <w:szCs w:val="28"/>
        </w:rPr>
      </w:pPr>
      <w:r w:rsidRPr="00FE5F2D">
        <w:rPr>
          <w:rFonts w:asciiTheme="majorBidi" w:hAnsiTheme="majorBidi" w:cstheme="majorBidi"/>
          <w:b/>
          <w:bCs/>
          <w:sz w:val="28"/>
          <w:szCs w:val="28"/>
        </w:rPr>
        <w:lastRenderedPageBreak/>
        <w:t xml:space="preserve">Treatment of Mania and Bipolar Disorder </w:t>
      </w:r>
    </w:p>
    <w:p w:rsidR="00696EA0" w:rsidRPr="00415DFC" w:rsidRDefault="00696EA0" w:rsidP="00696EA0">
      <w:pPr>
        <w:rPr>
          <w:rFonts w:asciiTheme="majorBidi" w:hAnsiTheme="majorBidi" w:cstheme="majorBidi"/>
          <w:sz w:val="24"/>
          <w:szCs w:val="24"/>
        </w:rPr>
      </w:pPr>
      <w:r w:rsidRPr="00415DFC">
        <w:rPr>
          <w:rFonts w:asciiTheme="majorBidi" w:hAnsiTheme="majorBidi" w:cstheme="majorBidi"/>
          <w:sz w:val="24"/>
          <w:szCs w:val="24"/>
        </w:rPr>
        <w:t>The treatment of bipolar disorder has increased in recent years, due to increased recognition of the disorder and also an increase in the number of available medications for the treatment of mania.</w:t>
      </w:r>
    </w:p>
    <w:p w:rsidR="00696EA0" w:rsidRPr="00415DFC" w:rsidRDefault="00696EA0" w:rsidP="00696EA0">
      <w:pPr>
        <w:pStyle w:val="ListParagraph"/>
        <w:numPr>
          <w:ilvl w:val="0"/>
          <w:numId w:val="8"/>
        </w:numPr>
        <w:rPr>
          <w:rFonts w:asciiTheme="majorBidi" w:hAnsiTheme="majorBidi" w:cstheme="majorBidi"/>
          <w:b/>
          <w:bCs/>
          <w:sz w:val="24"/>
          <w:szCs w:val="24"/>
        </w:rPr>
      </w:pPr>
      <w:r w:rsidRPr="00415DFC">
        <w:rPr>
          <w:rFonts w:asciiTheme="majorBidi" w:hAnsiTheme="majorBidi" w:cstheme="majorBidi"/>
          <w:b/>
          <w:bCs/>
          <w:sz w:val="24"/>
          <w:szCs w:val="24"/>
        </w:rPr>
        <w:t>Lithium</w:t>
      </w:r>
    </w:p>
    <w:p w:rsidR="00696EA0" w:rsidRPr="00415DFC" w:rsidRDefault="00696EA0" w:rsidP="00696EA0">
      <w:pPr>
        <w:rPr>
          <w:rFonts w:asciiTheme="majorBidi" w:hAnsiTheme="majorBidi" w:cstheme="majorBidi"/>
          <w:sz w:val="24"/>
          <w:szCs w:val="24"/>
        </w:rPr>
      </w:pPr>
      <w:r w:rsidRPr="00415DFC">
        <w:rPr>
          <w:rFonts w:asciiTheme="majorBidi" w:hAnsiTheme="majorBidi" w:cstheme="majorBidi"/>
          <w:i/>
          <w:iCs/>
          <w:sz w:val="24"/>
          <w:szCs w:val="24"/>
        </w:rPr>
        <w:t xml:space="preserve">Lithium salts </w:t>
      </w:r>
      <w:r w:rsidRPr="00415DFC">
        <w:rPr>
          <w:rFonts w:asciiTheme="majorBidi" w:hAnsiTheme="majorBidi" w:cstheme="majorBidi"/>
          <w:sz w:val="24"/>
          <w:szCs w:val="24"/>
        </w:rPr>
        <w:t xml:space="preserve">are used acutely and prophylactically for managing bipolar patients. </w:t>
      </w:r>
      <w:r w:rsidRPr="00415DFC">
        <w:rPr>
          <w:rFonts w:asciiTheme="majorBidi" w:hAnsiTheme="majorBidi" w:cstheme="majorBidi"/>
          <w:i/>
          <w:iCs/>
          <w:sz w:val="24"/>
          <w:szCs w:val="24"/>
        </w:rPr>
        <w:t xml:space="preserve">Lithium </w:t>
      </w:r>
      <w:r w:rsidRPr="00415DFC">
        <w:rPr>
          <w:rFonts w:asciiTheme="majorBidi" w:hAnsiTheme="majorBidi" w:cstheme="majorBidi"/>
          <w:sz w:val="24"/>
          <w:szCs w:val="24"/>
        </w:rPr>
        <w:t xml:space="preserve">is effective in treating 60% to 80% of patients exhibiting mania and hypomania. </w:t>
      </w:r>
    </w:p>
    <w:p w:rsidR="00696EA0" w:rsidRPr="00415DFC" w:rsidRDefault="00696EA0" w:rsidP="00696EA0">
      <w:pPr>
        <w:rPr>
          <w:rFonts w:asciiTheme="majorBidi" w:hAnsiTheme="majorBidi" w:cstheme="majorBidi"/>
          <w:sz w:val="24"/>
          <w:szCs w:val="24"/>
        </w:rPr>
      </w:pPr>
      <w:r w:rsidRPr="00415DFC">
        <w:rPr>
          <w:rFonts w:asciiTheme="majorBidi" w:hAnsiTheme="majorBidi" w:cstheme="majorBidi"/>
          <w:sz w:val="24"/>
          <w:szCs w:val="24"/>
        </w:rPr>
        <w:t xml:space="preserve">Although many cellular processes are altered by treatment with </w:t>
      </w:r>
      <w:r w:rsidRPr="00415DFC">
        <w:rPr>
          <w:rFonts w:asciiTheme="majorBidi" w:hAnsiTheme="majorBidi" w:cstheme="majorBidi"/>
          <w:i/>
          <w:iCs/>
          <w:sz w:val="24"/>
          <w:szCs w:val="24"/>
        </w:rPr>
        <w:t>lithium salts</w:t>
      </w:r>
      <w:r w:rsidRPr="00415DFC">
        <w:rPr>
          <w:rFonts w:asciiTheme="majorBidi" w:hAnsiTheme="majorBidi" w:cstheme="majorBidi"/>
          <w:sz w:val="24"/>
          <w:szCs w:val="24"/>
        </w:rPr>
        <w:t xml:space="preserve">, the mode of action is unknown. </w:t>
      </w:r>
    </w:p>
    <w:p w:rsidR="00696EA0" w:rsidRPr="00415DFC" w:rsidRDefault="00696EA0" w:rsidP="00696EA0">
      <w:pPr>
        <w:rPr>
          <w:rFonts w:asciiTheme="majorBidi" w:hAnsiTheme="majorBidi" w:cstheme="majorBidi"/>
          <w:sz w:val="24"/>
          <w:szCs w:val="24"/>
        </w:rPr>
      </w:pPr>
      <w:r w:rsidRPr="00415DFC">
        <w:rPr>
          <w:rFonts w:asciiTheme="majorBidi" w:hAnsiTheme="majorBidi" w:cstheme="majorBidi"/>
          <w:sz w:val="24"/>
          <w:szCs w:val="24"/>
        </w:rPr>
        <w:t xml:space="preserve">The therapeutic index of </w:t>
      </w:r>
      <w:r w:rsidRPr="00415DFC">
        <w:rPr>
          <w:rFonts w:asciiTheme="majorBidi" w:hAnsiTheme="majorBidi" w:cstheme="majorBidi"/>
          <w:i/>
          <w:iCs/>
          <w:sz w:val="24"/>
          <w:szCs w:val="24"/>
        </w:rPr>
        <w:t xml:space="preserve">lithium </w:t>
      </w:r>
      <w:r w:rsidRPr="00415DFC">
        <w:rPr>
          <w:rFonts w:asciiTheme="majorBidi" w:hAnsiTheme="majorBidi" w:cstheme="majorBidi"/>
          <w:sz w:val="24"/>
          <w:szCs w:val="24"/>
        </w:rPr>
        <w:t xml:space="preserve">is extremely  low, and </w:t>
      </w:r>
      <w:r w:rsidRPr="00415DFC">
        <w:rPr>
          <w:rFonts w:asciiTheme="majorBidi" w:hAnsiTheme="majorBidi" w:cstheme="majorBidi"/>
          <w:i/>
          <w:iCs/>
          <w:sz w:val="24"/>
          <w:szCs w:val="24"/>
        </w:rPr>
        <w:t xml:space="preserve">lithium salts </w:t>
      </w:r>
      <w:r w:rsidRPr="00415DFC">
        <w:rPr>
          <w:rFonts w:asciiTheme="majorBidi" w:hAnsiTheme="majorBidi" w:cstheme="majorBidi"/>
          <w:sz w:val="24"/>
          <w:szCs w:val="24"/>
        </w:rPr>
        <w:t xml:space="preserve">can be toxic. Common adverse effects may include headache, dry mouth, polydipsia, polyuria, polyphagia, GI distress (give </w:t>
      </w:r>
      <w:r w:rsidRPr="00415DFC">
        <w:rPr>
          <w:rFonts w:asciiTheme="majorBidi" w:hAnsiTheme="majorBidi" w:cstheme="majorBidi"/>
          <w:i/>
          <w:iCs/>
          <w:sz w:val="24"/>
          <w:szCs w:val="24"/>
        </w:rPr>
        <w:t xml:space="preserve">lithium </w:t>
      </w:r>
      <w:r w:rsidRPr="00415DFC">
        <w:rPr>
          <w:rFonts w:asciiTheme="majorBidi" w:hAnsiTheme="majorBidi" w:cstheme="majorBidi"/>
          <w:sz w:val="24"/>
          <w:szCs w:val="24"/>
        </w:rPr>
        <w:t xml:space="preserve">with food), fine hand tremor, dizziness, fatigue, dermatologic reactions, and sedation. </w:t>
      </w:r>
    </w:p>
    <w:p w:rsidR="00696EA0" w:rsidRPr="00415DFC" w:rsidRDefault="00696EA0" w:rsidP="00696EA0">
      <w:pPr>
        <w:rPr>
          <w:rFonts w:asciiTheme="majorBidi" w:hAnsiTheme="majorBidi" w:cstheme="majorBidi"/>
          <w:sz w:val="24"/>
          <w:szCs w:val="24"/>
        </w:rPr>
      </w:pPr>
      <w:r w:rsidRPr="00415DFC">
        <w:rPr>
          <w:rFonts w:asciiTheme="majorBidi" w:hAnsiTheme="majorBidi" w:cstheme="majorBidi"/>
          <w:sz w:val="24"/>
          <w:szCs w:val="24"/>
        </w:rPr>
        <w:t>Adverse effects due to higher plasma levels may indicate toxicity and include ataxia,  slurred speech, coarse tremors, confusion, and convulsions.</w:t>
      </w:r>
    </w:p>
    <w:p w:rsidR="00696EA0" w:rsidRPr="00415DFC" w:rsidRDefault="00696EA0" w:rsidP="00696EA0">
      <w:pPr>
        <w:rPr>
          <w:rFonts w:asciiTheme="majorBidi" w:hAnsiTheme="majorBidi" w:cstheme="majorBidi"/>
          <w:sz w:val="24"/>
          <w:szCs w:val="24"/>
        </w:rPr>
      </w:pPr>
      <w:r w:rsidRPr="00415DFC">
        <w:rPr>
          <w:rFonts w:asciiTheme="majorBidi" w:hAnsiTheme="majorBidi" w:cstheme="majorBidi"/>
          <w:sz w:val="24"/>
          <w:szCs w:val="24"/>
        </w:rPr>
        <w:t>Thyroid function may be decreased and should be monitored.</w:t>
      </w:r>
    </w:p>
    <w:p w:rsidR="00696EA0" w:rsidRDefault="00696EA0" w:rsidP="00696EA0">
      <w:pPr>
        <w:rPr>
          <w:rFonts w:asciiTheme="majorBidi" w:hAnsiTheme="majorBidi" w:cstheme="majorBidi"/>
          <w:sz w:val="24"/>
          <w:szCs w:val="24"/>
        </w:rPr>
      </w:pPr>
      <w:r w:rsidRPr="00415DFC">
        <w:rPr>
          <w:rFonts w:asciiTheme="majorBidi" w:hAnsiTheme="majorBidi" w:cstheme="majorBidi"/>
          <w:sz w:val="24"/>
          <w:szCs w:val="24"/>
        </w:rPr>
        <w:t xml:space="preserve">Unlike other mood stabilizers, </w:t>
      </w:r>
      <w:r w:rsidRPr="00415DFC">
        <w:rPr>
          <w:rFonts w:asciiTheme="majorBidi" w:hAnsiTheme="majorBidi" w:cstheme="majorBidi"/>
          <w:i/>
          <w:iCs/>
          <w:sz w:val="24"/>
          <w:szCs w:val="24"/>
        </w:rPr>
        <w:t xml:space="preserve">lithium </w:t>
      </w:r>
      <w:r w:rsidRPr="00415DFC">
        <w:rPr>
          <w:rFonts w:asciiTheme="majorBidi" w:hAnsiTheme="majorBidi" w:cstheme="majorBidi"/>
          <w:sz w:val="24"/>
          <w:szCs w:val="24"/>
        </w:rPr>
        <w:t>is renally eliminated, and though caution should be used when dosing this drug in renally impaired patients, it may be the best choice in patients with hepatic impairment.</w:t>
      </w:r>
    </w:p>
    <w:p w:rsidR="00415DFC" w:rsidRPr="00415DFC" w:rsidRDefault="00415DFC" w:rsidP="00696EA0">
      <w:pPr>
        <w:rPr>
          <w:rFonts w:asciiTheme="majorBidi" w:hAnsiTheme="majorBidi" w:cstheme="majorBidi"/>
          <w:sz w:val="24"/>
          <w:szCs w:val="24"/>
        </w:rPr>
      </w:pPr>
    </w:p>
    <w:p w:rsidR="00696EA0" w:rsidRPr="00415DFC" w:rsidRDefault="00696EA0" w:rsidP="00696EA0">
      <w:pPr>
        <w:pStyle w:val="ListParagraph"/>
        <w:numPr>
          <w:ilvl w:val="0"/>
          <w:numId w:val="8"/>
        </w:numPr>
        <w:rPr>
          <w:rFonts w:asciiTheme="majorBidi" w:hAnsiTheme="majorBidi" w:cstheme="majorBidi"/>
          <w:b/>
          <w:bCs/>
          <w:sz w:val="24"/>
          <w:szCs w:val="24"/>
        </w:rPr>
      </w:pPr>
      <w:r w:rsidRPr="00415DFC">
        <w:rPr>
          <w:rFonts w:asciiTheme="majorBidi" w:hAnsiTheme="majorBidi" w:cstheme="majorBidi"/>
          <w:b/>
          <w:bCs/>
          <w:sz w:val="24"/>
          <w:szCs w:val="24"/>
        </w:rPr>
        <w:t>Other drugs</w:t>
      </w:r>
    </w:p>
    <w:p w:rsidR="00696EA0" w:rsidRPr="00415DFC" w:rsidRDefault="00696EA0" w:rsidP="00415DFC">
      <w:pPr>
        <w:pStyle w:val="ListParagraph"/>
        <w:numPr>
          <w:ilvl w:val="0"/>
          <w:numId w:val="31"/>
        </w:numPr>
        <w:rPr>
          <w:rFonts w:asciiTheme="majorBidi" w:hAnsiTheme="majorBidi" w:cstheme="majorBidi"/>
          <w:b/>
          <w:bCs/>
          <w:sz w:val="24"/>
          <w:szCs w:val="24"/>
          <w:rtl/>
          <w:lang w:bidi="ar-IQ"/>
        </w:rPr>
      </w:pPr>
      <w:r w:rsidRPr="00415DFC">
        <w:rPr>
          <w:rFonts w:asciiTheme="majorBidi" w:hAnsiTheme="majorBidi" w:cstheme="majorBidi"/>
          <w:b/>
          <w:bCs/>
          <w:sz w:val="24"/>
          <w:szCs w:val="24"/>
        </w:rPr>
        <w:t>Several antiepileptic drugs</w:t>
      </w:r>
      <w:r w:rsidRPr="00415DFC">
        <w:rPr>
          <w:rFonts w:asciiTheme="majorBidi" w:hAnsiTheme="majorBidi" w:cstheme="majorBidi"/>
          <w:sz w:val="24"/>
          <w:szCs w:val="24"/>
        </w:rPr>
        <w:t xml:space="preserve">, including </w:t>
      </w:r>
      <w:r w:rsidRPr="00415DFC">
        <w:rPr>
          <w:rFonts w:asciiTheme="majorBidi" w:hAnsiTheme="majorBidi" w:cstheme="majorBidi" w:hint="cs"/>
          <w:sz w:val="24"/>
          <w:szCs w:val="24"/>
          <w:rtl/>
        </w:rPr>
        <w:t xml:space="preserve">:  </w:t>
      </w:r>
      <w:r w:rsidR="00415DFC" w:rsidRPr="00415DFC">
        <w:rPr>
          <w:rFonts w:asciiTheme="majorBidi" w:hAnsiTheme="majorBidi" w:cstheme="majorBidi"/>
          <w:sz w:val="24"/>
          <w:szCs w:val="24"/>
        </w:rPr>
        <w:t xml:space="preserve">  </w:t>
      </w:r>
      <w:r w:rsidRPr="00415DFC">
        <w:rPr>
          <w:rFonts w:asciiTheme="majorBidi" w:hAnsiTheme="majorBidi" w:cstheme="majorBidi"/>
          <w:sz w:val="24"/>
          <w:szCs w:val="24"/>
        </w:rPr>
        <w:t>c</w:t>
      </w:r>
      <w:r w:rsidRPr="00415DFC">
        <w:rPr>
          <w:rFonts w:asciiTheme="majorBidi" w:hAnsiTheme="majorBidi" w:cstheme="majorBidi"/>
          <w:b/>
          <w:bCs/>
          <w:sz w:val="24"/>
          <w:szCs w:val="24"/>
        </w:rPr>
        <w:t>arbamazepine, valproic acid,</w:t>
      </w:r>
      <w:r w:rsidR="00415DFC" w:rsidRPr="00415DFC">
        <w:rPr>
          <w:rFonts w:asciiTheme="majorBidi" w:hAnsiTheme="majorBidi" w:cstheme="majorBidi"/>
          <w:b/>
          <w:bCs/>
          <w:sz w:val="24"/>
          <w:szCs w:val="24"/>
        </w:rPr>
        <w:t xml:space="preserve"> </w:t>
      </w:r>
      <w:r w:rsidRPr="00415DFC">
        <w:rPr>
          <w:rFonts w:asciiTheme="majorBidi" w:hAnsiTheme="majorBidi" w:cstheme="majorBidi"/>
          <w:b/>
          <w:bCs/>
          <w:sz w:val="24"/>
          <w:szCs w:val="24"/>
        </w:rPr>
        <w:t>and lamotrigine,</w:t>
      </w:r>
      <w:r w:rsidRPr="00415DFC">
        <w:rPr>
          <w:rFonts w:asciiTheme="majorBidi" w:hAnsiTheme="majorBidi" w:cstheme="majorBidi"/>
          <w:i/>
          <w:iCs/>
          <w:sz w:val="24"/>
          <w:szCs w:val="24"/>
        </w:rPr>
        <w:t xml:space="preserve"> </w:t>
      </w:r>
      <w:r w:rsidRPr="00415DFC">
        <w:rPr>
          <w:rFonts w:asciiTheme="majorBidi" w:hAnsiTheme="majorBidi" w:cstheme="majorBidi"/>
          <w:sz w:val="24"/>
          <w:szCs w:val="24"/>
        </w:rPr>
        <w:t>have been approved as mood stabilizers for bipolar</w:t>
      </w:r>
      <w:r w:rsidR="00415DFC">
        <w:rPr>
          <w:rFonts w:asciiTheme="majorBidi" w:hAnsiTheme="majorBidi" w:cstheme="majorBidi"/>
          <w:sz w:val="24"/>
          <w:szCs w:val="24"/>
        </w:rPr>
        <w:t xml:space="preserve"> </w:t>
      </w:r>
      <w:r w:rsidRPr="00415DFC">
        <w:rPr>
          <w:rFonts w:asciiTheme="majorBidi" w:hAnsiTheme="majorBidi" w:cstheme="majorBidi"/>
          <w:sz w:val="24"/>
          <w:szCs w:val="24"/>
        </w:rPr>
        <w:t xml:space="preserve">disorder. </w:t>
      </w:r>
      <w:r w:rsidRPr="00415DFC">
        <w:rPr>
          <w:rFonts w:asciiTheme="majorBidi" w:hAnsiTheme="majorBidi" w:cstheme="majorBidi" w:hint="cs"/>
          <w:b/>
          <w:bCs/>
          <w:sz w:val="24"/>
          <w:szCs w:val="24"/>
          <w:rtl/>
          <w:lang w:bidi="ar-IQ"/>
        </w:rPr>
        <w:t xml:space="preserve">ستشرح في محاضرات لاحقة  </w:t>
      </w:r>
    </w:p>
    <w:p w:rsidR="00142D6E" w:rsidRDefault="00696EA0" w:rsidP="009F018F">
      <w:pPr>
        <w:pStyle w:val="ListParagraph"/>
        <w:numPr>
          <w:ilvl w:val="0"/>
          <w:numId w:val="31"/>
        </w:numPr>
        <w:tabs>
          <w:tab w:val="left" w:pos="2175"/>
        </w:tabs>
      </w:pPr>
      <w:r w:rsidRPr="00DA2F97">
        <w:rPr>
          <w:rFonts w:asciiTheme="majorBidi" w:hAnsiTheme="majorBidi" w:cstheme="majorBidi"/>
          <w:sz w:val="24"/>
          <w:szCs w:val="24"/>
        </w:rPr>
        <w:t>Other agents that may improve manic symptoms include the older (</w:t>
      </w:r>
      <w:r w:rsidRPr="00DA2F97">
        <w:rPr>
          <w:rFonts w:asciiTheme="majorBidi" w:hAnsiTheme="majorBidi" w:cstheme="majorBidi"/>
          <w:b/>
          <w:bCs/>
          <w:sz w:val="24"/>
          <w:szCs w:val="24"/>
        </w:rPr>
        <w:t xml:space="preserve">chlorpromazine and haloperidol) </w:t>
      </w:r>
      <w:r w:rsidRPr="00DA2F97">
        <w:rPr>
          <w:rFonts w:asciiTheme="majorBidi" w:hAnsiTheme="majorBidi" w:cstheme="majorBidi"/>
          <w:sz w:val="24"/>
          <w:szCs w:val="24"/>
        </w:rPr>
        <w:t>and newer antipsychotics.</w:t>
      </w:r>
      <w:r w:rsidRPr="00DA2F97">
        <w:rPr>
          <w:rFonts w:asciiTheme="majorBidi" w:hAnsiTheme="majorBidi" w:cstheme="majorBidi" w:hint="cs"/>
          <w:sz w:val="24"/>
          <w:szCs w:val="24"/>
          <w:rtl/>
        </w:rPr>
        <w:t xml:space="preserve"> </w:t>
      </w:r>
      <w:r w:rsidRPr="00DA2F97">
        <w:rPr>
          <w:rFonts w:asciiTheme="majorBidi" w:hAnsiTheme="majorBidi" w:cstheme="majorBidi" w:hint="cs"/>
          <w:b/>
          <w:bCs/>
          <w:sz w:val="24"/>
          <w:szCs w:val="24"/>
          <w:rtl/>
          <w:lang w:bidi="ar-IQ"/>
        </w:rPr>
        <w:t xml:space="preserve">ستشرح في محاضرات لاحقة  </w:t>
      </w:r>
    </w:p>
    <w:p w:rsidR="00142D6E" w:rsidRDefault="00142D6E" w:rsidP="00142D6E">
      <w:pPr>
        <w:tabs>
          <w:tab w:val="left" w:pos="2175"/>
        </w:tabs>
      </w:pPr>
    </w:p>
    <w:p w:rsidR="00142D6E" w:rsidRDefault="00142D6E" w:rsidP="00142D6E">
      <w:pPr>
        <w:tabs>
          <w:tab w:val="left" w:pos="2175"/>
        </w:tabs>
      </w:pPr>
    </w:p>
    <w:p w:rsidR="00142D6E" w:rsidRDefault="00142D6E" w:rsidP="00142D6E">
      <w:pPr>
        <w:tabs>
          <w:tab w:val="left" w:pos="2175"/>
        </w:tabs>
      </w:pPr>
    </w:p>
    <w:sectPr w:rsidR="00142D6E" w:rsidSect="001E200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7EB" w:rsidRDefault="00CE67EB" w:rsidP="00961E99">
      <w:pPr>
        <w:spacing w:after="0" w:line="240" w:lineRule="auto"/>
      </w:pPr>
      <w:r>
        <w:separator/>
      </w:r>
    </w:p>
  </w:endnote>
  <w:endnote w:type="continuationSeparator" w:id="0">
    <w:p w:rsidR="00CE67EB" w:rsidRDefault="00CE67EB" w:rsidP="0096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3516"/>
      <w:docPartObj>
        <w:docPartGallery w:val="Page Numbers (Bottom of Page)"/>
        <w:docPartUnique/>
      </w:docPartObj>
    </w:sdtPr>
    <w:sdtEndPr>
      <w:rPr>
        <w:b/>
        <w:bCs/>
        <w:sz w:val="28"/>
        <w:szCs w:val="28"/>
      </w:rPr>
    </w:sdtEndPr>
    <w:sdtContent>
      <w:p w:rsidR="00415DFC" w:rsidRPr="00415DFC" w:rsidRDefault="00415DFC">
        <w:pPr>
          <w:pStyle w:val="Footer"/>
          <w:jc w:val="center"/>
          <w:rPr>
            <w:b/>
            <w:bCs/>
            <w:sz w:val="28"/>
            <w:szCs w:val="28"/>
          </w:rPr>
        </w:pPr>
        <w:r w:rsidRPr="00415DFC">
          <w:rPr>
            <w:b/>
            <w:bCs/>
            <w:sz w:val="28"/>
            <w:szCs w:val="28"/>
          </w:rPr>
          <w:fldChar w:fldCharType="begin"/>
        </w:r>
        <w:r w:rsidRPr="00415DFC">
          <w:rPr>
            <w:b/>
            <w:bCs/>
            <w:sz w:val="28"/>
            <w:szCs w:val="28"/>
          </w:rPr>
          <w:instrText xml:space="preserve"> PAGE   \* MERGEFORMAT </w:instrText>
        </w:r>
        <w:r w:rsidRPr="00415DFC">
          <w:rPr>
            <w:b/>
            <w:bCs/>
            <w:sz w:val="28"/>
            <w:szCs w:val="28"/>
          </w:rPr>
          <w:fldChar w:fldCharType="separate"/>
        </w:r>
        <w:r w:rsidR="00DA2F97">
          <w:rPr>
            <w:b/>
            <w:bCs/>
            <w:noProof/>
            <w:sz w:val="28"/>
            <w:szCs w:val="28"/>
          </w:rPr>
          <w:t>1</w:t>
        </w:r>
        <w:r w:rsidRPr="00415DFC">
          <w:rPr>
            <w:b/>
            <w:bCs/>
            <w:sz w:val="28"/>
            <w:szCs w:val="28"/>
          </w:rPr>
          <w:fldChar w:fldCharType="end"/>
        </w:r>
      </w:p>
    </w:sdtContent>
  </w:sdt>
  <w:p w:rsidR="00415DFC" w:rsidRDefault="00415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7EB" w:rsidRDefault="00CE67EB" w:rsidP="00961E99">
      <w:pPr>
        <w:spacing w:after="0" w:line="240" w:lineRule="auto"/>
      </w:pPr>
      <w:r>
        <w:separator/>
      </w:r>
    </w:p>
  </w:footnote>
  <w:footnote w:type="continuationSeparator" w:id="0">
    <w:p w:rsidR="00CE67EB" w:rsidRDefault="00CE67EB" w:rsidP="0096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B32"/>
    <w:multiLevelType w:val="hybridMultilevel"/>
    <w:tmpl w:val="4F840190"/>
    <w:lvl w:ilvl="0" w:tplc="9B8853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124D4"/>
    <w:multiLevelType w:val="hybridMultilevel"/>
    <w:tmpl w:val="D4DCA498"/>
    <w:lvl w:ilvl="0" w:tplc="2F10BE98">
      <w:start w:val="1"/>
      <w:numFmt w:val="upperLetter"/>
      <w:lvlText w:val="%1-"/>
      <w:lvlJc w:val="left"/>
      <w:pPr>
        <w:ind w:left="720" w:hanging="360"/>
      </w:pPr>
      <w:rPr>
        <w:rFonts w:hint="default"/>
        <w:b/>
      </w:rPr>
    </w:lvl>
    <w:lvl w:ilvl="1" w:tplc="DE5AB1A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B6A84"/>
    <w:multiLevelType w:val="hybridMultilevel"/>
    <w:tmpl w:val="D1BC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627B0"/>
    <w:multiLevelType w:val="hybridMultilevel"/>
    <w:tmpl w:val="550E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5DD5"/>
    <w:multiLevelType w:val="hybridMultilevel"/>
    <w:tmpl w:val="34B8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851DD"/>
    <w:multiLevelType w:val="hybridMultilevel"/>
    <w:tmpl w:val="49B04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220B1"/>
    <w:multiLevelType w:val="hybridMultilevel"/>
    <w:tmpl w:val="318ADD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607DD"/>
    <w:multiLevelType w:val="hybridMultilevel"/>
    <w:tmpl w:val="B07873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57385"/>
    <w:multiLevelType w:val="hybridMultilevel"/>
    <w:tmpl w:val="1E4C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53A02"/>
    <w:multiLevelType w:val="hybridMultilevel"/>
    <w:tmpl w:val="DA2EB6EA"/>
    <w:lvl w:ilvl="0" w:tplc="7D6CF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B22AB"/>
    <w:multiLevelType w:val="hybridMultilevel"/>
    <w:tmpl w:val="255451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AE33C51"/>
    <w:multiLevelType w:val="hybridMultilevel"/>
    <w:tmpl w:val="778C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E01033"/>
    <w:multiLevelType w:val="hybridMultilevel"/>
    <w:tmpl w:val="08C82B88"/>
    <w:lvl w:ilvl="0" w:tplc="04090009">
      <w:start w:val="1"/>
      <w:numFmt w:val="bullet"/>
      <w:lvlText w:val=""/>
      <w:lvlJc w:val="left"/>
      <w:pPr>
        <w:ind w:left="360" w:hanging="360"/>
      </w:pPr>
      <w:rPr>
        <w:rFonts w:ascii="Wingdings" w:hAnsi="Wingding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E3A80"/>
    <w:multiLevelType w:val="hybridMultilevel"/>
    <w:tmpl w:val="B6406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950A78"/>
    <w:multiLevelType w:val="hybridMultilevel"/>
    <w:tmpl w:val="6DFE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1F2173"/>
    <w:multiLevelType w:val="hybridMultilevel"/>
    <w:tmpl w:val="91527E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C200E"/>
    <w:multiLevelType w:val="hybridMultilevel"/>
    <w:tmpl w:val="368C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73C60"/>
    <w:multiLevelType w:val="hybridMultilevel"/>
    <w:tmpl w:val="CD060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434083"/>
    <w:multiLevelType w:val="hybridMultilevel"/>
    <w:tmpl w:val="B7CA5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5A00CF"/>
    <w:multiLevelType w:val="hybridMultilevel"/>
    <w:tmpl w:val="FF945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84F71"/>
    <w:multiLevelType w:val="hybridMultilevel"/>
    <w:tmpl w:val="DD0A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C6501"/>
    <w:multiLevelType w:val="hybridMultilevel"/>
    <w:tmpl w:val="221C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866DD7"/>
    <w:multiLevelType w:val="hybridMultilevel"/>
    <w:tmpl w:val="0DA267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0F6464"/>
    <w:multiLevelType w:val="hybridMultilevel"/>
    <w:tmpl w:val="75247CE2"/>
    <w:lvl w:ilvl="0" w:tplc="3D6E35B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982D1B"/>
    <w:multiLevelType w:val="hybridMultilevel"/>
    <w:tmpl w:val="94249B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B186D"/>
    <w:multiLevelType w:val="hybridMultilevel"/>
    <w:tmpl w:val="89305DA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C82A76"/>
    <w:multiLevelType w:val="hybridMultilevel"/>
    <w:tmpl w:val="FC7E02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896AF8"/>
    <w:multiLevelType w:val="hybridMultilevel"/>
    <w:tmpl w:val="FCA4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4723F"/>
    <w:multiLevelType w:val="hybridMultilevel"/>
    <w:tmpl w:val="F84C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65EB0"/>
    <w:multiLevelType w:val="hybridMultilevel"/>
    <w:tmpl w:val="141A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44773"/>
    <w:multiLevelType w:val="hybridMultilevel"/>
    <w:tmpl w:val="209688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D3455AA"/>
    <w:multiLevelType w:val="hybridMultilevel"/>
    <w:tmpl w:val="E3668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7E6A7C"/>
    <w:multiLevelType w:val="hybridMultilevel"/>
    <w:tmpl w:val="F1D628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82BBD"/>
    <w:multiLevelType w:val="hybridMultilevel"/>
    <w:tmpl w:val="54DE50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453378"/>
    <w:multiLevelType w:val="hybridMultilevel"/>
    <w:tmpl w:val="7730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AA7AE9"/>
    <w:multiLevelType w:val="hybridMultilevel"/>
    <w:tmpl w:val="ACE4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F71FF"/>
    <w:multiLevelType w:val="hybridMultilevel"/>
    <w:tmpl w:val="CFF472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623F92"/>
    <w:multiLevelType w:val="hybridMultilevel"/>
    <w:tmpl w:val="1DF24D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D2008"/>
    <w:multiLevelType w:val="hybridMultilevel"/>
    <w:tmpl w:val="5B2878E0"/>
    <w:lvl w:ilvl="0" w:tplc="4AB43A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4E599C"/>
    <w:multiLevelType w:val="hybridMultilevel"/>
    <w:tmpl w:val="DC12296E"/>
    <w:lvl w:ilvl="0" w:tplc="4D6826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8F2C60"/>
    <w:multiLevelType w:val="hybridMultilevel"/>
    <w:tmpl w:val="724415FE"/>
    <w:lvl w:ilvl="0" w:tplc="5B94B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B120F6"/>
    <w:multiLevelType w:val="hybridMultilevel"/>
    <w:tmpl w:val="008E9C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574DDA"/>
    <w:multiLevelType w:val="hybridMultilevel"/>
    <w:tmpl w:val="D1C2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39106E"/>
    <w:multiLevelType w:val="hybridMultilevel"/>
    <w:tmpl w:val="75E8B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F007362"/>
    <w:multiLevelType w:val="hybridMultilevel"/>
    <w:tmpl w:val="3F90C6F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0"/>
  </w:num>
  <w:num w:numId="3">
    <w:abstractNumId w:val="28"/>
  </w:num>
  <w:num w:numId="4">
    <w:abstractNumId w:val="8"/>
  </w:num>
  <w:num w:numId="5">
    <w:abstractNumId w:val="27"/>
  </w:num>
  <w:num w:numId="6">
    <w:abstractNumId w:val="16"/>
  </w:num>
  <w:num w:numId="7">
    <w:abstractNumId w:val="24"/>
  </w:num>
  <w:num w:numId="8">
    <w:abstractNumId w:val="41"/>
  </w:num>
  <w:num w:numId="9">
    <w:abstractNumId w:val="19"/>
  </w:num>
  <w:num w:numId="10">
    <w:abstractNumId w:val="6"/>
  </w:num>
  <w:num w:numId="11">
    <w:abstractNumId w:val="37"/>
  </w:num>
  <w:num w:numId="12">
    <w:abstractNumId w:val="44"/>
  </w:num>
  <w:num w:numId="13">
    <w:abstractNumId w:val="38"/>
  </w:num>
  <w:num w:numId="14">
    <w:abstractNumId w:val="30"/>
  </w:num>
  <w:num w:numId="15">
    <w:abstractNumId w:val="42"/>
  </w:num>
  <w:num w:numId="16">
    <w:abstractNumId w:val="23"/>
  </w:num>
  <w:num w:numId="17">
    <w:abstractNumId w:val="17"/>
  </w:num>
  <w:num w:numId="18">
    <w:abstractNumId w:val="5"/>
  </w:num>
  <w:num w:numId="19">
    <w:abstractNumId w:val="32"/>
  </w:num>
  <w:num w:numId="20">
    <w:abstractNumId w:val="21"/>
  </w:num>
  <w:num w:numId="21">
    <w:abstractNumId w:val="9"/>
  </w:num>
  <w:num w:numId="22">
    <w:abstractNumId w:val="1"/>
  </w:num>
  <w:num w:numId="23">
    <w:abstractNumId w:val="35"/>
  </w:num>
  <w:num w:numId="24">
    <w:abstractNumId w:val="15"/>
  </w:num>
  <w:num w:numId="25">
    <w:abstractNumId w:val="22"/>
  </w:num>
  <w:num w:numId="26">
    <w:abstractNumId w:val="14"/>
  </w:num>
  <w:num w:numId="27">
    <w:abstractNumId w:val="39"/>
  </w:num>
  <w:num w:numId="28">
    <w:abstractNumId w:val="40"/>
  </w:num>
  <w:num w:numId="29">
    <w:abstractNumId w:val="29"/>
  </w:num>
  <w:num w:numId="30">
    <w:abstractNumId w:val="25"/>
  </w:num>
  <w:num w:numId="31">
    <w:abstractNumId w:val="3"/>
  </w:num>
  <w:num w:numId="32">
    <w:abstractNumId w:val="2"/>
  </w:num>
  <w:num w:numId="33">
    <w:abstractNumId w:val="18"/>
  </w:num>
  <w:num w:numId="34">
    <w:abstractNumId w:val="26"/>
  </w:num>
  <w:num w:numId="35">
    <w:abstractNumId w:val="31"/>
  </w:num>
  <w:num w:numId="36">
    <w:abstractNumId w:val="33"/>
  </w:num>
  <w:num w:numId="37">
    <w:abstractNumId w:val="12"/>
  </w:num>
  <w:num w:numId="38">
    <w:abstractNumId w:val="36"/>
  </w:num>
  <w:num w:numId="39">
    <w:abstractNumId w:val="43"/>
  </w:num>
  <w:num w:numId="40">
    <w:abstractNumId w:val="20"/>
  </w:num>
  <w:num w:numId="41">
    <w:abstractNumId w:val="13"/>
  </w:num>
  <w:num w:numId="42">
    <w:abstractNumId w:val="11"/>
  </w:num>
  <w:num w:numId="43">
    <w:abstractNumId w:val="0"/>
  </w:num>
  <w:num w:numId="44">
    <w:abstractNumId w:val="34"/>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85972"/>
    <w:rsid w:val="000360FD"/>
    <w:rsid w:val="000700CB"/>
    <w:rsid w:val="000722FF"/>
    <w:rsid w:val="00090D42"/>
    <w:rsid w:val="000A59F3"/>
    <w:rsid w:val="000B7BE2"/>
    <w:rsid w:val="000C2C65"/>
    <w:rsid w:val="000E76F7"/>
    <w:rsid w:val="00142D6E"/>
    <w:rsid w:val="00151114"/>
    <w:rsid w:val="00185D5F"/>
    <w:rsid w:val="001A00D4"/>
    <w:rsid w:val="001A3C7E"/>
    <w:rsid w:val="001E200C"/>
    <w:rsid w:val="0020653D"/>
    <w:rsid w:val="00206ABF"/>
    <w:rsid w:val="0023514E"/>
    <w:rsid w:val="002464DF"/>
    <w:rsid w:val="00283F52"/>
    <w:rsid w:val="00296469"/>
    <w:rsid w:val="003059E1"/>
    <w:rsid w:val="003320F9"/>
    <w:rsid w:val="00371E10"/>
    <w:rsid w:val="003801B6"/>
    <w:rsid w:val="003C113A"/>
    <w:rsid w:val="003C4985"/>
    <w:rsid w:val="003D4457"/>
    <w:rsid w:val="003E4EF7"/>
    <w:rsid w:val="004023F2"/>
    <w:rsid w:val="00413A8A"/>
    <w:rsid w:val="00415DFC"/>
    <w:rsid w:val="00441480"/>
    <w:rsid w:val="00445D30"/>
    <w:rsid w:val="00493F5F"/>
    <w:rsid w:val="004B6926"/>
    <w:rsid w:val="0051547B"/>
    <w:rsid w:val="005304F9"/>
    <w:rsid w:val="00537DAA"/>
    <w:rsid w:val="00550135"/>
    <w:rsid w:val="00650225"/>
    <w:rsid w:val="00682D92"/>
    <w:rsid w:val="00696EA0"/>
    <w:rsid w:val="006A7D51"/>
    <w:rsid w:val="006F12E4"/>
    <w:rsid w:val="0071708D"/>
    <w:rsid w:val="007C33BF"/>
    <w:rsid w:val="007C6C83"/>
    <w:rsid w:val="008177E5"/>
    <w:rsid w:val="008A0C82"/>
    <w:rsid w:val="0091625B"/>
    <w:rsid w:val="0094559D"/>
    <w:rsid w:val="00950E81"/>
    <w:rsid w:val="00961E99"/>
    <w:rsid w:val="009D100D"/>
    <w:rsid w:val="009D2209"/>
    <w:rsid w:val="009F6694"/>
    <w:rsid w:val="00A25608"/>
    <w:rsid w:val="00A87FB4"/>
    <w:rsid w:val="00AC61BE"/>
    <w:rsid w:val="00B15D1B"/>
    <w:rsid w:val="00B41BB8"/>
    <w:rsid w:val="00B7085F"/>
    <w:rsid w:val="00B850BA"/>
    <w:rsid w:val="00BC618B"/>
    <w:rsid w:val="00BF668C"/>
    <w:rsid w:val="00C50E25"/>
    <w:rsid w:val="00C61BA8"/>
    <w:rsid w:val="00CD2DAB"/>
    <w:rsid w:val="00CE67EB"/>
    <w:rsid w:val="00CF24CC"/>
    <w:rsid w:val="00D475D1"/>
    <w:rsid w:val="00D85972"/>
    <w:rsid w:val="00DA2F97"/>
    <w:rsid w:val="00DB177C"/>
    <w:rsid w:val="00DB2542"/>
    <w:rsid w:val="00DC4895"/>
    <w:rsid w:val="00DD18E5"/>
    <w:rsid w:val="00DD5E66"/>
    <w:rsid w:val="00DF27FA"/>
    <w:rsid w:val="00E14F8A"/>
    <w:rsid w:val="00E413E0"/>
    <w:rsid w:val="00EC2FD3"/>
    <w:rsid w:val="00ED650A"/>
    <w:rsid w:val="00F16E22"/>
    <w:rsid w:val="00F81B34"/>
    <w:rsid w:val="00FD21ED"/>
    <w:rsid w:val="00FD37A9"/>
    <w:rsid w:val="00FE5F2D"/>
    <w:rsid w:val="00FE6620"/>
    <w:rsid w:val="00FF1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ADC21-C3A3-4ED9-BDC3-5F7CBD52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0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972"/>
    <w:pPr>
      <w:ind w:left="720"/>
      <w:contextualSpacing/>
    </w:pPr>
  </w:style>
  <w:style w:type="paragraph" w:styleId="BalloonText">
    <w:name w:val="Balloon Text"/>
    <w:basedOn w:val="Normal"/>
    <w:link w:val="BalloonTextChar"/>
    <w:uiPriority w:val="99"/>
    <w:semiHidden/>
    <w:unhideWhenUsed/>
    <w:rsid w:val="00DC4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895"/>
    <w:rPr>
      <w:rFonts w:ascii="Tahoma" w:hAnsi="Tahoma" w:cs="Tahoma"/>
      <w:sz w:val="16"/>
      <w:szCs w:val="16"/>
    </w:rPr>
  </w:style>
  <w:style w:type="paragraph" w:styleId="Header">
    <w:name w:val="header"/>
    <w:basedOn w:val="Normal"/>
    <w:link w:val="HeaderChar"/>
    <w:uiPriority w:val="99"/>
    <w:semiHidden/>
    <w:unhideWhenUsed/>
    <w:rsid w:val="00961E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1E99"/>
  </w:style>
  <w:style w:type="paragraph" w:styleId="Footer">
    <w:name w:val="footer"/>
    <w:basedOn w:val="Normal"/>
    <w:link w:val="FooterChar"/>
    <w:uiPriority w:val="99"/>
    <w:unhideWhenUsed/>
    <w:rsid w:val="0096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767</TotalTime>
  <Pages>1</Pages>
  <Words>3222</Words>
  <Characters>18369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pc</dc:creator>
  <cp:lastModifiedBy>HP</cp:lastModifiedBy>
  <cp:revision>81</cp:revision>
  <cp:lastPrinted>2018-10-12T19:55:00Z</cp:lastPrinted>
  <dcterms:created xsi:type="dcterms:W3CDTF">2017-08-29T16:25:00Z</dcterms:created>
  <dcterms:modified xsi:type="dcterms:W3CDTF">2021-01-03T09:37:00Z</dcterms:modified>
</cp:coreProperties>
</file>