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F3F" w:rsidRPr="006C1078" w:rsidRDefault="00753F3F" w:rsidP="006C1078">
      <w:pPr>
        <w:jc w:val="center"/>
        <w:rPr>
          <w:rFonts w:asciiTheme="majorBidi" w:hAnsiTheme="majorBidi" w:cstheme="majorBidi"/>
          <w:b/>
          <w:bCs/>
          <w:sz w:val="28"/>
          <w:szCs w:val="28"/>
        </w:rPr>
      </w:pPr>
      <w:bookmarkStart w:id="0" w:name="_GoBack"/>
      <w:bookmarkEnd w:id="0"/>
      <w:r w:rsidRPr="006C1078">
        <w:rPr>
          <w:rFonts w:asciiTheme="majorBidi" w:hAnsiTheme="majorBidi" w:cstheme="majorBidi"/>
          <w:b/>
          <w:bCs/>
          <w:sz w:val="28"/>
          <w:szCs w:val="28"/>
        </w:rPr>
        <w:t>Liver</w:t>
      </w:r>
      <w:r w:rsidR="006C1078" w:rsidRPr="006C1078">
        <w:rPr>
          <w:rFonts w:asciiTheme="majorBidi" w:hAnsiTheme="majorBidi" w:cstheme="majorBidi"/>
          <w:b/>
          <w:bCs/>
          <w:sz w:val="28"/>
          <w:szCs w:val="28"/>
        </w:rPr>
        <w:t xml:space="preserve"> Function Tests</w:t>
      </w:r>
    </w:p>
    <w:p w:rsidR="00753F3F" w:rsidRPr="006C1078" w:rsidRDefault="00753F3F" w:rsidP="006C1078">
      <w:pPr>
        <w:pStyle w:val="NoSpacing"/>
        <w:jc w:val="right"/>
        <w:rPr>
          <w:sz w:val="28"/>
          <w:szCs w:val="28"/>
        </w:rPr>
      </w:pPr>
      <w:r w:rsidRPr="006C1078">
        <w:rPr>
          <w:sz w:val="28"/>
          <w:szCs w:val="28"/>
        </w:rPr>
        <w:t>is large , bilobed, complex organ that receiving large amount of blood and nutrients from gastro-intestinal system by portal vein.</w:t>
      </w:r>
    </w:p>
    <w:p w:rsidR="00753F3F" w:rsidRPr="006C1078" w:rsidRDefault="00753F3F" w:rsidP="006C1078">
      <w:pPr>
        <w:pStyle w:val="NoSpacing"/>
        <w:jc w:val="right"/>
        <w:rPr>
          <w:sz w:val="28"/>
          <w:szCs w:val="28"/>
          <w:rtl/>
          <w:lang w:bidi="ar-IQ"/>
        </w:rPr>
      </w:pPr>
      <w:r w:rsidRPr="006C1078">
        <w:rPr>
          <w:sz w:val="28"/>
          <w:szCs w:val="28"/>
        </w:rPr>
        <w:t xml:space="preserve">The structural unit of liver is lobule that consist of clusters </w:t>
      </w:r>
      <w:r w:rsidR="006C1078" w:rsidRPr="006C1078">
        <w:rPr>
          <w:sz w:val="28"/>
          <w:szCs w:val="28"/>
        </w:rPr>
        <w:t>of hepatocytes around central liver</w:t>
      </w:r>
      <w:r w:rsidR="006C1078">
        <w:rPr>
          <w:sz w:val="28"/>
          <w:szCs w:val="28"/>
        </w:rPr>
        <w:t>.</w:t>
      </w:r>
      <w:r w:rsidR="006C1078" w:rsidRPr="006C1078">
        <w:rPr>
          <w:sz w:val="28"/>
          <w:szCs w:val="28"/>
        </w:rPr>
        <w:t xml:space="preserve">  </w:t>
      </w:r>
    </w:p>
    <w:p w:rsidR="00753F3F" w:rsidRPr="006C1078" w:rsidRDefault="00753F3F" w:rsidP="006C1078">
      <w:pPr>
        <w:pStyle w:val="NoSpacing"/>
        <w:jc w:val="right"/>
        <w:rPr>
          <w:sz w:val="28"/>
          <w:szCs w:val="28"/>
        </w:rPr>
      </w:pPr>
      <w:r w:rsidRPr="006C1078">
        <w:rPr>
          <w:sz w:val="28"/>
          <w:szCs w:val="28"/>
        </w:rPr>
        <w:t>It is of vital importance in intermediary metabolism and detoxification and elimination of toxic substances. Damage to the organ may not obviously affect its activity bec</w:t>
      </w:r>
      <w:r w:rsidR="006C1078" w:rsidRPr="006C1078">
        <w:rPr>
          <w:sz w:val="28"/>
          <w:szCs w:val="28"/>
        </w:rPr>
        <w:t xml:space="preserve">ause </w:t>
      </w:r>
      <w:r w:rsidRPr="006C1078">
        <w:rPr>
          <w:sz w:val="28"/>
          <w:szCs w:val="28"/>
        </w:rPr>
        <w:t xml:space="preserve"> Liver has considerable functional reserve .</w:t>
      </w:r>
    </w:p>
    <w:p w:rsidR="00101BF3" w:rsidRPr="006C1078" w:rsidRDefault="00101BF3" w:rsidP="006C1078">
      <w:pPr>
        <w:jc w:val="right"/>
        <w:rPr>
          <w:rFonts w:asciiTheme="majorBidi" w:hAnsiTheme="majorBidi" w:cstheme="majorBidi"/>
          <w:sz w:val="28"/>
          <w:szCs w:val="28"/>
        </w:rPr>
      </w:pPr>
    </w:p>
    <w:p w:rsidR="00753F3F" w:rsidRPr="006C1078" w:rsidRDefault="00753F3F" w:rsidP="006C1078">
      <w:pPr>
        <w:jc w:val="center"/>
        <w:rPr>
          <w:rFonts w:asciiTheme="majorBidi" w:hAnsiTheme="majorBidi" w:cstheme="majorBidi"/>
          <w:b/>
          <w:bCs/>
          <w:sz w:val="28"/>
          <w:szCs w:val="28"/>
        </w:rPr>
      </w:pPr>
      <w:r w:rsidRPr="006C1078">
        <w:rPr>
          <w:rFonts w:asciiTheme="majorBidi" w:hAnsiTheme="majorBidi" w:cstheme="majorBidi"/>
          <w:b/>
          <w:bCs/>
          <w:sz w:val="28"/>
          <w:szCs w:val="28"/>
        </w:rPr>
        <w:t>Major functions of the liver</w:t>
      </w:r>
    </w:p>
    <w:p w:rsidR="00753F3F" w:rsidRPr="006C1078" w:rsidRDefault="00101BF3" w:rsidP="006C1078">
      <w:pPr>
        <w:pStyle w:val="NoSpacing"/>
        <w:jc w:val="right"/>
        <w:rPr>
          <w:sz w:val="28"/>
          <w:szCs w:val="28"/>
        </w:rPr>
      </w:pPr>
      <w:r w:rsidRPr="006C1078">
        <w:rPr>
          <w:sz w:val="28"/>
          <w:szCs w:val="28"/>
        </w:rPr>
        <w:t>*</w:t>
      </w:r>
      <w:r w:rsidR="00753F3F" w:rsidRPr="006C1078">
        <w:rPr>
          <w:sz w:val="28"/>
          <w:szCs w:val="28"/>
        </w:rPr>
        <w:t xml:space="preserve"> </w:t>
      </w:r>
      <w:r w:rsidRPr="006C1078">
        <w:rPr>
          <w:sz w:val="28"/>
          <w:szCs w:val="28"/>
        </w:rPr>
        <w:t xml:space="preserve">Carbohydrate metabolism such as </w:t>
      </w:r>
      <w:r w:rsidR="00753F3F" w:rsidRPr="006C1078">
        <w:rPr>
          <w:sz w:val="28"/>
          <w:szCs w:val="28"/>
        </w:rPr>
        <w:t>Gluconeogenesis</w:t>
      </w:r>
      <w:r w:rsidRPr="006C1078">
        <w:rPr>
          <w:sz w:val="28"/>
          <w:szCs w:val="28"/>
        </w:rPr>
        <w:t xml:space="preserve"> and </w:t>
      </w:r>
      <w:r w:rsidR="00753F3F" w:rsidRPr="006C1078">
        <w:rPr>
          <w:sz w:val="28"/>
          <w:szCs w:val="28"/>
        </w:rPr>
        <w:t>glycogenolysis</w:t>
      </w:r>
    </w:p>
    <w:p w:rsidR="00753F3F" w:rsidRPr="006C1078" w:rsidRDefault="00101BF3" w:rsidP="006C1078">
      <w:pPr>
        <w:pStyle w:val="NoSpacing"/>
        <w:jc w:val="right"/>
        <w:rPr>
          <w:sz w:val="28"/>
          <w:szCs w:val="28"/>
        </w:rPr>
      </w:pPr>
      <w:r w:rsidRPr="006C1078">
        <w:rPr>
          <w:sz w:val="28"/>
          <w:szCs w:val="28"/>
        </w:rPr>
        <w:t>*</w:t>
      </w:r>
      <w:r w:rsidR="00753F3F" w:rsidRPr="006C1078">
        <w:rPr>
          <w:sz w:val="28"/>
          <w:szCs w:val="28"/>
        </w:rPr>
        <w:t xml:space="preserve"> </w:t>
      </w:r>
      <w:r w:rsidRPr="006C1078">
        <w:rPr>
          <w:sz w:val="28"/>
          <w:szCs w:val="28"/>
        </w:rPr>
        <w:t xml:space="preserve">Fat metabolism such as </w:t>
      </w:r>
      <w:r w:rsidR="00753F3F" w:rsidRPr="006C1078">
        <w:rPr>
          <w:sz w:val="28"/>
          <w:szCs w:val="28"/>
        </w:rPr>
        <w:t>Lipoprotein synthesis</w:t>
      </w:r>
      <w:r w:rsidRPr="006C1078">
        <w:rPr>
          <w:sz w:val="28"/>
          <w:szCs w:val="28"/>
        </w:rPr>
        <w:t xml:space="preserve"> , </w:t>
      </w:r>
      <w:r w:rsidR="00753F3F" w:rsidRPr="006C1078">
        <w:rPr>
          <w:sz w:val="28"/>
          <w:szCs w:val="28"/>
        </w:rPr>
        <w:t>Ketogenesis</w:t>
      </w:r>
      <w:r w:rsidRPr="006C1078">
        <w:rPr>
          <w:sz w:val="28"/>
          <w:szCs w:val="28"/>
        </w:rPr>
        <w:t xml:space="preserve"> and </w:t>
      </w:r>
      <w:r w:rsidR="00753F3F" w:rsidRPr="006C1078">
        <w:rPr>
          <w:sz w:val="28"/>
          <w:szCs w:val="28"/>
        </w:rPr>
        <w:t>Bile acid synthesis</w:t>
      </w:r>
    </w:p>
    <w:p w:rsidR="00753F3F" w:rsidRPr="006C1078" w:rsidRDefault="00101BF3" w:rsidP="006C1078">
      <w:pPr>
        <w:pStyle w:val="NoSpacing"/>
        <w:jc w:val="right"/>
        <w:rPr>
          <w:sz w:val="28"/>
          <w:szCs w:val="28"/>
        </w:rPr>
      </w:pPr>
      <w:r w:rsidRPr="006C1078">
        <w:rPr>
          <w:sz w:val="28"/>
          <w:szCs w:val="28"/>
        </w:rPr>
        <w:t xml:space="preserve">*Protein synthesis such as </w:t>
      </w:r>
      <w:r w:rsidR="00753F3F" w:rsidRPr="006C1078">
        <w:rPr>
          <w:sz w:val="28"/>
          <w:szCs w:val="28"/>
        </w:rPr>
        <w:t>Urea synthesis from ammonia</w:t>
      </w:r>
      <w:r w:rsidRPr="006C1078">
        <w:rPr>
          <w:sz w:val="28"/>
          <w:szCs w:val="28"/>
        </w:rPr>
        <w:t xml:space="preserve"> </w:t>
      </w:r>
      <w:r w:rsidR="00753F3F" w:rsidRPr="006C1078">
        <w:rPr>
          <w:sz w:val="28"/>
          <w:szCs w:val="28"/>
        </w:rPr>
        <w:t>Coagulation factors synthesis</w:t>
      </w:r>
    </w:p>
    <w:p w:rsidR="00753F3F" w:rsidRPr="006C1078" w:rsidRDefault="00101BF3" w:rsidP="006C1078">
      <w:pPr>
        <w:pStyle w:val="NoSpacing"/>
        <w:jc w:val="right"/>
        <w:rPr>
          <w:sz w:val="28"/>
          <w:szCs w:val="28"/>
        </w:rPr>
      </w:pPr>
      <w:r w:rsidRPr="006C1078">
        <w:rPr>
          <w:sz w:val="28"/>
          <w:szCs w:val="28"/>
        </w:rPr>
        <w:t>*</w:t>
      </w:r>
      <w:r w:rsidR="00753F3F" w:rsidRPr="006C1078">
        <w:rPr>
          <w:sz w:val="28"/>
          <w:szCs w:val="28"/>
        </w:rPr>
        <w:t xml:space="preserve"> </w:t>
      </w:r>
      <w:r w:rsidRPr="006C1078">
        <w:rPr>
          <w:sz w:val="28"/>
          <w:szCs w:val="28"/>
        </w:rPr>
        <w:t xml:space="preserve">Metabolism and excretion such as </w:t>
      </w:r>
      <w:r w:rsidR="00753F3F" w:rsidRPr="006C1078">
        <w:rPr>
          <w:sz w:val="28"/>
          <w:szCs w:val="28"/>
        </w:rPr>
        <w:t>Bile 3L/day</w:t>
      </w:r>
      <w:r w:rsidRPr="006C1078">
        <w:rPr>
          <w:sz w:val="28"/>
          <w:szCs w:val="28"/>
        </w:rPr>
        <w:t xml:space="preserve"> ,</w:t>
      </w:r>
      <w:r w:rsidR="00753F3F" w:rsidRPr="006C1078">
        <w:rPr>
          <w:sz w:val="28"/>
          <w:szCs w:val="28"/>
        </w:rPr>
        <w:t>Steroid hormones</w:t>
      </w:r>
    </w:p>
    <w:p w:rsidR="00753F3F" w:rsidRPr="006C1078" w:rsidRDefault="00101BF3" w:rsidP="006C1078">
      <w:pPr>
        <w:pStyle w:val="NoSpacing"/>
        <w:jc w:val="right"/>
        <w:rPr>
          <w:sz w:val="28"/>
          <w:szCs w:val="28"/>
        </w:rPr>
      </w:pPr>
      <w:r w:rsidRPr="006C1078">
        <w:rPr>
          <w:sz w:val="28"/>
          <w:szCs w:val="28"/>
        </w:rPr>
        <w:t xml:space="preserve">And </w:t>
      </w:r>
      <w:r w:rsidR="00753F3F" w:rsidRPr="006C1078">
        <w:rPr>
          <w:sz w:val="28"/>
          <w:szCs w:val="28"/>
        </w:rPr>
        <w:t>Drugs(detoxification by either bind drug to inactivate compound, or chemically modify compound to be excreted)</w:t>
      </w:r>
    </w:p>
    <w:p w:rsidR="00753F3F" w:rsidRPr="006C1078" w:rsidRDefault="00101BF3" w:rsidP="006C1078">
      <w:pPr>
        <w:pStyle w:val="NoSpacing"/>
        <w:jc w:val="right"/>
        <w:rPr>
          <w:sz w:val="28"/>
          <w:szCs w:val="28"/>
        </w:rPr>
      </w:pPr>
      <w:r w:rsidRPr="006C1078">
        <w:rPr>
          <w:sz w:val="28"/>
          <w:szCs w:val="28"/>
        </w:rPr>
        <w:t>*</w:t>
      </w:r>
      <w:r w:rsidR="00753F3F" w:rsidRPr="006C1078">
        <w:rPr>
          <w:sz w:val="28"/>
          <w:szCs w:val="28"/>
        </w:rPr>
        <w:t>Storage</w:t>
      </w:r>
      <w:r w:rsidRPr="006C1078">
        <w:rPr>
          <w:sz w:val="28"/>
          <w:szCs w:val="28"/>
        </w:rPr>
        <w:t xml:space="preserve"> such as </w:t>
      </w:r>
      <w:r w:rsidR="00753F3F" w:rsidRPr="006C1078">
        <w:rPr>
          <w:sz w:val="28"/>
          <w:szCs w:val="28"/>
        </w:rPr>
        <w:t>Glycogen</w:t>
      </w:r>
      <w:r w:rsidRPr="006C1078">
        <w:rPr>
          <w:sz w:val="28"/>
          <w:szCs w:val="28"/>
        </w:rPr>
        <w:t xml:space="preserve"> and </w:t>
      </w:r>
      <w:r w:rsidR="00753F3F" w:rsidRPr="006C1078">
        <w:rPr>
          <w:sz w:val="28"/>
          <w:szCs w:val="28"/>
        </w:rPr>
        <w:t>Vitamin A</w:t>
      </w:r>
    </w:p>
    <w:p w:rsidR="00753F3F" w:rsidRPr="006C1078" w:rsidRDefault="00753F3F" w:rsidP="006C1078">
      <w:pPr>
        <w:pStyle w:val="NoSpacing"/>
        <w:jc w:val="right"/>
      </w:pPr>
      <w:r w:rsidRPr="006C1078">
        <w:rPr>
          <w:b/>
          <w:bCs/>
          <w:sz w:val="28"/>
          <w:szCs w:val="28"/>
        </w:rPr>
        <w:t>Bile</w:t>
      </w:r>
      <w:r w:rsidRPr="006C1078">
        <w:rPr>
          <w:sz w:val="28"/>
          <w:szCs w:val="28"/>
        </w:rPr>
        <w:t>/is compose of bile acid, bile salt, and bile pigment(bilirubin).</w:t>
      </w:r>
    </w:p>
    <w:p w:rsidR="00101BF3" w:rsidRPr="006C1078" w:rsidRDefault="00101BF3" w:rsidP="006C1078">
      <w:pPr>
        <w:jc w:val="right"/>
        <w:rPr>
          <w:rFonts w:asciiTheme="majorBidi" w:hAnsiTheme="majorBidi" w:cstheme="majorBidi"/>
          <w:sz w:val="28"/>
          <w:szCs w:val="28"/>
        </w:rPr>
      </w:pPr>
    </w:p>
    <w:p w:rsidR="00753F3F" w:rsidRPr="006C1078" w:rsidRDefault="00753F3F" w:rsidP="006C1078">
      <w:pPr>
        <w:jc w:val="center"/>
        <w:rPr>
          <w:rFonts w:asciiTheme="majorBidi" w:hAnsiTheme="majorBidi" w:cstheme="majorBidi"/>
          <w:b/>
          <w:bCs/>
          <w:sz w:val="28"/>
          <w:szCs w:val="28"/>
        </w:rPr>
      </w:pPr>
      <w:r w:rsidRPr="006C1078">
        <w:rPr>
          <w:rFonts w:asciiTheme="majorBidi" w:hAnsiTheme="majorBidi" w:cstheme="majorBidi"/>
          <w:b/>
          <w:bCs/>
          <w:sz w:val="28"/>
          <w:szCs w:val="28"/>
        </w:rPr>
        <w:t>BILIRUBIN METABOLISM</w:t>
      </w:r>
    </w:p>
    <w:p w:rsidR="00753F3F" w:rsidRPr="006C1078" w:rsidRDefault="00753F3F" w:rsidP="006C1078">
      <w:pPr>
        <w:jc w:val="right"/>
        <w:rPr>
          <w:rFonts w:asciiTheme="majorBidi" w:hAnsiTheme="majorBidi" w:cstheme="majorBidi"/>
          <w:sz w:val="28"/>
          <w:szCs w:val="28"/>
        </w:rPr>
      </w:pPr>
      <w:r w:rsidRPr="006C1078">
        <w:rPr>
          <w:rFonts w:asciiTheme="majorBidi" w:hAnsiTheme="majorBidi" w:cstheme="majorBidi"/>
          <w:sz w:val="28"/>
          <w:szCs w:val="28"/>
        </w:rPr>
        <w:t xml:space="preserve">The hemoglobin molecule consist of haem and globin ,and </w:t>
      </w:r>
      <w:r w:rsidR="00101BF3" w:rsidRPr="006C1078">
        <w:rPr>
          <w:rFonts w:asciiTheme="majorBidi" w:hAnsiTheme="majorBidi" w:cstheme="majorBidi"/>
          <w:sz w:val="28"/>
          <w:szCs w:val="28"/>
        </w:rPr>
        <w:t xml:space="preserve">when red cells are removed from </w:t>
      </w:r>
      <w:r w:rsidRPr="006C1078">
        <w:rPr>
          <w:rFonts w:asciiTheme="majorBidi" w:hAnsiTheme="majorBidi" w:cstheme="majorBidi"/>
          <w:sz w:val="28"/>
          <w:szCs w:val="28"/>
        </w:rPr>
        <w:t>circulation by reticuloendothelial system mainly spleen, so the haem is liberated and degraded to porphyrin then to biliverdin then to bilirubin pigment. About 80% of bilirubin is derived from haem within reticuloendothelial system but other sources of compounds chemically related to haemoglobin such as myoglobin and cytochromes. Bilirubin is unconjugated bilirubin that is transport in bloodstream bound to albumin bec. It is water insoluble, it is lipid soluble so it can cross cell membrane include blood-brain barrier.</w:t>
      </w:r>
    </w:p>
    <w:p w:rsidR="00753F3F" w:rsidRPr="006C1078" w:rsidRDefault="00753F3F" w:rsidP="006C1078">
      <w:pPr>
        <w:jc w:val="right"/>
        <w:rPr>
          <w:rFonts w:asciiTheme="majorBidi" w:hAnsiTheme="majorBidi" w:cstheme="majorBidi"/>
          <w:sz w:val="28"/>
          <w:szCs w:val="28"/>
        </w:rPr>
      </w:pPr>
      <w:r w:rsidRPr="006C1078">
        <w:rPr>
          <w:rFonts w:asciiTheme="majorBidi" w:hAnsiTheme="majorBidi" w:cstheme="majorBidi"/>
          <w:sz w:val="28"/>
          <w:szCs w:val="28"/>
        </w:rPr>
        <w:lastRenderedPageBreak/>
        <w:t>It is taken up by hepatocytes to undergo conjugation with glucuronic acid to form diglucuronides by enzyme uridine diphosphate glucuronyl transferase (UDPGT).</w:t>
      </w:r>
    </w:p>
    <w:p w:rsidR="00753F3F" w:rsidRPr="006C1078" w:rsidRDefault="00753F3F" w:rsidP="006C1078">
      <w:pPr>
        <w:jc w:val="right"/>
        <w:rPr>
          <w:rFonts w:asciiTheme="majorBidi" w:hAnsiTheme="majorBidi" w:cstheme="majorBidi"/>
          <w:sz w:val="28"/>
          <w:szCs w:val="28"/>
        </w:rPr>
      </w:pPr>
      <w:r w:rsidRPr="006C1078">
        <w:rPr>
          <w:rFonts w:asciiTheme="majorBidi" w:hAnsiTheme="majorBidi" w:cstheme="majorBidi"/>
          <w:sz w:val="28"/>
          <w:szCs w:val="28"/>
        </w:rPr>
        <w:t>The resulting conjugated bilirubin is water soluble that is secreted into biliary canaliculi(as bile) to reach distal ileum and colon where is broken down by bacterial action to</w:t>
      </w:r>
      <w:r w:rsidR="00101BF3" w:rsidRPr="006C1078">
        <w:rPr>
          <w:rFonts w:asciiTheme="majorBidi" w:hAnsiTheme="majorBidi" w:cstheme="majorBidi"/>
          <w:sz w:val="28"/>
          <w:szCs w:val="28"/>
        </w:rPr>
        <w:t xml:space="preserve"> </w:t>
      </w:r>
      <w:r w:rsidRPr="006C1078">
        <w:rPr>
          <w:rFonts w:asciiTheme="majorBidi" w:hAnsiTheme="majorBidi" w:cstheme="majorBidi"/>
          <w:sz w:val="28"/>
          <w:szCs w:val="28"/>
        </w:rPr>
        <w:t>urobilinogen(stercobilinogen)(colourless pigment)</w:t>
      </w:r>
      <w:r w:rsidR="00101BF3" w:rsidRPr="006C1078">
        <w:rPr>
          <w:rFonts w:asciiTheme="majorBidi" w:hAnsiTheme="majorBidi" w:cstheme="majorBidi"/>
          <w:sz w:val="28"/>
          <w:szCs w:val="28"/>
        </w:rPr>
        <w:t xml:space="preserve"> . </w:t>
      </w:r>
      <w:r w:rsidRPr="006C1078">
        <w:rPr>
          <w:rFonts w:asciiTheme="majorBidi" w:hAnsiTheme="majorBidi" w:cstheme="majorBidi"/>
          <w:sz w:val="28"/>
          <w:szCs w:val="28"/>
        </w:rPr>
        <w:t>Most of urobilinogen in gut is oxidized in colon to a brown pigment called stercobilin (coloured pigment) which is excreted in stool.</w:t>
      </w:r>
    </w:p>
    <w:p w:rsidR="00753F3F" w:rsidRPr="006C1078" w:rsidRDefault="00753F3F" w:rsidP="006C1078">
      <w:pPr>
        <w:jc w:val="right"/>
        <w:rPr>
          <w:rFonts w:asciiTheme="majorBidi" w:hAnsiTheme="majorBidi" w:cstheme="majorBidi"/>
          <w:sz w:val="28"/>
          <w:szCs w:val="28"/>
        </w:rPr>
      </w:pPr>
      <w:r w:rsidRPr="006C1078">
        <w:rPr>
          <w:rFonts w:asciiTheme="majorBidi" w:hAnsiTheme="majorBidi" w:cstheme="majorBidi"/>
          <w:sz w:val="28"/>
          <w:szCs w:val="28"/>
        </w:rPr>
        <w:t>Some urobilinogen is absorbed from gut into portal blood and systemic circu</w:t>
      </w:r>
      <w:r w:rsidR="00101BF3" w:rsidRPr="006C1078">
        <w:rPr>
          <w:rFonts w:asciiTheme="majorBidi" w:hAnsiTheme="majorBidi" w:cstheme="majorBidi"/>
          <w:sz w:val="28"/>
          <w:szCs w:val="28"/>
        </w:rPr>
        <w:t xml:space="preserve">lation to be excreted in urine. </w:t>
      </w:r>
      <w:r w:rsidRPr="006C1078">
        <w:rPr>
          <w:rFonts w:asciiTheme="majorBidi" w:hAnsiTheme="majorBidi" w:cstheme="majorBidi"/>
          <w:sz w:val="28"/>
          <w:szCs w:val="28"/>
        </w:rPr>
        <w:t>80% of bilirubin comes from Hb and 20% from heme containing protein like myoglobin.</w:t>
      </w:r>
    </w:p>
    <w:p w:rsidR="00753F3F" w:rsidRPr="006C1078" w:rsidRDefault="00753F3F" w:rsidP="006C1078">
      <w:pPr>
        <w:jc w:val="right"/>
        <w:rPr>
          <w:rFonts w:asciiTheme="majorBidi" w:hAnsiTheme="majorBidi" w:cstheme="majorBidi"/>
          <w:sz w:val="28"/>
          <w:szCs w:val="28"/>
        </w:rPr>
      </w:pPr>
      <w:r w:rsidRPr="006C1078">
        <w:rPr>
          <w:rFonts w:asciiTheme="majorBidi" w:hAnsiTheme="majorBidi" w:cstheme="majorBidi"/>
          <w:sz w:val="28"/>
          <w:szCs w:val="28"/>
        </w:rPr>
        <w:t>The measurement of plasma bilirubin is insensitive test of liver function bec</w:t>
      </w:r>
      <w:r w:rsidR="009F2460">
        <w:rPr>
          <w:rFonts w:asciiTheme="majorBidi" w:hAnsiTheme="majorBidi" w:cstheme="majorBidi"/>
          <w:sz w:val="28"/>
          <w:szCs w:val="28"/>
        </w:rPr>
        <w:t xml:space="preserve">ause </w:t>
      </w:r>
      <w:r w:rsidRPr="006C1078">
        <w:rPr>
          <w:rFonts w:asciiTheme="majorBidi" w:hAnsiTheme="majorBidi" w:cstheme="majorBidi"/>
          <w:sz w:val="28"/>
          <w:szCs w:val="28"/>
        </w:rPr>
        <w:t xml:space="preserve"> It is frequently norm</w:t>
      </w:r>
      <w:r w:rsidR="00101BF3" w:rsidRPr="006C1078">
        <w:rPr>
          <w:rFonts w:asciiTheme="majorBidi" w:hAnsiTheme="majorBidi" w:cstheme="majorBidi"/>
          <w:sz w:val="28"/>
          <w:szCs w:val="28"/>
        </w:rPr>
        <w:t xml:space="preserve">al in early mild liver disease. </w:t>
      </w:r>
      <w:r w:rsidRPr="006C1078">
        <w:rPr>
          <w:rFonts w:asciiTheme="majorBidi" w:hAnsiTheme="majorBidi" w:cstheme="majorBidi"/>
          <w:sz w:val="28"/>
          <w:szCs w:val="28"/>
        </w:rPr>
        <w:t>In health bili</w:t>
      </w:r>
      <w:r w:rsidR="00101BF3" w:rsidRPr="006C1078">
        <w:rPr>
          <w:rFonts w:asciiTheme="majorBidi" w:hAnsiTheme="majorBidi" w:cstheme="majorBidi"/>
          <w:sz w:val="28"/>
          <w:szCs w:val="28"/>
        </w:rPr>
        <w:t xml:space="preserve">rubin is not detected in urine. </w:t>
      </w:r>
      <w:r w:rsidRPr="006C1078">
        <w:rPr>
          <w:rFonts w:asciiTheme="majorBidi" w:hAnsiTheme="majorBidi" w:cstheme="majorBidi"/>
          <w:sz w:val="28"/>
          <w:szCs w:val="28"/>
        </w:rPr>
        <w:t>Conjugate</w:t>
      </w:r>
      <w:r w:rsidR="00101BF3" w:rsidRPr="006C1078">
        <w:rPr>
          <w:rFonts w:asciiTheme="majorBidi" w:hAnsiTheme="majorBidi" w:cstheme="majorBidi"/>
          <w:sz w:val="28"/>
          <w:szCs w:val="28"/>
        </w:rPr>
        <w:t xml:space="preserve">d bilirubin in urine is always </w:t>
      </w:r>
      <w:r w:rsidRPr="006C1078">
        <w:rPr>
          <w:rFonts w:asciiTheme="majorBidi" w:hAnsiTheme="majorBidi" w:cstheme="majorBidi"/>
          <w:sz w:val="28"/>
          <w:szCs w:val="28"/>
        </w:rPr>
        <w:t>pathological.</w:t>
      </w:r>
    </w:p>
    <w:p w:rsidR="00753F3F" w:rsidRPr="006C1078" w:rsidRDefault="00753F3F" w:rsidP="006C1078">
      <w:pPr>
        <w:jc w:val="center"/>
        <w:rPr>
          <w:rFonts w:asciiTheme="majorBidi" w:hAnsiTheme="majorBidi" w:cstheme="majorBidi"/>
          <w:b/>
          <w:bCs/>
          <w:sz w:val="28"/>
          <w:szCs w:val="28"/>
          <w:rtl/>
          <w:lang w:bidi="ar-IQ"/>
        </w:rPr>
      </w:pPr>
      <w:r w:rsidRPr="006C1078">
        <w:rPr>
          <w:rFonts w:asciiTheme="majorBidi" w:hAnsiTheme="majorBidi" w:cstheme="majorBidi"/>
          <w:b/>
          <w:bCs/>
          <w:sz w:val="28"/>
          <w:szCs w:val="28"/>
        </w:rPr>
        <w:t>Causes of jaundice</w:t>
      </w:r>
    </w:p>
    <w:p w:rsidR="00753F3F" w:rsidRPr="006C1078" w:rsidRDefault="00101BF3" w:rsidP="006C1078">
      <w:pPr>
        <w:jc w:val="right"/>
        <w:rPr>
          <w:rFonts w:asciiTheme="majorBidi" w:hAnsiTheme="majorBidi" w:cstheme="majorBidi"/>
          <w:sz w:val="28"/>
          <w:szCs w:val="28"/>
        </w:rPr>
      </w:pPr>
      <w:r w:rsidRPr="006C1078">
        <w:rPr>
          <w:rFonts w:asciiTheme="majorBidi" w:hAnsiTheme="majorBidi" w:cstheme="majorBidi"/>
          <w:sz w:val="28"/>
          <w:szCs w:val="28"/>
        </w:rPr>
        <w:t>-</w:t>
      </w:r>
      <w:r w:rsidR="00753F3F" w:rsidRPr="006C1078">
        <w:rPr>
          <w:rFonts w:asciiTheme="majorBidi" w:hAnsiTheme="majorBidi" w:cstheme="majorBidi"/>
          <w:sz w:val="28"/>
          <w:szCs w:val="28"/>
        </w:rPr>
        <w:t>Pre-hepatic</w:t>
      </w:r>
      <w:r w:rsidRPr="006C1078">
        <w:rPr>
          <w:rFonts w:asciiTheme="majorBidi" w:hAnsiTheme="majorBidi" w:cstheme="majorBidi"/>
          <w:sz w:val="28"/>
          <w:szCs w:val="28"/>
        </w:rPr>
        <w:t xml:space="preserve"> such as </w:t>
      </w:r>
      <w:r w:rsidR="00753F3F" w:rsidRPr="006C1078">
        <w:rPr>
          <w:rFonts w:asciiTheme="majorBidi" w:hAnsiTheme="majorBidi" w:cstheme="majorBidi"/>
          <w:sz w:val="28"/>
          <w:szCs w:val="28"/>
        </w:rPr>
        <w:t>Hemolysis</w:t>
      </w:r>
      <w:r w:rsidRPr="006C1078">
        <w:rPr>
          <w:rFonts w:asciiTheme="majorBidi" w:hAnsiTheme="majorBidi" w:cstheme="majorBidi"/>
          <w:sz w:val="28"/>
          <w:szCs w:val="28"/>
        </w:rPr>
        <w:t xml:space="preserve"> and </w:t>
      </w:r>
      <w:r w:rsidR="00753F3F" w:rsidRPr="006C1078">
        <w:rPr>
          <w:rFonts w:asciiTheme="majorBidi" w:hAnsiTheme="majorBidi" w:cstheme="majorBidi"/>
          <w:sz w:val="28"/>
          <w:szCs w:val="28"/>
        </w:rPr>
        <w:t>Rhesus incompatibility</w:t>
      </w:r>
    </w:p>
    <w:p w:rsidR="00753F3F" w:rsidRPr="006C1078" w:rsidRDefault="00101BF3" w:rsidP="006C1078">
      <w:pPr>
        <w:jc w:val="right"/>
        <w:rPr>
          <w:rFonts w:asciiTheme="majorBidi" w:hAnsiTheme="majorBidi" w:cstheme="majorBidi"/>
          <w:sz w:val="28"/>
          <w:szCs w:val="28"/>
        </w:rPr>
      </w:pPr>
      <w:r w:rsidRPr="006C1078">
        <w:rPr>
          <w:rFonts w:asciiTheme="majorBidi" w:hAnsiTheme="majorBidi" w:cstheme="majorBidi"/>
          <w:sz w:val="28"/>
          <w:szCs w:val="28"/>
        </w:rPr>
        <w:t>-</w:t>
      </w:r>
      <w:r w:rsidR="00753F3F" w:rsidRPr="006C1078">
        <w:rPr>
          <w:rFonts w:asciiTheme="majorBidi" w:hAnsiTheme="majorBidi" w:cstheme="majorBidi"/>
          <w:sz w:val="28"/>
          <w:szCs w:val="28"/>
        </w:rPr>
        <w:t>Hepatic</w:t>
      </w:r>
      <w:r w:rsidRPr="006C1078">
        <w:rPr>
          <w:rFonts w:asciiTheme="majorBidi" w:hAnsiTheme="majorBidi" w:cstheme="majorBidi"/>
          <w:sz w:val="28"/>
          <w:szCs w:val="28"/>
        </w:rPr>
        <w:t xml:space="preserve"> such as  </w:t>
      </w:r>
      <w:r w:rsidR="00753F3F" w:rsidRPr="006C1078">
        <w:rPr>
          <w:rFonts w:asciiTheme="majorBidi" w:hAnsiTheme="majorBidi" w:cstheme="majorBidi"/>
          <w:sz w:val="28"/>
          <w:szCs w:val="28"/>
        </w:rPr>
        <w:t>Hepatits</w:t>
      </w:r>
      <w:r w:rsidRPr="006C1078">
        <w:rPr>
          <w:rFonts w:asciiTheme="majorBidi" w:hAnsiTheme="majorBidi" w:cstheme="majorBidi"/>
          <w:sz w:val="28"/>
          <w:szCs w:val="28"/>
        </w:rPr>
        <w:t>,</w:t>
      </w:r>
      <w:r w:rsidR="00753F3F" w:rsidRPr="006C1078">
        <w:rPr>
          <w:rFonts w:asciiTheme="majorBidi" w:hAnsiTheme="majorBidi" w:cstheme="majorBidi"/>
          <w:sz w:val="28"/>
          <w:szCs w:val="28"/>
        </w:rPr>
        <w:t>Cirrhosis</w:t>
      </w:r>
      <w:r w:rsidRPr="006C1078">
        <w:rPr>
          <w:rFonts w:asciiTheme="majorBidi" w:hAnsiTheme="majorBidi" w:cstheme="majorBidi"/>
          <w:sz w:val="28"/>
          <w:szCs w:val="28"/>
        </w:rPr>
        <w:t xml:space="preserve"> and </w:t>
      </w:r>
      <w:r w:rsidR="00753F3F" w:rsidRPr="006C1078">
        <w:rPr>
          <w:rFonts w:asciiTheme="majorBidi" w:hAnsiTheme="majorBidi" w:cstheme="majorBidi"/>
          <w:sz w:val="28"/>
          <w:szCs w:val="28"/>
        </w:rPr>
        <w:t>Prematurity and Physiological (low activity or deficiency of hepatic conjugating enzyme bec</w:t>
      </w:r>
      <w:r w:rsidR="009F2460">
        <w:rPr>
          <w:rFonts w:asciiTheme="majorBidi" w:hAnsiTheme="majorBidi" w:cstheme="majorBidi"/>
          <w:sz w:val="28"/>
          <w:szCs w:val="28"/>
        </w:rPr>
        <w:t xml:space="preserve">ause </w:t>
      </w:r>
      <w:r w:rsidR="00753F3F" w:rsidRPr="006C1078">
        <w:rPr>
          <w:rFonts w:asciiTheme="majorBidi" w:hAnsiTheme="majorBidi" w:cstheme="majorBidi"/>
          <w:sz w:val="28"/>
          <w:szCs w:val="28"/>
        </w:rPr>
        <w:t>of immature liver so indirect bilirubin is deposited in brain causing cell damage</w:t>
      </w:r>
      <w:r w:rsidRPr="006C1078">
        <w:rPr>
          <w:rFonts w:asciiTheme="majorBidi" w:hAnsiTheme="majorBidi" w:cstheme="majorBidi"/>
          <w:sz w:val="28"/>
          <w:szCs w:val="28"/>
        </w:rPr>
        <w:t>)</w:t>
      </w:r>
      <w:r w:rsidR="00753F3F" w:rsidRPr="006C1078">
        <w:rPr>
          <w:rFonts w:asciiTheme="majorBidi" w:hAnsiTheme="majorBidi" w:cstheme="majorBidi"/>
          <w:sz w:val="28"/>
          <w:szCs w:val="28"/>
        </w:rPr>
        <w:t>.</w:t>
      </w:r>
    </w:p>
    <w:p w:rsidR="00753F3F" w:rsidRPr="006C1078" w:rsidRDefault="00101BF3" w:rsidP="006C1078">
      <w:pPr>
        <w:jc w:val="right"/>
        <w:rPr>
          <w:rFonts w:asciiTheme="majorBidi" w:hAnsiTheme="majorBidi" w:cstheme="majorBidi"/>
          <w:sz w:val="28"/>
          <w:szCs w:val="28"/>
        </w:rPr>
      </w:pPr>
      <w:r w:rsidRPr="006C1078">
        <w:rPr>
          <w:rFonts w:asciiTheme="majorBidi" w:hAnsiTheme="majorBidi" w:cstheme="majorBidi"/>
          <w:sz w:val="28"/>
          <w:szCs w:val="28"/>
        </w:rPr>
        <w:t>-</w:t>
      </w:r>
      <w:r w:rsidR="00753F3F" w:rsidRPr="006C1078">
        <w:rPr>
          <w:rFonts w:asciiTheme="majorBidi" w:hAnsiTheme="majorBidi" w:cstheme="majorBidi"/>
          <w:sz w:val="28"/>
          <w:szCs w:val="28"/>
        </w:rPr>
        <w:t>Post-hepatic</w:t>
      </w:r>
      <w:r w:rsidRPr="006C1078">
        <w:rPr>
          <w:rFonts w:asciiTheme="majorBidi" w:hAnsiTheme="majorBidi" w:cstheme="majorBidi"/>
          <w:sz w:val="28"/>
          <w:szCs w:val="28"/>
        </w:rPr>
        <w:t xml:space="preserve"> such as </w:t>
      </w:r>
      <w:r w:rsidR="00753F3F" w:rsidRPr="006C1078">
        <w:rPr>
          <w:rFonts w:asciiTheme="majorBidi" w:hAnsiTheme="majorBidi" w:cstheme="majorBidi"/>
          <w:sz w:val="28"/>
          <w:szCs w:val="28"/>
        </w:rPr>
        <w:t>Gall stone</w:t>
      </w:r>
      <w:r w:rsidRPr="006C1078">
        <w:rPr>
          <w:rFonts w:asciiTheme="majorBidi" w:hAnsiTheme="majorBidi" w:cstheme="majorBidi"/>
          <w:sz w:val="28"/>
          <w:szCs w:val="28"/>
        </w:rPr>
        <w:t xml:space="preserve"> and </w:t>
      </w:r>
      <w:r w:rsidR="00753F3F" w:rsidRPr="006C1078">
        <w:rPr>
          <w:rFonts w:asciiTheme="majorBidi" w:hAnsiTheme="majorBidi" w:cstheme="majorBidi"/>
          <w:sz w:val="28"/>
          <w:szCs w:val="28"/>
        </w:rPr>
        <w:t xml:space="preserve">Carcinoma of head of </w:t>
      </w:r>
      <w:r w:rsidR="009F2460" w:rsidRPr="006C1078">
        <w:rPr>
          <w:rFonts w:asciiTheme="majorBidi" w:hAnsiTheme="majorBidi" w:cstheme="majorBidi"/>
          <w:sz w:val="28"/>
          <w:szCs w:val="28"/>
        </w:rPr>
        <w:t>pancreas</w:t>
      </w:r>
    </w:p>
    <w:p w:rsidR="00101BF3" w:rsidRPr="006C1078" w:rsidRDefault="00101BF3" w:rsidP="006C1078">
      <w:pPr>
        <w:jc w:val="right"/>
        <w:rPr>
          <w:rFonts w:asciiTheme="majorBidi" w:hAnsiTheme="majorBidi" w:cstheme="majorBidi"/>
          <w:sz w:val="28"/>
          <w:szCs w:val="28"/>
        </w:rPr>
      </w:pPr>
    </w:p>
    <w:p w:rsidR="00753F3F" w:rsidRPr="009F2460" w:rsidRDefault="00753F3F" w:rsidP="009F2460">
      <w:pPr>
        <w:jc w:val="center"/>
        <w:rPr>
          <w:rFonts w:asciiTheme="majorBidi" w:hAnsiTheme="majorBidi" w:cstheme="majorBidi"/>
          <w:b/>
          <w:bCs/>
          <w:sz w:val="28"/>
          <w:szCs w:val="28"/>
        </w:rPr>
      </w:pPr>
      <w:r w:rsidRPr="009F2460">
        <w:rPr>
          <w:rFonts w:asciiTheme="majorBidi" w:hAnsiTheme="majorBidi" w:cstheme="majorBidi"/>
          <w:b/>
          <w:bCs/>
          <w:sz w:val="28"/>
          <w:szCs w:val="28"/>
        </w:rPr>
        <w:t>PREHEPATIC /HEMOLYTIC LABORATORY FINDINGS</w:t>
      </w:r>
    </w:p>
    <w:p w:rsidR="00753F3F" w:rsidRPr="009F2460" w:rsidRDefault="009F2460" w:rsidP="009F2460">
      <w:pPr>
        <w:pStyle w:val="NoSpacing"/>
        <w:jc w:val="right"/>
        <w:rPr>
          <w:sz w:val="28"/>
          <w:szCs w:val="28"/>
        </w:rPr>
      </w:pPr>
      <w:r w:rsidRPr="009F2460">
        <w:rPr>
          <w:sz w:val="28"/>
          <w:szCs w:val="28"/>
        </w:rPr>
        <w:t>*</w:t>
      </w:r>
      <w:r w:rsidR="00753F3F" w:rsidRPr="009F2460">
        <w:rPr>
          <w:sz w:val="28"/>
          <w:szCs w:val="28"/>
        </w:rPr>
        <w:t xml:space="preserve"> Increase plasma unconjugated bilirubin</w:t>
      </w:r>
      <w:r w:rsidR="00101BF3" w:rsidRPr="009F2460">
        <w:rPr>
          <w:sz w:val="28"/>
          <w:szCs w:val="28"/>
        </w:rPr>
        <w:t xml:space="preserve"> ,LDH</w:t>
      </w:r>
      <w:r w:rsidR="00BD6F83" w:rsidRPr="009F2460">
        <w:rPr>
          <w:sz w:val="28"/>
          <w:szCs w:val="28"/>
        </w:rPr>
        <w:t xml:space="preserve"> ,</w:t>
      </w:r>
      <w:r w:rsidR="00101BF3" w:rsidRPr="009F2460">
        <w:rPr>
          <w:sz w:val="28"/>
          <w:szCs w:val="28"/>
        </w:rPr>
        <w:t xml:space="preserve"> </w:t>
      </w:r>
      <w:r w:rsidR="00BD6F83" w:rsidRPr="009F2460">
        <w:rPr>
          <w:sz w:val="28"/>
          <w:szCs w:val="28"/>
        </w:rPr>
        <w:t xml:space="preserve">reticulocyte count </w:t>
      </w:r>
      <w:r w:rsidR="00101BF3" w:rsidRPr="009F2460">
        <w:rPr>
          <w:sz w:val="28"/>
          <w:szCs w:val="28"/>
        </w:rPr>
        <w:t xml:space="preserve">and </w:t>
      </w:r>
      <w:r w:rsidR="00BD6F83" w:rsidRPr="009F2460">
        <w:rPr>
          <w:sz w:val="28"/>
          <w:szCs w:val="28"/>
        </w:rPr>
        <w:t>urine urobilinogen</w:t>
      </w:r>
      <w:r w:rsidR="00753F3F" w:rsidRPr="009F2460">
        <w:rPr>
          <w:sz w:val="28"/>
          <w:szCs w:val="28"/>
        </w:rPr>
        <w:t>.</w:t>
      </w:r>
    </w:p>
    <w:p w:rsidR="00753F3F" w:rsidRPr="009F2460" w:rsidRDefault="009F2460" w:rsidP="009F2460">
      <w:pPr>
        <w:pStyle w:val="NoSpacing"/>
        <w:jc w:val="right"/>
        <w:rPr>
          <w:sz w:val="28"/>
          <w:szCs w:val="28"/>
        </w:rPr>
      </w:pPr>
      <w:r w:rsidRPr="009F2460">
        <w:rPr>
          <w:sz w:val="28"/>
          <w:szCs w:val="28"/>
        </w:rPr>
        <w:t>*</w:t>
      </w:r>
      <w:r w:rsidR="00753F3F" w:rsidRPr="009F2460">
        <w:rPr>
          <w:sz w:val="28"/>
          <w:szCs w:val="28"/>
        </w:rPr>
        <w:t xml:space="preserve"> Decrease plasma haptoglobin</w:t>
      </w:r>
      <w:r w:rsidR="00BD6F83" w:rsidRPr="009F2460">
        <w:rPr>
          <w:sz w:val="28"/>
          <w:szCs w:val="28"/>
        </w:rPr>
        <w:t xml:space="preserve"> and haemoglobin</w:t>
      </w:r>
    </w:p>
    <w:p w:rsidR="00BD6F83" w:rsidRPr="006C1078" w:rsidRDefault="00BD6F83" w:rsidP="006C1078">
      <w:pPr>
        <w:jc w:val="right"/>
        <w:rPr>
          <w:rFonts w:asciiTheme="majorBidi" w:hAnsiTheme="majorBidi" w:cstheme="majorBidi"/>
          <w:sz w:val="28"/>
          <w:szCs w:val="28"/>
        </w:rPr>
      </w:pPr>
    </w:p>
    <w:p w:rsidR="00753F3F" w:rsidRPr="009F2460" w:rsidRDefault="00753F3F" w:rsidP="009F2460">
      <w:pPr>
        <w:jc w:val="center"/>
        <w:rPr>
          <w:rFonts w:asciiTheme="majorBidi" w:hAnsiTheme="majorBidi" w:cstheme="majorBidi"/>
          <w:sz w:val="32"/>
          <w:szCs w:val="32"/>
        </w:rPr>
      </w:pPr>
      <w:r w:rsidRPr="009F2460">
        <w:rPr>
          <w:rFonts w:asciiTheme="majorBidi" w:hAnsiTheme="majorBidi" w:cstheme="majorBidi"/>
          <w:sz w:val="32"/>
          <w:szCs w:val="32"/>
        </w:rPr>
        <w:t>Juandice may be due to increament of un-conjugated bilirubin or conjugated bilirubin</w:t>
      </w:r>
      <w:r w:rsidR="009F2460">
        <w:rPr>
          <w:rFonts w:asciiTheme="majorBidi" w:hAnsiTheme="majorBidi" w:cstheme="majorBidi"/>
          <w:sz w:val="32"/>
          <w:szCs w:val="32"/>
        </w:rPr>
        <w:t xml:space="preserve"> </w:t>
      </w:r>
      <w:r w:rsidRPr="009F2460">
        <w:rPr>
          <w:rFonts w:asciiTheme="majorBidi" w:hAnsiTheme="majorBidi" w:cstheme="majorBidi"/>
          <w:sz w:val="32"/>
          <w:szCs w:val="32"/>
        </w:rPr>
        <w:t>Or both.</w:t>
      </w:r>
    </w:p>
    <w:p w:rsidR="00753F3F" w:rsidRPr="006C1078" w:rsidRDefault="00BD6F83" w:rsidP="006C1078">
      <w:pPr>
        <w:jc w:val="right"/>
        <w:rPr>
          <w:rFonts w:asciiTheme="majorBidi" w:hAnsiTheme="majorBidi" w:cstheme="majorBidi"/>
          <w:sz w:val="28"/>
          <w:szCs w:val="28"/>
        </w:rPr>
      </w:pPr>
      <w:r w:rsidRPr="006C1078">
        <w:rPr>
          <w:rFonts w:asciiTheme="majorBidi" w:hAnsiTheme="majorBidi" w:cstheme="majorBidi"/>
          <w:sz w:val="28"/>
          <w:szCs w:val="28"/>
        </w:rPr>
        <w:lastRenderedPageBreak/>
        <w:t>-</w:t>
      </w:r>
      <w:r w:rsidR="00753F3F" w:rsidRPr="006C1078">
        <w:rPr>
          <w:rFonts w:asciiTheme="majorBidi" w:hAnsiTheme="majorBidi" w:cstheme="majorBidi"/>
          <w:sz w:val="28"/>
          <w:szCs w:val="28"/>
        </w:rPr>
        <w:t>In unconjugated hyperbilirubinemia result from increase production of bilirubin at a rate that exceeds capacity of liver to conjugate the pigment (hemolysis) or lack of conjugating enzyme activity(prematurity).</w:t>
      </w:r>
    </w:p>
    <w:p w:rsidR="00753F3F" w:rsidRPr="006C1078" w:rsidRDefault="00753F3F" w:rsidP="006C1078">
      <w:pPr>
        <w:jc w:val="right"/>
        <w:rPr>
          <w:rFonts w:asciiTheme="majorBidi" w:hAnsiTheme="majorBidi" w:cstheme="majorBidi"/>
          <w:sz w:val="28"/>
          <w:szCs w:val="28"/>
        </w:rPr>
      </w:pPr>
      <w:r w:rsidRPr="006C1078">
        <w:rPr>
          <w:rFonts w:asciiTheme="majorBidi" w:hAnsiTheme="majorBidi" w:cstheme="majorBidi"/>
          <w:sz w:val="28"/>
          <w:szCs w:val="28"/>
        </w:rPr>
        <w:t xml:space="preserve"> there is no bilirubin in urine.</w:t>
      </w:r>
    </w:p>
    <w:p w:rsidR="00753F3F" w:rsidRPr="006C1078" w:rsidRDefault="00BD6F83" w:rsidP="006C1078">
      <w:pPr>
        <w:jc w:val="right"/>
        <w:rPr>
          <w:rFonts w:asciiTheme="majorBidi" w:hAnsiTheme="majorBidi" w:cstheme="majorBidi"/>
          <w:sz w:val="28"/>
          <w:szCs w:val="28"/>
        </w:rPr>
      </w:pPr>
      <w:r w:rsidRPr="006C1078">
        <w:rPr>
          <w:rFonts w:asciiTheme="majorBidi" w:hAnsiTheme="majorBidi" w:cstheme="majorBidi"/>
          <w:sz w:val="28"/>
          <w:szCs w:val="28"/>
        </w:rPr>
        <w:t>-</w:t>
      </w:r>
      <w:r w:rsidR="00753F3F" w:rsidRPr="006C1078">
        <w:rPr>
          <w:rFonts w:asciiTheme="majorBidi" w:hAnsiTheme="majorBidi" w:cstheme="majorBidi"/>
          <w:sz w:val="28"/>
          <w:szCs w:val="28"/>
        </w:rPr>
        <w:t>In conjugated hyperbilirubinemia is due to leakage of conjugated bilirubin from either hepatocytes or biliary system into blood</w:t>
      </w:r>
    </w:p>
    <w:p w:rsidR="00753F3F" w:rsidRPr="006C1078" w:rsidRDefault="00753F3F" w:rsidP="006C1078">
      <w:pPr>
        <w:jc w:val="right"/>
        <w:rPr>
          <w:rFonts w:asciiTheme="majorBidi" w:hAnsiTheme="majorBidi" w:cstheme="majorBidi"/>
          <w:sz w:val="28"/>
          <w:szCs w:val="28"/>
        </w:rPr>
      </w:pPr>
      <w:r w:rsidRPr="006C1078">
        <w:rPr>
          <w:rFonts w:asciiTheme="majorBidi" w:hAnsiTheme="majorBidi" w:cstheme="majorBidi"/>
          <w:sz w:val="28"/>
          <w:szCs w:val="28"/>
        </w:rPr>
        <w:t>stream,so excreted in kidney so urine develops a deep orange –brown colour.</w:t>
      </w:r>
    </w:p>
    <w:p w:rsidR="00753F3F" w:rsidRPr="006C1078" w:rsidRDefault="00753F3F" w:rsidP="006C1078">
      <w:pPr>
        <w:jc w:val="right"/>
        <w:rPr>
          <w:rFonts w:asciiTheme="majorBidi" w:hAnsiTheme="majorBidi" w:cstheme="majorBidi"/>
          <w:sz w:val="28"/>
          <w:szCs w:val="28"/>
        </w:rPr>
      </w:pPr>
      <w:r w:rsidRPr="006C1078">
        <w:rPr>
          <w:rFonts w:asciiTheme="majorBidi" w:hAnsiTheme="majorBidi" w:cstheme="majorBidi"/>
          <w:sz w:val="28"/>
          <w:szCs w:val="28"/>
        </w:rPr>
        <w:t>In complete biliary obstruction no bilirubin reach the gut so no stercobilin is formed and stool is pale</w:t>
      </w:r>
    </w:p>
    <w:p w:rsidR="00BD6F83" w:rsidRPr="006C1078" w:rsidRDefault="00BD6F83" w:rsidP="006C1078">
      <w:pPr>
        <w:jc w:val="right"/>
        <w:rPr>
          <w:rFonts w:asciiTheme="majorBidi" w:hAnsiTheme="majorBidi" w:cstheme="majorBidi"/>
          <w:sz w:val="28"/>
          <w:szCs w:val="28"/>
        </w:rPr>
      </w:pPr>
    </w:p>
    <w:p w:rsidR="00753F3F" w:rsidRPr="009F2460" w:rsidRDefault="00753F3F" w:rsidP="009F2460">
      <w:pPr>
        <w:jc w:val="center"/>
        <w:rPr>
          <w:rFonts w:asciiTheme="majorBidi" w:hAnsiTheme="majorBidi" w:cstheme="majorBidi"/>
          <w:b/>
          <w:bCs/>
          <w:sz w:val="28"/>
          <w:szCs w:val="28"/>
        </w:rPr>
      </w:pPr>
      <w:r w:rsidRPr="009F2460">
        <w:rPr>
          <w:rFonts w:asciiTheme="majorBidi" w:hAnsiTheme="majorBidi" w:cstheme="majorBidi"/>
          <w:b/>
          <w:bCs/>
          <w:sz w:val="28"/>
          <w:szCs w:val="28"/>
        </w:rPr>
        <w:t>Plasma aminotransferase (transaminases)</w:t>
      </w:r>
    </w:p>
    <w:p w:rsidR="00753F3F" w:rsidRPr="006C1078" w:rsidRDefault="00BD6F83" w:rsidP="006C1078">
      <w:pPr>
        <w:jc w:val="right"/>
        <w:rPr>
          <w:rFonts w:asciiTheme="majorBidi" w:hAnsiTheme="majorBidi" w:cstheme="majorBidi"/>
          <w:sz w:val="28"/>
          <w:szCs w:val="28"/>
        </w:rPr>
      </w:pPr>
      <w:r w:rsidRPr="006C1078">
        <w:rPr>
          <w:rFonts w:asciiTheme="majorBidi" w:hAnsiTheme="majorBidi" w:cstheme="majorBidi"/>
          <w:sz w:val="28"/>
          <w:szCs w:val="28"/>
        </w:rPr>
        <w:t>1-</w:t>
      </w:r>
      <w:r w:rsidR="00753F3F" w:rsidRPr="006C1078">
        <w:rPr>
          <w:rFonts w:asciiTheme="majorBidi" w:hAnsiTheme="majorBidi" w:cstheme="majorBidi"/>
          <w:sz w:val="28"/>
          <w:szCs w:val="28"/>
        </w:rPr>
        <w:t xml:space="preserve"> ALT(alanine aminotransferase) is more specific to liver dysfunction.</w:t>
      </w:r>
    </w:p>
    <w:p w:rsidR="00753F3F" w:rsidRPr="006C1078" w:rsidRDefault="00BD6F83" w:rsidP="006C1078">
      <w:pPr>
        <w:jc w:val="right"/>
        <w:rPr>
          <w:rFonts w:asciiTheme="majorBidi" w:hAnsiTheme="majorBidi" w:cstheme="majorBidi"/>
          <w:sz w:val="28"/>
          <w:szCs w:val="28"/>
        </w:rPr>
      </w:pPr>
      <w:r w:rsidRPr="006C1078">
        <w:rPr>
          <w:rFonts w:asciiTheme="majorBidi" w:hAnsiTheme="majorBidi" w:cstheme="majorBidi"/>
          <w:sz w:val="28"/>
          <w:szCs w:val="28"/>
        </w:rPr>
        <w:t>2-</w:t>
      </w:r>
      <w:r w:rsidR="00753F3F" w:rsidRPr="006C1078">
        <w:rPr>
          <w:rFonts w:asciiTheme="majorBidi" w:hAnsiTheme="majorBidi" w:cstheme="majorBidi"/>
          <w:sz w:val="28"/>
          <w:szCs w:val="28"/>
        </w:rPr>
        <w:t xml:space="preserve"> AST(aspartate aminotransferase)</w:t>
      </w:r>
    </w:p>
    <w:p w:rsidR="00753F3F" w:rsidRPr="006C1078" w:rsidRDefault="00753F3F" w:rsidP="006C1078">
      <w:pPr>
        <w:jc w:val="right"/>
        <w:rPr>
          <w:rFonts w:asciiTheme="majorBidi" w:hAnsiTheme="majorBidi" w:cstheme="majorBidi"/>
          <w:sz w:val="28"/>
          <w:szCs w:val="28"/>
        </w:rPr>
      </w:pPr>
      <w:r w:rsidRPr="006C1078">
        <w:rPr>
          <w:rFonts w:asciiTheme="majorBidi" w:hAnsiTheme="majorBidi" w:cstheme="majorBidi"/>
          <w:sz w:val="28"/>
          <w:szCs w:val="28"/>
        </w:rPr>
        <w:t>Both AST and ALT increased in cell damage like hepattis.</w:t>
      </w:r>
    </w:p>
    <w:p w:rsidR="00753F3F" w:rsidRPr="006C1078" w:rsidRDefault="00BD6F83" w:rsidP="006C1078">
      <w:pPr>
        <w:jc w:val="right"/>
        <w:rPr>
          <w:rFonts w:asciiTheme="majorBidi" w:hAnsiTheme="majorBidi" w:cstheme="majorBidi"/>
          <w:sz w:val="28"/>
          <w:szCs w:val="28"/>
        </w:rPr>
      </w:pPr>
      <w:r w:rsidRPr="006C1078">
        <w:rPr>
          <w:rFonts w:asciiTheme="majorBidi" w:hAnsiTheme="majorBidi" w:cstheme="majorBidi"/>
          <w:sz w:val="28"/>
          <w:szCs w:val="28"/>
        </w:rPr>
        <w:t>3-</w:t>
      </w:r>
      <w:r w:rsidR="00753F3F" w:rsidRPr="006C1078">
        <w:rPr>
          <w:rFonts w:asciiTheme="majorBidi" w:hAnsiTheme="majorBidi" w:cstheme="majorBidi"/>
          <w:sz w:val="28"/>
          <w:szCs w:val="28"/>
        </w:rPr>
        <w:t xml:space="preserve"> ALP(alkaline phosphatase) this enzyme is increased (enzyme induction) stimulated by cholestasis.</w:t>
      </w:r>
    </w:p>
    <w:p w:rsidR="00753F3F" w:rsidRPr="006C1078" w:rsidRDefault="00BD6F83" w:rsidP="006C1078">
      <w:pPr>
        <w:jc w:val="right"/>
        <w:rPr>
          <w:rFonts w:asciiTheme="majorBidi" w:hAnsiTheme="majorBidi" w:cstheme="majorBidi"/>
          <w:sz w:val="28"/>
          <w:szCs w:val="28"/>
        </w:rPr>
      </w:pPr>
      <w:r w:rsidRPr="006C1078">
        <w:rPr>
          <w:rFonts w:asciiTheme="majorBidi" w:hAnsiTheme="majorBidi" w:cstheme="majorBidi"/>
          <w:sz w:val="28"/>
          <w:szCs w:val="28"/>
        </w:rPr>
        <w:t>4-</w:t>
      </w:r>
      <w:r w:rsidR="00753F3F" w:rsidRPr="006C1078">
        <w:rPr>
          <w:rFonts w:asciiTheme="majorBidi" w:hAnsiTheme="majorBidi" w:cstheme="majorBidi"/>
          <w:sz w:val="28"/>
          <w:szCs w:val="28"/>
        </w:rPr>
        <w:t xml:space="preserve"> Gama glutamyl transferase(¥GT)</w:t>
      </w:r>
    </w:p>
    <w:p w:rsidR="00753F3F" w:rsidRPr="006C1078" w:rsidRDefault="00753F3F" w:rsidP="006C1078">
      <w:pPr>
        <w:jc w:val="right"/>
        <w:rPr>
          <w:rFonts w:asciiTheme="majorBidi" w:hAnsiTheme="majorBidi" w:cstheme="majorBidi"/>
          <w:sz w:val="28"/>
          <w:szCs w:val="28"/>
        </w:rPr>
      </w:pPr>
      <w:r w:rsidRPr="006C1078">
        <w:rPr>
          <w:rFonts w:asciiTheme="majorBidi" w:hAnsiTheme="majorBidi" w:cstheme="majorBidi"/>
          <w:sz w:val="28"/>
          <w:szCs w:val="28"/>
        </w:rPr>
        <w:t>It is sensitive indicator but non specific for hepatobiliary disease.</w:t>
      </w:r>
    </w:p>
    <w:p w:rsidR="00753F3F" w:rsidRPr="006C1078" w:rsidRDefault="00753F3F" w:rsidP="006C1078">
      <w:pPr>
        <w:jc w:val="right"/>
        <w:rPr>
          <w:rFonts w:asciiTheme="majorBidi" w:hAnsiTheme="majorBidi" w:cstheme="majorBidi"/>
          <w:sz w:val="28"/>
          <w:szCs w:val="28"/>
        </w:rPr>
      </w:pPr>
      <w:r w:rsidRPr="006C1078">
        <w:rPr>
          <w:rFonts w:asciiTheme="majorBidi" w:hAnsiTheme="majorBidi" w:cstheme="majorBidi"/>
          <w:sz w:val="28"/>
          <w:szCs w:val="28"/>
        </w:rPr>
        <w:t>In practice increament of all liver enzymes presents in both hepatocellular disease and cholestatic disease.</w:t>
      </w:r>
    </w:p>
    <w:p w:rsidR="00753F3F" w:rsidRPr="006C1078" w:rsidRDefault="00753F3F" w:rsidP="006C1078">
      <w:pPr>
        <w:jc w:val="right"/>
        <w:rPr>
          <w:rFonts w:asciiTheme="majorBidi" w:hAnsiTheme="majorBidi" w:cstheme="majorBidi"/>
          <w:sz w:val="28"/>
          <w:szCs w:val="28"/>
        </w:rPr>
      </w:pPr>
      <w:r w:rsidRPr="006C1078">
        <w:rPr>
          <w:rFonts w:asciiTheme="majorBidi" w:hAnsiTheme="majorBidi" w:cstheme="majorBidi"/>
          <w:sz w:val="28"/>
          <w:szCs w:val="28"/>
        </w:rPr>
        <w:t>In fact falling aminotransferase activity suggest decrease hepatocellular damage, and falling ALP activity suggest resolution of cholestasis.</w:t>
      </w:r>
    </w:p>
    <w:p w:rsidR="00BD6F83" w:rsidRPr="006C1078" w:rsidRDefault="00BD6F83" w:rsidP="006C1078">
      <w:pPr>
        <w:jc w:val="right"/>
        <w:rPr>
          <w:rFonts w:asciiTheme="majorBidi" w:hAnsiTheme="majorBidi" w:cstheme="majorBidi"/>
          <w:sz w:val="28"/>
          <w:szCs w:val="28"/>
        </w:rPr>
      </w:pPr>
    </w:p>
    <w:p w:rsidR="00753F3F" w:rsidRPr="009F2460" w:rsidRDefault="00753F3F" w:rsidP="009F2460">
      <w:pPr>
        <w:jc w:val="center"/>
        <w:rPr>
          <w:rFonts w:asciiTheme="majorBidi" w:hAnsiTheme="majorBidi" w:cstheme="majorBidi"/>
          <w:b/>
          <w:bCs/>
          <w:sz w:val="28"/>
          <w:szCs w:val="28"/>
          <w:rtl/>
          <w:lang w:bidi="ar-IQ"/>
        </w:rPr>
      </w:pPr>
      <w:r w:rsidRPr="009F2460">
        <w:rPr>
          <w:rFonts w:asciiTheme="majorBidi" w:hAnsiTheme="majorBidi" w:cstheme="majorBidi"/>
          <w:b/>
          <w:bCs/>
          <w:sz w:val="28"/>
          <w:szCs w:val="28"/>
        </w:rPr>
        <w:t>Plasma albumin</w:t>
      </w:r>
    </w:p>
    <w:p w:rsidR="00753F3F" w:rsidRPr="006C1078" w:rsidRDefault="00753F3F" w:rsidP="006C1078">
      <w:pPr>
        <w:jc w:val="right"/>
        <w:rPr>
          <w:rFonts w:asciiTheme="majorBidi" w:hAnsiTheme="majorBidi" w:cstheme="majorBidi"/>
          <w:sz w:val="28"/>
          <w:szCs w:val="28"/>
        </w:rPr>
      </w:pPr>
      <w:r w:rsidRPr="006C1078">
        <w:rPr>
          <w:rFonts w:asciiTheme="majorBidi" w:hAnsiTheme="majorBidi" w:cstheme="majorBidi"/>
          <w:sz w:val="28"/>
          <w:szCs w:val="28"/>
        </w:rPr>
        <w:lastRenderedPageBreak/>
        <w:t>its concentration represent liver functional capacity in chronic liver disease .So normal plasma albumin concentration in chronic liver disease means adequate synthesis and fall concentration mean deterioration.</w:t>
      </w:r>
    </w:p>
    <w:p w:rsidR="00753F3F" w:rsidRPr="009F2460" w:rsidRDefault="00753F3F" w:rsidP="009F2460">
      <w:pPr>
        <w:jc w:val="center"/>
        <w:rPr>
          <w:rFonts w:asciiTheme="majorBidi" w:hAnsiTheme="majorBidi" w:cstheme="majorBidi"/>
          <w:b/>
          <w:bCs/>
          <w:sz w:val="28"/>
          <w:szCs w:val="28"/>
        </w:rPr>
      </w:pPr>
      <w:r w:rsidRPr="009F2460">
        <w:rPr>
          <w:rFonts w:asciiTheme="majorBidi" w:hAnsiTheme="majorBidi" w:cstheme="majorBidi"/>
          <w:b/>
          <w:bCs/>
          <w:sz w:val="28"/>
          <w:szCs w:val="28"/>
        </w:rPr>
        <w:t>INR</w:t>
      </w:r>
    </w:p>
    <w:p w:rsidR="00753F3F" w:rsidRPr="006C1078" w:rsidRDefault="00753F3F" w:rsidP="006C1078">
      <w:pPr>
        <w:jc w:val="right"/>
        <w:rPr>
          <w:rFonts w:asciiTheme="majorBidi" w:hAnsiTheme="majorBidi" w:cstheme="majorBidi"/>
          <w:sz w:val="28"/>
          <w:szCs w:val="28"/>
        </w:rPr>
      </w:pPr>
      <w:r w:rsidRPr="006C1078">
        <w:rPr>
          <w:rFonts w:asciiTheme="majorBidi" w:hAnsiTheme="majorBidi" w:cstheme="majorBidi"/>
          <w:sz w:val="28"/>
          <w:szCs w:val="28"/>
        </w:rPr>
        <w:t>IT is international normalized ratio which is ratio of pro</w:t>
      </w:r>
      <w:r w:rsidR="00BD6F83" w:rsidRPr="006C1078">
        <w:rPr>
          <w:rFonts w:asciiTheme="majorBidi" w:hAnsiTheme="majorBidi" w:cstheme="majorBidi"/>
          <w:sz w:val="28"/>
          <w:szCs w:val="28"/>
        </w:rPr>
        <w:t xml:space="preserve">thrombin time to control value. </w:t>
      </w:r>
      <w:r w:rsidRPr="006C1078">
        <w:rPr>
          <w:rFonts w:asciiTheme="majorBidi" w:hAnsiTheme="majorBidi" w:cstheme="majorBidi"/>
          <w:sz w:val="28"/>
          <w:szCs w:val="28"/>
        </w:rPr>
        <w:t>It is a test of plasma clotting factors activity which a</w:t>
      </w:r>
      <w:r w:rsidR="00BD6F83" w:rsidRPr="006C1078">
        <w:rPr>
          <w:rFonts w:asciiTheme="majorBidi" w:hAnsiTheme="majorBidi" w:cstheme="majorBidi"/>
          <w:sz w:val="28"/>
          <w:szCs w:val="28"/>
        </w:rPr>
        <w:t xml:space="preserve">re vit.K dependent factors that </w:t>
      </w:r>
      <w:r w:rsidRPr="006C1078">
        <w:rPr>
          <w:rFonts w:asciiTheme="majorBidi" w:hAnsiTheme="majorBidi" w:cstheme="majorBidi"/>
          <w:sz w:val="28"/>
          <w:szCs w:val="28"/>
        </w:rPr>
        <w:t>synthesize by liver. So prolong prothrombin time often early feature of acute liver disease.</w:t>
      </w:r>
    </w:p>
    <w:p w:rsidR="00BD6F83" w:rsidRPr="006C1078" w:rsidRDefault="00BD6F83" w:rsidP="006C1078">
      <w:pPr>
        <w:jc w:val="right"/>
        <w:rPr>
          <w:rFonts w:asciiTheme="majorBidi" w:hAnsiTheme="majorBidi" w:cstheme="majorBidi"/>
          <w:sz w:val="28"/>
          <w:szCs w:val="28"/>
        </w:rPr>
      </w:pPr>
    </w:p>
    <w:p w:rsidR="00753F3F" w:rsidRPr="009F2460" w:rsidRDefault="00753F3F" w:rsidP="009F2460">
      <w:pPr>
        <w:jc w:val="center"/>
        <w:rPr>
          <w:rFonts w:asciiTheme="majorBidi" w:hAnsiTheme="majorBidi" w:cstheme="majorBidi"/>
          <w:b/>
          <w:bCs/>
          <w:sz w:val="28"/>
          <w:szCs w:val="28"/>
        </w:rPr>
      </w:pPr>
      <w:r w:rsidRPr="009F2460">
        <w:rPr>
          <w:rFonts w:asciiTheme="majorBidi" w:hAnsiTheme="majorBidi" w:cstheme="majorBidi"/>
          <w:b/>
          <w:bCs/>
          <w:sz w:val="28"/>
          <w:szCs w:val="28"/>
        </w:rPr>
        <w:t>Inherited abnormalities of bilirubin metabolism</w:t>
      </w:r>
    </w:p>
    <w:p w:rsidR="00753F3F" w:rsidRPr="009F2460" w:rsidRDefault="00BD6F83" w:rsidP="009F2460">
      <w:pPr>
        <w:pStyle w:val="NoSpacing"/>
        <w:jc w:val="right"/>
        <w:rPr>
          <w:rFonts w:asciiTheme="majorBidi" w:hAnsiTheme="majorBidi" w:cstheme="majorBidi"/>
          <w:sz w:val="28"/>
          <w:szCs w:val="28"/>
        </w:rPr>
      </w:pPr>
      <w:r w:rsidRPr="009F2460">
        <w:rPr>
          <w:rFonts w:asciiTheme="majorBidi" w:hAnsiTheme="majorBidi" w:cstheme="majorBidi"/>
          <w:sz w:val="28"/>
          <w:szCs w:val="28"/>
        </w:rPr>
        <w:t>1-</w:t>
      </w:r>
      <w:r w:rsidR="00753F3F" w:rsidRPr="009F2460">
        <w:rPr>
          <w:rFonts w:asciiTheme="majorBidi" w:hAnsiTheme="majorBidi" w:cstheme="majorBidi"/>
          <w:sz w:val="28"/>
          <w:szCs w:val="28"/>
        </w:rPr>
        <w:t>Gilbert syndrome: is autosomal dominant dis. That leads to decreased enzyme activity(UDP) to 20%-30% so decrease conjugation of bilirubin . This disease presents intermittently, often noticed during infection, or fasting .</w:t>
      </w:r>
    </w:p>
    <w:p w:rsidR="00753F3F" w:rsidRPr="009F2460" w:rsidRDefault="00753F3F" w:rsidP="009F2460">
      <w:pPr>
        <w:pStyle w:val="NoSpacing"/>
        <w:jc w:val="right"/>
        <w:rPr>
          <w:rFonts w:asciiTheme="majorBidi" w:hAnsiTheme="majorBidi" w:cstheme="majorBidi"/>
          <w:sz w:val="28"/>
          <w:szCs w:val="28"/>
        </w:rPr>
      </w:pPr>
      <w:r w:rsidRPr="009F2460">
        <w:rPr>
          <w:rFonts w:asciiTheme="majorBidi" w:hAnsiTheme="majorBidi" w:cstheme="majorBidi"/>
          <w:sz w:val="28"/>
          <w:szCs w:val="28"/>
        </w:rPr>
        <w:t>There may be mild malaise and abdominal discomfort with no abnormal physical signs .The liver is histologically normal .</w:t>
      </w:r>
    </w:p>
    <w:p w:rsidR="00753F3F" w:rsidRPr="009F2460" w:rsidRDefault="00753F3F" w:rsidP="009F2460">
      <w:pPr>
        <w:pStyle w:val="NoSpacing"/>
        <w:jc w:val="right"/>
        <w:rPr>
          <w:rFonts w:asciiTheme="majorBidi" w:hAnsiTheme="majorBidi" w:cstheme="majorBidi"/>
          <w:sz w:val="28"/>
          <w:szCs w:val="28"/>
        </w:rPr>
      </w:pPr>
      <w:r w:rsidRPr="009F2460">
        <w:rPr>
          <w:rFonts w:asciiTheme="majorBidi" w:hAnsiTheme="majorBidi" w:cstheme="majorBidi"/>
          <w:sz w:val="28"/>
          <w:szCs w:val="28"/>
        </w:rPr>
        <w:t>It is diagnosed by exclusion of other causes of hyperbilirubinemia like hemolysis.</w:t>
      </w:r>
    </w:p>
    <w:p w:rsidR="00753F3F" w:rsidRPr="009F2460" w:rsidRDefault="00BD6F83" w:rsidP="009F2460">
      <w:pPr>
        <w:pStyle w:val="NoSpacing"/>
        <w:jc w:val="right"/>
        <w:rPr>
          <w:rFonts w:asciiTheme="majorBidi" w:hAnsiTheme="majorBidi" w:cstheme="majorBidi"/>
          <w:sz w:val="28"/>
          <w:szCs w:val="28"/>
        </w:rPr>
      </w:pPr>
      <w:r w:rsidRPr="009F2460">
        <w:rPr>
          <w:rFonts w:asciiTheme="majorBidi" w:hAnsiTheme="majorBidi" w:cstheme="majorBidi"/>
          <w:sz w:val="28"/>
          <w:szCs w:val="28"/>
        </w:rPr>
        <w:t>2-</w:t>
      </w:r>
      <w:r w:rsidR="00753F3F" w:rsidRPr="009F2460">
        <w:rPr>
          <w:rFonts w:asciiTheme="majorBidi" w:hAnsiTheme="majorBidi" w:cstheme="majorBidi"/>
          <w:sz w:val="28"/>
          <w:szCs w:val="28"/>
        </w:rPr>
        <w:t>Crigler-Najjar/absence of conjugating enzyme</w:t>
      </w:r>
    </w:p>
    <w:p w:rsidR="00753F3F" w:rsidRPr="009F2460" w:rsidRDefault="00BD6F83" w:rsidP="009F2460">
      <w:pPr>
        <w:pStyle w:val="NoSpacing"/>
        <w:jc w:val="right"/>
        <w:rPr>
          <w:rFonts w:asciiTheme="majorBidi" w:hAnsiTheme="majorBidi" w:cstheme="majorBidi"/>
          <w:sz w:val="28"/>
          <w:szCs w:val="28"/>
        </w:rPr>
      </w:pPr>
      <w:r w:rsidRPr="009F2460">
        <w:rPr>
          <w:rFonts w:asciiTheme="majorBidi" w:hAnsiTheme="majorBidi" w:cstheme="majorBidi"/>
          <w:sz w:val="28"/>
          <w:szCs w:val="28"/>
        </w:rPr>
        <w:t>3-</w:t>
      </w:r>
      <w:r w:rsidR="00753F3F" w:rsidRPr="009F2460">
        <w:rPr>
          <w:rFonts w:asciiTheme="majorBidi" w:hAnsiTheme="majorBidi" w:cstheme="majorBidi"/>
          <w:sz w:val="28"/>
          <w:szCs w:val="28"/>
        </w:rPr>
        <w:t>Dubin-Johnson/decrease hepatic excretion of conjugated bilirubin.</w:t>
      </w:r>
    </w:p>
    <w:p w:rsidR="00BD6F83" w:rsidRPr="009F2460" w:rsidRDefault="00BD6F83" w:rsidP="009F2460">
      <w:pPr>
        <w:pStyle w:val="NoSpacing"/>
        <w:jc w:val="right"/>
        <w:rPr>
          <w:rFonts w:asciiTheme="majorBidi" w:hAnsiTheme="majorBidi" w:cstheme="majorBidi"/>
          <w:sz w:val="28"/>
          <w:szCs w:val="28"/>
        </w:rPr>
      </w:pPr>
      <w:r w:rsidRPr="009F2460">
        <w:rPr>
          <w:rFonts w:asciiTheme="majorBidi" w:hAnsiTheme="majorBidi" w:cstheme="majorBidi"/>
          <w:sz w:val="28"/>
          <w:szCs w:val="28"/>
        </w:rPr>
        <w:t>4-Rotor syndrome</w:t>
      </w:r>
    </w:p>
    <w:p w:rsidR="00BD6F83" w:rsidRPr="006C1078" w:rsidRDefault="00BD6F83" w:rsidP="006C1078">
      <w:pPr>
        <w:jc w:val="right"/>
        <w:rPr>
          <w:rFonts w:asciiTheme="majorBidi" w:hAnsiTheme="majorBidi" w:cstheme="majorBidi"/>
          <w:sz w:val="28"/>
          <w:szCs w:val="28"/>
        </w:rPr>
      </w:pPr>
    </w:p>
    <w:p w:rsidR="00753F3F" w:rsidRPr="009F2460" w:rsidRDefault="00753F3F" w:rsidP="009F2460">
      <w:pPr>
        <w:jc w:val="center"/>
        <w:rPr>
          <w:rFonts w:asciiTheme="majorBidi" w:hAnsiTheme="majorBidi" w:cstheme="majorBidi"/>
          <w:b/>
          <w:bCs/>
          <w:sz w:val="28"/>
          <w:szCs w:val="28"/>
        </w:rPr>
      </w:pPr>
      <w:r w:rsidRPr="009F2460">
        <w:rPr>
          <w:rFonts w:asciiTheme="majorBidi" w:hAnsiTheme="majorBidi" w:cstheme="majorBidi"/>
          <w:b/>
          <w:bCs/>
          <w:sz w:val="28"/>
          <w:szCs w:val="28"/>
        </w:rPr>
        <w:t>Liver diseases</w:t>
      </w:r>
    </w:p>
    <w:p w:rsidR="00753F3F" w:rsidRPr="009F2460" w:rsidRDefault="00753F3F" w:rsidP="009F2460">
      <w:pPr>
        <w:pStyle w:val="NoSpacing"/>
        <w:jc w:val="right"/>
        <w:rPr>
          <w:sz w:val="28"/>
          <w:szCs w:val="28"/>
        </w:rPr>
      </w:pPr>
      <w:r w:rsidRPr="009F2460">
        <w:rPr>
          <w:sz w:val="28"/>
          <w:szCs w:val="28"/>
        </w:rPr>
        <w:t>1.Acute hepatitis</w:t>
      </w:r>
    </w:p>
    <w:p w:rsidR="00753F3F" w:rsidRPr="009F2460" w:rsidRDefault="00753F3F" w:rsidP="009F2460">
      <w:pPr>
        <w:pStyle w:val="NoSpacing"/>
        <w:jc w:val="right"/>
        <w:rPr>
          <w:sz w:val="28"/>
          <w:szCs w:val="28"/>
        </w:rPr>
      </w:pPr>
      <w:r w:rsidRPr="009F2460">
        <w:rPr>
          <w:sz w:val="28"/>
          <w:szCs w:val="28"/>
        </w:rPr>
        <w:t>Is usually caused by viral infection like A,B,C,D,E and drugs like paracetamol.</w:t>
      </w:r>
    </w:p>
    <w:p w:rsidR="00753F3F" w:rsidRPr="009F2460" w:rsidRDefault="00753F3F" w:rsidP="009F2460">
      <w:pPr>
        <w:pStyle w:val="NoSpacing"/>
        <w:jc w:val="right"/>
        <w:rPr>
          <w:sz w:val="28"/>
          <w:szCs w:val="28"/>
        </w:rPr>
      </w:pPr>
      <w:r w:rsidRPr="009F2460">
        <w:rPr>
          <w:sz w:val="28"/>
          <w:szCs w:val="28"/>
        </w:rPr>
        <w:t>There are two stages:</w:t>
      </w:r>
    </w:p>
    <w:p w:rsidR="00753F3F" w:rsidRPr="009F2460" w:rsidRDefault="009F2460" w:rsidP="009F2460">
      <w:pPr>
        <w:pStyle w:val="NoSpacing"/>
        <w:jc w:val="right"/>
        <w:rPr>
          <w:sz w:val="28"/>
          <w:szCs w:val="28"/>
        </w:rPr>
      </w:pPr>
      <w:r w:rsidRPr="009F2460">
        <w:rPr>
          <w:sz w:val="28"/>
          <w:szCs w:val="28"/>
        </w:rPr>
        <w:t>*</w:t>
      </w:r>
      <w:r w:rsidR="00753F3F" w:rsidRPr="009F2460">
        <w:rPr>
          <w:sz w:val="28"/>
          <w:szCs w:val="28"/>
        </w:rPr>
        <w:t xml:space="preserve"> pre-icteric stage /with non-specific symptoms like anorexia and malaise, which improved when jaundice appear, here plasma aminotransferases are very high, urine bilirubin is high, but plasma bilirubin and plasma alkaline phosphatase are normal.</w:t>
      </w:r>
    </w:p>
    <w:p w:rsidR="00753F3F" w:rsidRPr="009F2460" w:rsidRDefault="009F2460" w:rsidP="009F2460">
      <w:pPr>
        <w:pStyle w:val="NoSpacing"/>
        <w:jc w:val="right"/>
        <w:rPr>
          <w:sz w:val="28"/>
          <w:szCs w:val="28"/>
        </w:rPr>
      </w:pPr>
      <w:r w:rsidRPr="009F2460">
        <w:rPr>
          <w:sz w:val="28"/>
          <w:szCs w:val="28"/>
        </w:rPr>
        <w:t>*</w:t>
      </w:r>
      <w:r w:rsidR="00753F3F" w:rsidRPr="009F2460">
        <w:rPr>
          <w:sz w:val="28"/>
          <w:szCs w:val="28"/>
        </w:rPr>
        <w:t xml:space="preserve"> Icteric stage / jaundice appear, here plasma</w:t>
      </w:r>
      <w:r>
        <w:rPr>
          <w:sz w:val="28"/>
          <w:szCs w:val="28"/>
        </w:rPr>
        <w:t xml:space="preserve"> bilirubin, and plasma alkaline </w:t>
      </w:r>
      <w:r w:rsidR="00753F3F" w:rsidRPr="009F2460">
        <w:rPr>
          <w:sz w:val="28"/>
          <w:szCs w:val="28"/>
        </w:rPr>
        <w:t>phosphatase are increased , but aminotransferase begun to decrease.</w:t>
      </w:r>
    </w:p>
    <w:p w:rsidR="00753F3F" w:rsidRPr="009F2460" w:rsidRDefault="00753F3F" w:rsidP="009F2460">
      <w:pPr>
        <w:pStyle w:val="NoSpacing"/>
        <w:jc w:val="right"/>
        <w:rPr>
          <w:sz w:val="28"/>
          <w:szCs w:val="28"/>
        </w:rPr>
      </w:pPr>
      <w:r w:rsidRPr="009F2460">
        <w:rPr>
          <w:sz w:val="28"/>
          <w:szCs w:val="28"/>
        </w:rPr>
        <w:lastRenderedPageBreak/>
        <w:t>Hepatitis A and E recover completely and aminotransferase activities falling to normal in 10-2 weeks.</w:t>
      </w:r>
    </w:p>
    <w:p w:rsidR="00753F3F" w:rsidRPr="009F2460" w:rsidRDefault="00753F3F" w:rsidP="009F2460">
      <w:pPr>
        <w:pStyle w:val="NoSpacing"/>
        <w:jc w:val="right"/>
        <w:rPr>
          <w:sz w:val="28"/>
          <w:szCs w:val="28"/>
        </w:rPr>
      </w:pPr>
      <w:r w:rsidRPr="009F2460">
        <w:rPr>
          <w:sz w:val="28"/>
          <w:szCs w:val="28"/>
        </w:rPr>
        <w:t>In some patients with hepatitis B and C infection, aminotransferase activities remain elevated and chronic liver disease ensues.</w:t>
      </w:r>
    </w:p>
    <w:p w:rsidR="00753F3F" w:rsidRPr="00515CC6" w:rsidRDefault="00753F3F" w:rsidP="00515CC6">
      <w:pPr>
        <w:pStyle w:val="NoSpacing"/>
        <w:jc w:val="right"/>
        <w:rPr>
          <w:rFonts w:asciiTheme="majorBidi" w:hAnsiTheme="majorBidi" w:cstheme="majorBidi"/>
          <w:sz w:val="28"/>
          <w:szCs w:val="28"/>
        </w:rPr>
      </w:pPr>
      <w:r w:rsidRPr="00515CC6">
        <w:rPr>
          <w:rFonts w:asciiTheme="majorBidi" w:hAnsiTheme="majorBidi" w:cstheme="majorBidi"/>
          <w:sz w:val="28"/>
          <w:szCs w:val="28"/>
        </w:rPr>
        <w:t>2.chronic hepatitis</w:t>
      </w:r>
    </w:p>
    <w:p w:rsidR="00753F3F" w:rsidRPr="00515CC6" w:rsidRDefault="00753F3F" w:rsidP="00515CC6">
      <w:pPr>
        <w:pStyle w:val="NoSpacing"/>
        <w:jc w:val="right"/>
        <w:rPr>
          <w:rFonts w:asciiTheme="majorBidi" w:hAnsiTheme="majorBidi" w:cstheme="majorBidi"/>
          <w:sz w:val="28"/>
          <w:szCs w:val="28"/>
        </w:rPr>
      </w:pPr>
      <w:r w:rsidRPr="00515CC6">
        <w:rPr>
          <w:rFonts w:asciiTheme="majorBidi" w:hAnsiTheme="majorBidi" w:cstheme="majorBidi"/>
          <w:sz w:val="28"/>
          <w:szCs w:val="28"/>
        </w:rPr>
        <w:t>Is hepatic inflammation more than 6 months.</w:t>
      </w:r>
    </w:p>
    <w:p w:rsidR="00753F3F" w:rsidRPr="00515CC6" w:rsidRDefault="00753F3F" w:rsidP="00515CC6">
      <w:pPr>
        <w:pStyle w:val="NoSpacing"/>
        <w:jc w:val="right"/>
        <w:rPr>
          <w:rFonts w:asciiTheme="majorBidi" w:hAnsiTheme="majorBidi" w:cstheme="majorBidi"/>
          <w:sz w:val="28"/>
          <w:szCs w:val="28"/>
        </w:rPr>
      </w:pPr>
      <w:r w:rsidRPr="00515CC6">
        <w:rPr>
          <w:rFonts w:asciiTheme="majorBidi" w:hAnsiTheme="majorBidi" w:cstheme="majorBidi"/>
          <w:sz w:val="28"/>
          <w:szCs w:val="28"/>
        </w:rPr>
        <w:t>Causes:</w:t>
      </w:r>
    </w:p>
    <w:p w:rsidR="00753F3F" w:rsidRPr="00515CC6" w:rsidRDefault="009F2460" w:rsidP="00515CC6">
      <w:pPr>
        <w:pStyle w:val="NoSpacing"/>
        <w:jc w:val="right"/>
        <w:rPr>
          <w:rFonts w:asciiTheme="majorBidi" w:hAnsiTheme="majorBidi" w:cstheme="majorBidi"/>
          <w:sz w:val="28"/>
          <w:szCs w:val="28"/>
        </w:rPr>
      </w:pPr>
      <w:r w:rsidRPr="00515CC6">
        <w:rPr>
          <w:rFonts w:asciiTheme="majorBidi" w:hAnsiTheme="majorBidi" w:cstheme="majorBidi"/>
          <w:sz w:val="28"/>
          <w:szCs w:val="28"/>
        </w:rPr>
        <w:t>*</w:t>
      </w:r>
      <w:r w:rsidR="00753F3F" w:rsidRPr="00515CC6">
        <w:rPr>
          <w:rFonts w:asciiTheme="majorBidi" w:hAnsiTheme="majorBidi" w:cstheme="majorBidi"/>
          <w:sz w:val="28"/>
          <w:szCs w:val="28"/>
        </w:rPr>
        <w:t xml:space="preserve"> Autoimmune hepatitis</w:t>
      </w:r>
    </w:p>
    <w:p w:rsidR="00753F3F" w:rsidRPr="00515CC6" w:rsidRDefault="009F2460" w:rsidP="00515CC6">
      <w:pPr>
        <w:pStyle w:val="NoSpacing"/>
        <w:jc w:val="right"/>
        <w:rPr>
          <w:rFonts w:asciiTheme="majorBidi" w:hAnsiTheme="majorBidi" w:cstheme="majorBidi"/>
          <w:sz w:val="28"/>
          <w:szCs w:val="28"/>
        </w:rPr>
      </w:pPr>
      <w:r w:rsidRPr="00515CC6">
        <w:rPr>
          <w:rFonts w:asciiTheme="majorBidi" w:hAnsiTheme="majorBidi" w:cstheme="majorBidi"/>
          <w:sz w:val="28"/>
          <w:szCs w:val="28"/>
        </w:rPr>
        <w:t>*</w:t>
      </w:r>
      <w:r w:rsidR="00753F3F" w:rsidRPr="00515CC6">
        <w:rPr>
          <w:rFonts w:asciiTheme="majorBidi" w:hAnsiTheme="majorBidi" w:cstheme="majorBidi"/>
          <w:sz w:val="28"/>
          <w:szCs w:val="28"/>
        </w:rPr>
        <w:t xml:space="preserve"> Chronic infection by B,C viruses</w:t>
      </w:r>
    </w:p>
    <w:p w:rsidR="00753F3F" w:rsidRPr="00515CC6" w:rsidRDefault="009F2460" w:rsidP="00515CC6">
      <w:pPr>
        <w:pStyle w:val="NoSpacing"/>
        <w:jc w:val="right"/>
        <w:rPr>
          <w:rFonts w:asciiTheme="majorBidi" w:hAnsiTheme="majorBidi" w:cstheme="majorBidi"/>
          <w:sz w:val="28"/>
          <w:szCs w:val="28"/>
        </w:rPr>
      </w:pPr>
      <w:r w:rsidRPr="00515CC6">
        <w:rPr>
          <w:rFonts w:asciiTheme="majorBidi" w:hAnsiTheme="majorBidi" w:cstheme="majorBidi"/>
          <w:sz w:val="28"/>
          <w:szCs w:val="28"/>
        </w:rPr>
        <w:t>*</w:t>
      </w:r>
      <w:r w:rsidR="00753F3F" w:rsidRPr="00515CC6">
        <w:rPr>
          <w:rFonts w:asciiTheme="majorBidi" w:hAnsiTheme="majorBidi" w:cstheme="majorBidi"/>
          <w:sz w:val="28"/>
          <w:szCs w:val="28"/>
        </w:rPr>
        <w:t xml:space="preserve"> Alcoholic hepatitis</w:t>
      </w:r>
    </w:p>
    <w:p w:rsidR="00515CC6" w:rsidRDefault="00753F3F" w:rsidP="00515CC6">
      <w:pPr>
        <w:pStyle w:val="NoSpacing"/>
        <w:jc w:val="right"/>
        <w:rPr>
          <w:rFonts w:asciiTheme="majorBidi" w:hAnsiTheme="majorBidi" w:cstheme="majorBidi"/>
          <w:sz w:val="28"/>
          <w:szCs w:val="28"/>
          <w:lang w:bidi="ar-IQ"/>
        </w:rPr>
      </w:pPr>
      <w:r w:rsidRPr="00515CC6">
        <w:rPr>
          <w:rFonts w:asciiTheme="majorBidi" w:hAnsiTheme="majorBidi" w:cstheme="majorBidi"/>
          <w:sz w:val="28"/>
          <w:szCs w:val="28"/>
        </w:rPr>
        <w:t>Hepatitis A(infectious hepatitis)</w:t>
      </w:r>
      <w:r w:rsidR="009F2460" w:rsidRPr="00515CC6">
        <w:rPr>
          <w:rFonts w:asciiTheme="majorBidi" w:hAnsiTheme="majorBidi" w:cstheme="majorBidi"/>
          <w:sz w:val="28"/>
          <w:szCs w:val="28"/>
          <w:rtl/>
          <w:lang w:bidi="ar-IQ"/>
        </w:rPr>
        <w:t>-</w:t>
      </w:r>
    </w:p>
    <w:p w:rsidR="00753F3F" w:rsidRPr="00515CC6" w:rsidRDefault="00753F3F" w:rsidP="00515CC6">
      <w:pPr>
        <w:pStyle w:val="NoSpacing"/>
        <w:jc w:val="right"/>
        <w:rPr>
          <w:rFonts w:asciiTheme="majorBidi" w:hAnsiTheme="majorBidi" w:cstheme="majorBidi"/>
          <w:sz w:val="28"/>
          <w:szCs w:val="28"/>
          <w:lang w:bidi="ar-IQ"/>
        </w:rPr>
      </w:pPr>
      <w:r w:rsidRPr="00515CC6">
        <w:rPr>
          <w:rFonts w:asciiTheme="majorBidi" w:hAnsiTheme="majorBidi" w:cstheme="majorBidi"/>
          <w:sz w:val="28"/>
          <w:szCs w:val="28"/>
        </w:rPr>
        <w:t>Transmitted by feco-oral route as food born infection. It diagnosed by hepatitis A viral antibodies of IgM class detectable in plasma of patients at onset of symptoms.The presence of an IgG anti-HAV antibody is suggestive of previous infection.</w:t>
      </w:r>
    </w:p>
    <w:p w:rsidR="00753F3F" w:rsidRPr="00515CC6" w:rsidRDefault="009F2460" w:rsidP="00515CC6">
      <w:pPr>
        <w:pStyle w:val="NoSpacing"/>
        <w:jc w:val="right"/>
        <w:rPr>
          <w:rFonts w:asciiTheme="majorBidi" w:hAnsiTheme="majorBidi" w:cstheme="majorBidi"/>
          <w:sz w:val="28"/>
          <w:szCs w:val="28"/>
        </w:rPr>
      </w:pPr>
      <w:r w:rsidRPr="00515CC6">
        <w:rPr>
          <w:rFonts w:asciiTheme="majorBidi" w:hAnsiTheme="majorBidi" w:cstheme="majorBidi"/>
          <w:sz w:val="28"/>
          <w:szCs w:val="28"/>
        </w:rPr>
        <w:t>-</w:t>
      </w:r>
      <w:r w:rsidR="00753F3F" w:rsidRPr="00515CC6">
        <w:rPr>
          <w:rFonts w:asciiTheme="majorBidi" w:hAnsiTheme="majorBidi" w:cstheme="majorBidi"/>
          <w:sz w:val="28"/>
          <w:szCs w:val="28"/>
        </w:rPr>
        <w:t>Hepatitis B</w:t>
      </w:r>
      <w:r w:rsidRPr="00515CC6">
        <w:rPr>
          <w:rFonts w:asciiTheme="majorBidi" w:hAnsiTheme="majorBidi" w:cstheme="majorBidi"/>
          <w:sz w:val="28"/>
          <w:szCs w:val="28"/>
        </w:rPr>
        <w:t xml:space="preserve"> </w:t>
      </w:r>
      <w:r w:rsidR="00753F3F" w:rsidRPr="00515CC6">
        <w:rPr>
          <w:rFonts w:asciiTheme="majorBidi" w:hAnsiTheme="majorBidi" w:cstheme="majorBidi"/>
          <w:sz w:val="28"/>
          <w:szCs w:val="28"/>
        </w:rPr>
        <w:t>(serum hepatitis)</w:t>
      </w:r>
    </w:p>
    <w:p w:rsidR="00753F3F" w:rsidRPr="00515CC6" w:rsidRDefault="00753F3F" w:rsidP="00515CC6">
      <w:pPr>
        <w:pStyle w:val="NoSpacing"/>
        <w:jc w:val="right"/>
        <w:rPr>
          <w:rFonts w:asciiTheme="majorBidi" w:hAnsiTheme="majorBidi" w:cstheme="majorBidi"/>
          <w:sz w:val="28"/>
          <w:szCs w:val="28"/>
        </w:rPr>
      </w:pPr>
      <w:r w:rsidRPr="00515CC6">
        <w:rPr>
          <w:rFonts w:asciiTheme="majorBidi" w:hAnsiTheme="majorBidi" w:cstheme="majorBidi"/>
          <w:sz w:val="28"/>
          <w:szCs w:val="28"/>
        </w:rPr>
        <w:t>Transmitted by blood products and other body fluids. It is diagnosed by presence of viral surface Ag (HBs Ag) and core antigen(HBc Ag), then after 8 weeks the anti-HBc antibody appear then after anti-HBs antibody will appear.</w:t>
      </w:r>
    </w:p>
    <w:p w:rsidR="00753F3F" w:rsidRPr="00515CC6" w:rsidRDefault="009F2460" w:rsidP="00515CC6">
      <w:pPr>
        <w:pStyle w:val="NoSpacing"/>
        <w:jc w:val="right"/>
        <w:rPr>
          <w:rFonts w:asciiTheme="majorBidi" w:hAnsiTheme="majorBidi" w:cstheme="majorBidi"/>
          <w:sz w:val="28"/>
          <w:szCs w:val="28"/>
        </w:rPr>
      </w:pPr>
      <w:r w:rsidRPr="00515CC6">
        <w:rPr>
          <w:rFonts w:asciiTheme="majorBidi" w:hAnsiTheme="majorBidi" w:cstheme="majorBidi"/>
          <w:sz w:val="28"/>
          <w:szCs w:val="28"/>
        </w:rPr>
        <w:t>-</w:t>
      </w:r>
      <w:r w:rsidR="00753F3F" w:rsidRPr="00515CC6">
        <w:rPr>
          <w:rFonts w:asciiTheme="majorBidi" w:hAnsiTheme="majorBidi" w:cstheme="majorBidi"/>
          <w:sz w:val="28"/>
          <w:szCs w:val="28"/>
        </w:rPr>
        <w:t>Autoimmune hepatitis(primary biliary cirrhosis)</w:t>
      </w:r>
    </w:p>
    <w:p w:rsidR="00753F3F" w:rsidRPr="00515CC6" w:rsidRDefault="00753F3F" w:rsidP="00515CC6">
      <w:pPr>
        <w:pStyle w:val="NoSpacing"/>
        <w:jc w:val="right"/>
        <w:rPr>
          <w:rFonts w:asciiTheme="majorBidi" w:hAnsiTheme="majorBidi" w:cstheme="majorBidi"/>
          <w:sz w:val="28"/>
          <w:szCs w:val="28"/>
        </w:rPr>
      </w:pPr>
      <w:r w:rsidRPr="00515CC6">
        <w:rPr>
          <w:rFonts w:asciiTheme="majorBidi" w:hAnsiTheme="majorBidi" w:cstheme="majorBidi"/>
          <w:sz w:val="28"/>
          <w:szCs w:val="28"/>
        </w:rPr>
        <w:t>It occur three times more frequently in middle –aged women than men characterized by destruction of intra-hepatic bile ducts . The atiology is unknown although there is strong association with other autoimmune diseases.</w:t>
      </w:r>
    </w:p>
    <w:p w:rsidR="00753F3F" w:rsidRPr="00515CC6" w:rsidRDefault="00515CC6" w:rsidP="00515CC6">
      <w:pPr>
        <w:pStyle w:val="NoSpacing"/>
        <w:jc w:val="right"/>
        <w:rPr>
          <w:rFonts w:asciiTheme="majorBidi" w:hAnsiTheme="majorBidi" w:cstheme="majorBidi"/>
          <w:sz w:val="28"/>
          <w:szCs w:val="28"/>
        </w:rPr>
      </w:pPr>
      <w:r w:rsidRPr="00515CC6">
        <w:rPr>
          <w:rFonts w:asciiTheme="majorBidi" w:hAnsiTheme="majorBidi" w:cstheme="majorBidi"/>
          <w:sz w:val="28"/>
          <w:szCs w:val="28"/>
        </w:rPr>
        <w:t>-</w:t>
      </w:r>
      <w:r w:rsidR="00753F3F" w:rsidRPr="00515CC6">
        <w:rPr>
          <w:rFonts w:asciiTheme="majorBidi" w:hAnsiTheme="majorBidi" w:cstheme="majorBidi"/>
          <w:sz w:val="28"/>
          <w:szCs w:val="28"/>
        </w:rPr>
        <w:t>Autoantibodies ( anti-mitochondrial antibodies) are frequently present in serum in high titer . Plasma aminotransferase activities are elevated, and the natural history of autoimmune hepatitis is of progression to cirrhosis which is preventable if immunosuppressive treatment is started early.</w:t>
      </w:r>
    </w:p>
    <w:p w:rsidR="00753F3F" w:rsidRPr="00515CC6" w:rsidRDefault="00515CC6" w:rsidP="00515CC6">
      <w:pPr>
        <w:pStyle w:val="NoSpacing"/>
        <w:jc w:val="right"/>
        <w:rPr>
          <w:rFonts w:asciiTheme="majorBidi" w:hAnsiTheme="majorBidi" w:cstheme="majorBidi"/>
          <w:sz w:val="28"/>
          <w:szCs w:val="28"/>
        </w:rPr>
      </w:pPr>
      <w:r w:rsidRPr="00515CC6">
        <w:rPr>
          <w:rFonts w:asciiTheme="majorBidi" w:hAnsiTheme="majorBidi" w:cstheme="majorBidi"/>
          <w:sz w:val="28"/>
          <w:szCs w:val="28"/>
        </w:rPr>
        <w:t>-</w:t>
      </w:r>
      <w:r w:rsidR="00753F3F" w:rsidRPr="00515CC6">
        <w:rPr>
          <w:rFonts w:asciiTheme="majorBidi" w:hAnsiTheme="majorBidi" w:cstheme="majorBidi"/>
          <w:sz w:val="28"/>
          <w:szCs w:val="28"/>
        </w:rPr>
        <w:t>Cirrhosis</w:t>
      </w:r>
    </w:p>
    <w:p w:rsidR="00207EA6" w:rsidRPr="00515CC6" w:rsidRDefault="00753F3F" w:rsidP="00515CC6">
      <w:pPr>
        <w:pStyle w:val="NoSpacing"/>
        <w:jc w:val="right"/>
        <w:rPr>
          <w:rFonts w:asciiTheme="majorBidi" w:hAnsiTheme="majorBidi" w:cstheme="majorBidi"/>
          <w:sz w:val="28"/>
          <w:szCs w:val="28"/>
          <w:rtl/>
          <w:lang w:bidi="ar-IQ"/>
        </w:rPr>
      </w:pPr>
      <w:r w:rsidRPr="00515CC6">
        <w:rPr>
          <w:rFonts w:asciiTheme="majorBidi" w:hAnsiTheme="majorBidi" w:cstheme="majorBidi"/>
          <w:sz w:val="28"/>
          <w:szCs w:val="28"/>
        </w:rPr>
        <w:t>Is a process in which death of liver cells with regeneration lead to fibrosis ,scarring and destruction of normal liver architecture. Causes of cirrhosis include chronic alcohol intake, autoimmune hepatitis ,chronic infection with hepatitis B or C ,Wilson disease, hemochromatosis. Consequences include impaired hepatic function progression to liver failure. Hypoalbumenemia and ascites is complications of liver cirrhosis.</w:t>
      </w:r>
    </w:p>
    <w:sectPr w:rsidR="00207EA6" w:rsidRPr="00515CC6" w:rsidSect="005A6C55">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4B9" w:rsidRDefault="00D334B9" w:rsidP="00FF05D4">
      <w:pPr>
        <w:spacing w:after="0" w:line="240" w:lineRule="auto"/>
      </w:pPr>
      <w:r>
        <w:separator/>
      </w:r>
    </w:p>
  </w:endnote>
  <w:endnote w:type="continuationSeparator" w:id="0">
    <w:p w:rsidR="00D334B9" w:rsidRDefault="00D334B9" w:rsidP="00FF0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139" w:rsidRPr="009C18B6" w:rsidRDefault="00E42139" w:rsidP="009C18B6">
    <w:pPr>
      <w:pStyle w:val="Header"/>
      <w:ind w:firstLine="720"/>
      <w:jc w:val="center"/>
      <w:rPr>
        <w:rFonts w:ascii="Bodoni MT Condensed" w:hAnsi="Bodoni MT Condensed" w:cs="Andalus"/>
        <w:i/>
        <w:iCs/>
        <w:sz w:val="24"/>
        <w:szCs w:val="24"/>
        <w:lang w:bidi="ar-IQ"/>
      </w:rPr>
    </w:pPr>
    <w:r w:rsidRPr="009C18B6">
      <w:rPr>
        <w:rFonts w:ascii="Bodoni MT Condensed" w:hAnsi="Bodoni MT Condensed" w:cs="Andalus"/>
        <w:i/>
        <w:iCs/>
        <w:sz w:val="24"/>
        <w:szCs w:val="24"/>
        <w:lang w:bidi="ar-IQ"/>
      </w:rPr>
      <w:t>Dr . Mustafa Al-Saleam</w:t>
    </w:r>
  </w:p>
  <w:p w:rsidR="00E42139" w:rsidRPr="009C18B6" w:rsidRDefault="00E42139" w:rsidP="009C18B6">
    <w:pPr>
      <w:pStyle w:val="Header"/>
      <w:ind w:firstLine="720"/>
      <w:jc w:val="center"/>
      <w:rPr>
        <w:rFonts w:ascii="Bodoni MT Condensed" w:hAnsi="Bodoni MT Condensed" w:cs="Andalus"/>
        <w:i/>
        <w:iCs/>
        <w:sz w:val="24"/>
        <w:szCs w:val="24"/>
        <w:lang w:bidi="ar-IQ"/>
      </w:rPr>
    </w:pPr>
    <w:r w:rsidRPr="009C18B6">
      <w:rPr>
        <w:rFonts w:ascii="Bodoni MT Condensed" w:hAnsi="Bodoni MT Condensed" w:cs="Andalus"/>
        <w:i/>
        <w:iCs/>
        <w:sz w:val="24"/>
        <w:szCs w:val="24"/>
        <w:lang w:bidi="ar-IQ"/>
      </w:rPr>
      <w:t>PhD. at Clinc. Biochem.and Horm.</w:t>
    </w:r>
  </w:p>
  <w:p w:rsidR="00E42139" w:rsidRPr="009C18B6" w:rsidRDefault="00E42139" w:rsidP="009C18B6">
    <w:pPr>
      <w:pStyle w:val="Header"/>
      <w:ind w:firstLine="720"/>
      <w:jc w:val="center"/>
      <w:rPr>
        <w:rFonts w:ascii="Bodoni MT Condensed" w:hAnsi="Bodoni MT Condensed" w:cs="Andalus"/>
        <w:i/>
        <w:iCs/>
        <w:sz w:val="24"/>
        <w:szCs w:val="24"/>
        <w:lang w:bidi="ar-IQ"/>
      </w:rPr>
    </w:pPr>
    <w:r w:rsidRPr="009C18B6">
      <w:rPr>
        <w:rFonts w:ascii="Bodoni MT Condensed" w:hAnsi="Bodoni MT Condensed" w:cs="Andalus"/>
        <w:i/>
        <w:iCs/>
        <w:sz w:val="24"/>
        <w:szCs w:val="24"/>
        <w:lang w:bidi="ar-IQ"/>
      </w:rPr>
      <w:t>College of Medicine / Al-Nahrain University</w:t>
    </w:r>
  </w:p>
  <w:p w:rsidR="00DD2DBC" w:rsidRPr="009C18B6" w:rsidRDefault="00E42139" w:rsidP="00DD2DBC">
    <w:pPr>
      <w:pStyle w:val="Header"/>
      <w:ind w:firstLine="720"/>
      <w:jc w:val="center"/>
      <w:rPr>
        <w:rFonts w:ascii="Bodoni MT Condensed" w:hAnsi="Bodoni MT Condensed" w:cs="Andalus"/>
        <w:i/>
        <w:iCs/>
        <w:sz w:val="24"/>
        <w:szCs w:val="24"/>
        <w:rtl/>
        <w:lang w:bidi="ar-IQ"/>
      </w:rPr>
    </w:pPr>
    <w:r w:rsidRPr="009C18B6">
      <w:rPr>
        <w:rFonts w:ascii="Bodoni MT Condensed" w:hAnsi="Bodoni MT Condensed" w:cs="Andalus"/>
        <w:i/>
        <w:iCs/>
        <w:sz w:val="24"/>
        <w:szCs w:val="24"/>
        <w:lang w:bidi="ar-IQ"/>
      </w:rPr>
      <w:t>M</w:t>
    </w:r>
    <w:r w:rsidR="009C18B6">
      <w:rPr>
        <w:rFonts w:ascii="Bodoni MT Condensed" w:hAnsi="Bodoni MT Condensed" w:cs="Andalus"/>
        <w:i/>
        <w:iCs/>
        <w:sz w:val="24"/>
        <w:szCs w:val="24"/>
        <w:lang w:bidi="ar-IQ"/>
      </w:rPr>
      <w:t>ember of AA</w:t>
    </w:r>
    <w:r w:rsidR="009D20CF">
      <w:rPr>
        <w:rFonts w:ascii="Bodoni MT Condensed" w:hAnsi="Bodoni MT Condensed" w:cs="Andalus"/>
        <w:i/>
        <w:iCs/>
        <w:sz w:val="24"/>
        <w:szCs w:val="24"/>
        <w:lang w:bidi="ar-IQ"/>
      </w:rPr>
      <w:t>C</w:t>
    </w:r>
    <w:r w:rsidR="009C18B6">
      <w:rPr>
        <w:rFonts w:ascii="Bodoni MT Condensed" w:hAnsi="Bodoni MT Condensed" w:cs="Andalus"/>
        <w:i/>
        <w:iCs/>
        <w:sz w:val="24"/>
        <w:szCs w:val="24"/>
        <w:lang w:bidi="ar-IQ"/>
      </w:rPr>
      <w:t>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4B9" w:rsidRDefault="00D334B9" w:rsidP="00FF05D4">
      <w:pPr>
        <w:spacing w:after="0" w:line="240" w:lineRule="auto"/>
      </w:pPr>
      <w:r>
        <w:separator/>
      </w:r>
    </w:p>
  </w:footnote>
  <w:footnote w:type="continuationSeparator" w:id="0">
    <w:p w:rsidR="00D334B9" w:rsidRDefault="00D334B9" w:rsidP="00FF05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139" w:rsidRPr="00E42139" w:rsidRDefault="00E42139" w:rsidP="001D1AC2">
    <w:pPr>
      <w:pStyle w:val="Header"/>
      <w:ind w:firstLine="720"/>
      <w:jc w:val="right"/>
      <w:rPr>
        <w:rFonts w:ascii="Agency FB" w:hAnsi="Agency FB"/>
        <w:i/>
        <w:iCs/>
        <w:sz w:val="28"/>
        <w:szCs w:val="28"/>
        <w:lang w:bidi="ar-IQ"/>
      </w:rPr>
    </w:pPr>
    <w:r w:rsidRPr="00E42139">
      <w:rPr>
        <w:i/>
        <w:iCs/>
        <w:lang w:bidi="ar-IQ"/>
      </w:rPr>
      <w:t xml:space="preserve"> </w:t>
    </w:r>
    <w:r>
      <w:rPr>
        <w:rFonts w:ascii="Agency FB" w:hAnsi="Agency FB"/>
        <w:i/>
        <w:iCs/>
        <w:sz w:val="28"/>
        <w:szCs w:val="28"/>
        <w:lang w:bidi="ar-IQ"/>
      </w:rPr>
      <w:t xml:space="preserve"> </w:t>
    </w:r>
    <w:r w:rsidR="00753F3F">
      <w:rPr>
        <w:rFonts w:ascii="Agency FB" w:hAnsi="Agency FB"/>
        <w:i/>
        <w:iCs/>
        <w:sz w:val="28"/>
        <w:szCs w:val="28"/>
        <w:lang w:bidi="ar-IQ"/>
      </w:rPr>
      <w:t>Lec.4</w:t>
    </w:r>
    <w:r w:rsidR="00376179">
      <w:rPr>
        <w:rFonts w:ascii="Agency FB" w:hAnsi="Agency FB"/>
        <w:i/>
        <w:iCs/>
        <w:sz w:val="28"/>
        <w:szCs w:val="28"/>
        <w:lang w:bidi="ar-IQ"/>
      </w:rPr>
      <w:t xml:space="preserve"> </w:t>
    </w:r>
    <w:r w:rsidRPr="00E42139">
      <w:rPr>
        <w:rFonts w:ascii="Agency FB" w:hAnsi="Agency FB"/>
        <w:i/>
        <w:iCs/>
        <w:sz w:val="28"/>
        <w:szCs w:val="28"/>
        <w:lang w:bidi="ar-IQ"/>
      </w:rPr>
      <w:t xml:space="preserve">                                                                           </w:t>
    </w:r>
    <w:r w:rsidR="001D1AC2">
      <w:rPr>
        <w:rFonts w:ascii="Agency FB" w:hAnsi="Agency FB"/>
        <w:i/>
        <w:iCs/>
        <w:sz w:val="28"/>
        <w:szCs w:val="28"/>
        <w:lang w:bidi="ar-IQ"/>
      </w:rPr>
      <w:t xml:space="preserve">    </w:t>
    </w:r>
    <w:r w:rsidRPr="00E42139">
      <w:rPr>
        <w:rFonts w:ascii="Agency FB" w:hAnsi="Agency FB"/>
        <w:i/>
        <w:iCs/>
        <w:sz w:val="28"/>
        <w:szCs w:val="28"/>
        <w:lang w:bidi="ar-IQ"/>
      </w:rPr>
      <w:t xml:space="preserve">Clinc. Biochemistry </w:t>
    </w:r>
    <w:r w:rsidRPr="00E42139">
      <w:rPr>
        <w:rFonts w:ascii="Agency FB" w:hAnsi="Agency FB"/>
        <w:i/>
        <w:iCs/>
        <w:sz w:val="28"/>
        <w:szCs w:val="28"/>
        <w:rtl/>
        <w:lang w:bidi="ar-IQ"/>
      </w:rPr>
      <w:t xml:space="preserve">  </w:t>
    </w:r>
  </w:p>
  <w:p w:rsidR="00FF05D4" w:rsidRPr="00E42139" w:rsidRDefault="007D49F9" w:rsidP="0077399D">
    <w:pPr>
      <w:pStyle w:val="Header"/>
      <w:ind w:firstLine="720"/>
      <w:jc w:val="right"/>
      <w:rPr>
        <w:rFonts w:ascii="Agency FB" w:hAnsi="Agency FB"/>
        <w:i/>
        <w:iCs/>
        <w:sz w:val="28"/>
        <w:szCs w:val="28"/>
        <w:rtl/>
        <w:lang w:bidi="ar-IQ"/>
      </w:rPr>
    </w:pPr>
    <w:r w:rsidRPr="00E42139">
      <w:rPr>
        <w:rFonts w:ascii="Agency FB" w:hAnsi="Agency FB"/>
        <w:i/>
        <w:iCs/>
        <w:sz w:val="28"/>
        <w:szCs w:val="28"/>
        <w:lang w:bidi="ar-IQ"/>
      </w:rPr>
      <w:t xml:space="preserve"> </w:t>
    </w:r>
    <w:r w:rsidR="0077399D">
      <w:rPr>
        <w:rFonts w:ascii="Agency FB" w:hAnsi="Agency FB"/>
        <w:i/>
        <w:iCs/>
        <w:sz w:val="28"/>
        <w:szCs w:val="28"/>
        <w:lang w:bidi="ar-IQ"/>
      </w:rPr>
      <w:t>3</w:t>
    </w:r>
    <w:r w:rsidR="00FF05D4" w:rsidRPr="00E42139">
      <w:rPr>
        <w:rFonts w:ascii="Agency FB" w:hAnsi="Agency FB"/>
        <w:i/>
        <w:iCs/>
        <w:sz w:val="28"/>
        <w:szCs w:val="28"/>
        <w:lang w:bidi="ar-IQ"/>
      </w:rPr>
      <w:t xml:space="preserve">Stage </w:t>
    </w:r>
    <w:r w:rsidRPr="00E42139">
      <w:rPr>
        <w:rFonts w:ascii="Agency FB" w:hAnsi="Agency FB"/>
        <w:i/>
        <w:iCs/>
        <w:sz w:val="28"/>
        <w:szCs w:val="28"/>
        <w:lang w:bidi="ar-IQ"/>
      </w:rPr>
      <w:t xml:space="preserve">                          </w:t>
    </w:r>
    <w:r w:rsidR="00E42139" w:rsidRPr="00E42139">
      <w:rPr>
        <w:rFonts w:ascii="Agency FB" w:hAnsi="Agency FB"/>
        <w:i/>
        <w:iCs/>
        <w:sz w:val="28"/>
        <w:szCs w:val="28"/>
        <w:lang w:bidi="ar-IQ"/>
      </w:rPr>
      <w:t xml:space="preserve">                             </w:t>
    </w:r>
    <w:r w:rsidRPr="00E42139">
      <w:rPr>
        <w:rFonts w:ascii="Agency FB" w:hAnsi="Agency FB"/>
        <w:i/>
        <w:iCs/>
        <w:sz w:val="28"/>
        <w:szCs w:val="28"/>
        <w:lang w:bidi="ar-IQ"/>
      </w:rPr>
      <w:t xml:space="preserve">        </w:t>
    </w:r>
    <w:r w:rsidR="00E42139" w:rsidRPr="00E42139">
      <w:rPr>
        <w:rFonts w:ascii="Agency FB" w:hAnsi="Agency FB"/>
        <w:i/>
        <w:iCs/>
        <w:sz w:val="28"/>
        <w:szCs w:val="28"/>
        <w:lang w:bidi="ar-IQ"/>
      </w:rPr>
      <w:t xml:space="preserve">Medical Lab. Techniques Department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1BF8"/>
    <w:multiLevelType w:val="hybridMultilevel"/>
    <w:tmpl w:val="72E42E58"/>
    <w:lvl w:ilvl="0" w:tplc="2D1E2FAC">
      <w:start w:val="1"/>
      <w:numFmt w:val="decimal"/>
      <w:lvlText w:val="%1."/>
      <w:lvlJc w:val="left"/>
      <w:pPr>
        <w:tabs>
          <w:tab w:val="num" w:pos="720"/>
        </w:tabs>
        <w:ind w:left="720" w:hanging="360"/>
      </w:pPr>
    </w:lvl>
    <w:lvl w:ilvl="1" w:tplc="51741F6C">
      <w:start w:val="463"/>
      <w:numFmt w:val="bullet"/>
      <w:lvlText w:val="•"/>
      <w:lvlJc w:val="left"/>
      <w:pPr>
        <w:tabs>
          <w:tab w:val="num" w:pos="1440"/>
        </w:tabs>
        <w:ind w:left="1440" w:hanging="360"/>
      </w:pPr>
      <w:rPr>
        <w:rFonts w:ascii="Arial" w:hAnsi="Arial" w:hint="default"/>
      </w:rPr>
    </w:lvl>
    <w:lvl w:ilvl="2" w:tplc="F788A0D4" w:tentative="1">
      <w:start w:val="1"/>
      <w:numFmt w:val="decimal"/>
      <w:lvlText w:val="%3."/>
      <w:lvlJc w:val="left"/>
      <w:pPr>
        <w:tabs>
          <w:tab w:val="num" w:pos="2160"/>
        </w:tabs>
        <w:ind w:left="2160" w:hanging="360"/>
      </w:pPr>
    </w:lvl>
    <w:lvl w:ilvl="3" w:tplc="6C8C8DD0" w:tentative="1">
      <w:start w:val="1"/>
      <w:numFmt w:val="decimal"/>
      <w:lvlText w:val="%4."/>
      <w:lvlJc w:val="left"/>
      <w:pPr>
        <w:tabs>
          <w:tab w:val="num" w:pos="2880"/>
        </w:tabs>
        <w:ind w:left="2880" w:hanging="360"/>
      </w:pPr>
    </w:lvl>
    <w:lvl w:ilvl="4" w:tplc="ED1873B0" w:tentative="1">
      <w:start w:val="1"/>
      <w:numFmt w:val="decimal"/>
      <w:lvlText w:val="%5."/>
      <w:lvlJc w:val="left"/>
      <w:pPr>
        <w:tabs>
          <w:tab w:val="num" w:pos="3600"/>
        </w:tabs>
        <w:ind w:left="3600" w:hanging="360"/>
      </w:pPr>
    </w:lvl>
    <w:lvl w:ilvl="5" w:tplc="829E6276" w:tentative="1">
      <w:start w:val="1"/>
      <w:numFmt w:val="decimal"/>
      <w:lvlText w:val="%6."/>
      <w:lvlJc w:val="left"/>
      <w:pPr>
        <w:tabs>
          <w:tab w:val="num" w:pos="4320"/>
        </w:tabs>
        <w:ind w:left="4320" w:hanging="360"/>
      </w:pPr>
    </w:lvl>
    <w:lvl w:ilvl="6" w:tplc="A72A9D5A" w:tentative="1">
      <w:start w:val="1"/>
      <w:numFmt w:val="decimal"/>
      <w:lvlText w:val="%7."/>
      <w:lvlJc w:val="left"/>
      <w:pPr>
        <w:tabs>
          <w:tab w:val="num" w:pos="5040"/>
        </w:tabs>
        <w:ind w:left="5040" w:hanging="360"/>
      </w:pPr>
    </w:lvl>
    <w:lvl w:ilvl="7" w:tplc="0E46F4A8" w:tentative="1">
      <w:start w:val="1"/>
      <w:numFmt w:val="decimal"/>
      <w:lvlText w:val="%8."/>
      <w:lvlJc w:val="left"/>
      <w:pPr>
        <w:tabs>
          <w:tab w:val="num" w:pos="5760"/>
        </w:tabs>
        <w:ind w:left="5760" w:hanging="360"/>
      </w:pPr>
    </w:lvl>
    <w:lvl w:ilvl="8" w:tplc="6BA4CDB4" w:tentative="1">
      <w:start w:val="1"/>
      <w:numFmt w:val="decimal"/>
      <w:lvlText w:val="%9."/>
      <w:lvlJc w:val="left"/>
      <w:pPr>
        <w:tabs>
          <w:tab w:val="num" w:pos="6480"/>
        </w:tabs>
        <w:ind w:left="6480" w:hanging="360"/>
      </w:pPr>
    </w:lvl>
  </w:abstractNum>
  <w:abstractNum w:abstractNumId="1">
    <w:nsid w:val="09E721F7"/>
    <w:multiLevelType w:val="hybridMultilevel"/>
    <w:tmpl w:val="7F00AC40"/>
    <w:lvl w:ilvl="0" w:tplc="BBBEF610">
      <w:start w:val="1"/>
      <w:numFmt w:val="bullet"/>
      <w:lvlText w:val="•"/>
      <w:lvlJc w:val="left"/>
      <w:pPr>
        <w:tabs>
          <w:tab w:val="num" w:pos="720"/>
        </w:tabs>
        <w:ind w:left="720" w:hanging="360"/>
      </w:pPr>
      <w:rPr>
        <w:rFonts w:ascii="Arial" w:hAnsi="Arial" w:hint="default"/>
      </w:rPr>
    </w:lvl>
    <w:lvl w:ilvl="1" w:tplc="7584B13A" w:tentative="1">
      <w:start w:val="1"/>
      <w:numFmt w:val="bullet"/>
      <w:lvlText w:val="•"/>
      <w:lvlJc w:val="left"/>
      <w:pPr>
        <w:tabs>
          <w:tab w:val="num" w:pos="1440"/>
        </w:tabs>
        <w:ind w:left="1440" w:hanging="360"/>
      </w:pPr>
      <w:rPr>
        <w:rFonts w:ascii="Arial" w:hAnsi="Arial" w:hint="default"/>
      </w:rPr>
    </w:lvl>
    <w:lvl w:ilvl="2" w:tplc="9506A43E">
      <w:start w:val="1"/>
      <w:numFmt w:val="bullet"/>
      <w:lvlText w:val="•"/>
      <w:lvlJc w:val="left"/>
      <w:pPr>
        <w:tabs>
          <w:tab w:val="num" w:pos="2160"/>
        </w:tabs>
        <w:ind w:left="2160" w:hanging="360"/>
      </w:pPr>
      <w:rPr>
        <w:rFonts w:ascii="Arial" w:hAnsi="Arial" w:hint="default"/>
      </w:rPr>
    </w:lvl>
    <w:lvl w:ilvl="3" w:tplc="61EE68DC" w:tentative="1">
      <w:start w:val="1"/>
      <w:numFmt w:val="bullet"/>
      <w:lvlText w:val="•"/>
      <w:lvlJc w:val="left"/>
      <w:pPr>
        <w:tabs>
          <w:tab w:val="num" w:pos="2880"/>
        </w:tabs>
        <w:ind w:left="2880" w:hanging="360"/>
      </w:pPr>
      <w:rPr>
        <w:rFonts w:ascii="Arial" w:hAnsi="Arial" w:hint="default"/>
      </w:rPr>
    </w:lvl>
    <w:lvl w:ilvl="4" w:tplc="34F4E870" w:tentative="1">
      <w:start w:val="1"/>
      <w:numFmt w:val="bullet"/>
      <w:lvlText w:val="•"/>
      <w:lvlJc w:val="left"/>
      <w:pPr>
        <w:tabs>
          <w:tab w:val="num" w:pos="3600"/>
        </w:tabs>
        <w:ind w:left="3600" w:hanging="360"/>
      </w:pPr>
      <w:rPr>
        <w:rFonts w:ascii="Arial" w:hAnsi="Arial" w:hint="default"/>
      </w:rPr>
    </w:lvl>
    <w:lvl w:ilvl="5" w:tplc="C9CACBBA" w:tentative="1">
      <w:start w:val="1"/>
      <w:numFmt w:val="bullet"/>
      <w:lvlText w:val="•"/>
      <w:lvlJc w:val="left"/>
      <w:pPr>
        <w:tabs>
          <w:tab w:val="num" w:pos="4320"/>
        </w:tabs>
        <w:ind w:left="4320" w:hanging="360"/>
      </w:pPr>
      <w:rPr>
        <w:rFonts w:ascii="Arial" w:hAnsi="Arial" w:hint="default"/>
      </w:rPr>
    </w:lvl>
    <w:lvl w:ilvl="6" w:tplc="4C107A5C" w:tentative="1">
      <w:start w:val="1"/>
      <w:numFmt w:val="bullet"/>
      <w:lvlText w:val="•"/>
      <w:lvlJc w:val="left"/>
      <w:pPr>
        <w:tabs>
          <w:tab w:val="num" w:pos="5040"/>
        </w:tabs>
        <w:ind w:left="5040" w:hanging="360"/>
      </w:pPr>
      <w:rPr>
        <w:rFonts w:ascii="Arial" w:hAnsi="Arial" w:hint="default"/>
      </w:rPr>
    </w:lvl>
    <w:lvl w:ilvl="7" w:tplc="A4943D3E" w:tentative="1">
      <w:start w:val="1"/>
      <w:numFmt w:val="bullet"/>
      <w:lvlText w:val="•"/>
      <w:lvlJc w:val="left"/>
      <w:pPr>
        <w:tabs>
          <w:tab w:val="num" w:pos="5760"/>
        </w:tabs>
        <w:ind w:left="5760" w:hanging="360"/>
      </w:pPr>
      <w:rPr>
        <w:rFonts w:ascii="Arial" w:hAnsi="Arial" w:hint="default"/>
      </w:rPr>
    </w:lvl>
    <w:lvl w:ilvl="8" w:tplc="C614A0BE" w:tentative="1">
      <w:start w:val="1"/>
      <w:numFmt w:val="bullet"/>
      <w:lvlText w:val="•"/>
      <w:lvlJc w:val="left"/>
      <w:pPr>
        <w:tabs>
          <w:tab w:val="num" w:pos="6480"/>
        </w:tabs>
        <w:ind w:left="6480" w:hanging="360"/>
      </w:pPr>
      <w:rPr>
        <w:rFonts w:ascii="Arial" w:hAnsi="Arial" w:hint="default"/>
      </w:rPr>
    </w:lvl>
  </w:abstractNum>
  <w:abstractNum w:abstractNumId="2">
    <w:nsid w:val="24103845"/>
    <w:multiLevelType w:val="hybridMultilevel"/>
    <w:tmpl w:val="C330826E"/>
    <w:lvl w:ilvl="0" w:tplc="4A52B5C0">
      <w:start w:val="1"/>
      <w:numFmt w:val="bullet"/>
      <w:lvlText w:val="•"/>
      <w:lvlJc w:val="left"/>
      <w:pPr>
        <w:tabs>
          <w:tab w:val="num" w:pos="720"/>
        </w:tabs>
        <w:ind w:left="720" w:hanging="360"/>
      </w:pPr>
      <w:rPr>
        <w:rFonts w:ascii="Arial" w:hAnsi="Arial" w:hint="default"/>
      </w:rPr>
    </w:lvl>
    <w:lvl w:ilvl="1" w:tplc="F3EA1776" w:tentative="1">
      <w:start w:val="1"/>
      <w:numFmt w:val="bullet"/>
      <w:lvlText w:val="•"/>
      <w:lvlJc w:val="left"/>
      <w:pPr>
        <w:tabs>
          <w:tab w:val="num" w:pos="1440"/>
        </w:tabs>
        <w:ind w:left="1440" w:hanging="360"/>
      </w:pPr>
      <w:rPr>
        <w:rFonts w:ascii="Arial" w:hAnsi="Arial" w:hint="default"/>
      </w:rPr>
    </w:lvl>
    <w:lvl w:ilvl="2" w:tplc="6CB26286">
      <w:start w:val="1"/>
      <w:numFmt w:val="bullet"/>
      <w:lvlText w:val="•"/>
      <w:lvlJc w:val="left"/>
      <w:pPr>
        <w:tabs>
          <w:tab w:val="num" w:pos="2160"/>
        </w:tabs>
        <w:ind w:left="2160" w:hanging="360"/>
      </w:pPr>
      <w:rPr>
        <w:rFonts w:ascii="Arial" w:hAnsi="Arial" w:hint="default"/>
      </w:rPr>
    </w:lvl>
    <w:lvl w:ilvl="3" w:tplc="45DA3EC4" w:tentative="1">
      <w:start w:val="1"/>
      <w:numFmt w:val="bullet"/>
      <w:lvlText w:val="•"/>
      <w:lvlJc w:val="left"/>
      <w:pPr>
        <w:tabs>
          <w:tab w:val="num" w:pos="2880"/>
        </w:tabs>
        <w:ind w:left="2880" w:hanging="360"/>
      </w:pPr>
      <w:rPr>
        <w:rFonts w:ascii="Arial" w:hAnsi="Arial" w:hint="default"/>
      </w:rPr>
    </w:lvl>
    <w:lvl w:ilvl="4" w:tplc="4D3C45A2" w:tentative="1">
      <w:start w:val="1"/>
      <w:numFmt w:val="bullet"/>
      <w:lvlText w:val="•"/>
      <w:lvlJc w:val="left"/>
      <w:pPr>
        <w:tabs>
          <w:tab w:val="num" w:pos="3600"/>
        </w:tabs>
        <w:ind w:left="3600" w:hanging="360"/>
      </w:pPr>
      <w:rPr>
        <w:rFonts w:ascii="Arial" w:hAnsi="Arial" w:hint="default"/>
      </w:rPr>
    </w:lvl>
    <w:lvl w:ilvl="5" w:tplc="EB90A686" w:tentative="1">
      <w:start w:val="1"/>
      <w:numFmt w:val="bullet"/>
      <w:lvlText w:val="•"/>
      <w:lvlJc w:val="left"/>
      <w:pPr>
        <w:tabs>
          <w:tab w:val="num" w:pos="4320"/>
        </w:tabs>
        <w:ind w:left="4320" w:hanging="360"/>
      </w:pPr>
      <w:rPr>
        <w:rFonts w:ascii="Arial" w:hAnsi="Arial" w:hint="default"/>
      </w:rPr>
    </w:lvl>
    <w:lvl w:ilvl="6" w:tplc="CC5EED9A" w:tentative="1">
      <w:start w:val="1"/>
      <w:numFmt w:val="bullet"/>
      <w:lvlText w:val="•"/>
      <w:lvlJc w:val="left"/>
      <w:pPr>
        <w:tabs>
          <w:tab w:val="num" w:pos="5040"/>
        </w:tabs>
        <w:ind w:left="5040" w:hanging="360"/>
      </w:pPr>
      <w:rPr>
        <w:rFonts w:ascii="Arial" w:hAnsi="Arial" w:hint="default"/>
      </w:rPr>
    </w:lvl>
    <w:lvl w:ilvl="7" w:tplc="CBD422F6" w:tentative="1">
      <w:start w:val="1"/>
      <w:numFmt w:val="bullet"/>
      <w:lvlText w:val="•"/>
      <w:lvlJc w:val="left"/>
      <w:pPr>
        <w:tabs>
          <w:tab w:val="num" w:pos="5760"/>
        </w:tabs>
        <w:ind w:left="5760" w:hanging="360"/>
      </w:pPr>
      <w:rPr>
        <w:rFonts w:ascii="Arial" w:hAnsi="Arial" w:hint="default"/>
      </w:rPr>
    </w:lvl>
    <w:lvl w:ilvl="8" w:tplc="90685318" w:tentative="1">
      <w:start w:val="1"/>
      <w:numFmt w:val="bullet"/>
      <w:lvlText w:val="•"/>
      <w:lvlJc w:val="left"/>
      <w:pPr>
        <w:tabs>
          <w:tab w:val="num" w:pos="6480"/>
        </w:tabs>
        <w:ind w:left="6480" w:hanging="360"/>
      </w:pPr>
      <w:rPr>
        <w:rFonts w:ascii="Arial" w:hAnsi="Arial" w:hint="default"/>
      </w:rPr>
    </w:lvl>
  </w:abstractNum>
  <w:abstractNum w:abstractNumId="3">
    <w:nsid w:val="52234FC4"/>
    <w:multiLevelType w:val="hybridMultilevel"/>
    <w:tmpl w:val="93247388"/>
    <w:lvl w:ilvl="0" w:tplc="940AE864">
      <w:start w:val="2"/>
      <w:numFmt w:val="decimal"/>
      <w:lvlText w:val="%1."/>
      <w:lvlJc w:val="left"/>
      <w:pPr>
        <w:tabs>
          <w:tab w:val="num" w:pos="720"/>
        </w:tabs>
        <w:ind w:left="720" w:hanging="360"/>
      </w:pPr>
    </w:lvl>
    <w:lvl w:ilvl="1" w:tplc="FF089C66" w:tentative="1">
      <w:start w:val="1"/>
      <w:numFmt w:val="decimal"/>
      <w:lvlText w:val="%2."/>
      <w:lvlJc w:val="left"/>
      <w:pPr>
        <w:tabs>
          <w:tab w:val="num" w:pos="1440"/>
        </w:tabs>
        <w:ind w:left="1440" w:hanging="360"/>
      </w:pPr>
    </w:lvl>
    <w:lvl w:ilvl="2" w:tplc="71D215C4" w:tentative="1">
      <w:start w:val="1"/>
      <w:numFmt w:val="decimal"/>
      <w:lvlText w:val="%3."/>
      <w:lvlJc w:val="left"/>
      <w:pPr>
        <w:tabs>
          <w:tab w:val="num" w:pos="2160"/>
        </w:tabs>
        <w:ind w:left="2160" w:hanging="360"/>
      </w:pPr>
    </w:lvl>
    <w:lvl w:ilvl="3" w:tplc="58FE6FC0" w:tentative="1">
      <w:start w:val="1"/>
      <w:numFmt w:val="decimal"/>
      <w:lvlText w:val="%4."/>
      <w:lvlJc w:val="left"/>
      <w:pPr>
        <w:tabs>
          <w:tab w:val="num" w:pos="2880"/>
        </w:tabs>
        <w:ind w:left="2880" w:hanging="360"/>
      </w:pPr>
    </w:lvl>
    <w:lvl w:ilvl="4" w:tplc="B51A2162" w:tentative="1">
      <w:start w:val="1"/>
      <w:numFmt w:val="decimal"/>
      <w:lvlText w:val="%5."/>
      <w:lvlJc w:val="left"/>
      <w:pPr>
        <w:tabs>
          <w:tab w:val="num" w:pos="3600"/>
        </w:tabs>
        <w:ind w:left="3600" w:hanging="360"/>
      </w:pPr>
    </w:lvl>
    <w:lvl w:ilvl="5" w:tplc="F4EED7A4" w:tentative="1">
      <w:start w:val="1"/>
      <w:numFmt w:val="decimal"/>
      <w:lvlText w:val="%6."/>
      <w:lvlJc w:val="left"/>
      <w:pPr>
        <w:tabs>
          <w:tab w:val="num" w:pos="4320"/>
        </w:tabs>
        <w:ind w:left="4320" w:hanging="360"/>
      </w:pPr>
    </w:lvl>
    <w:lvl w:ilvl="6" w:tplc="6AB050BC" w:tentative="1">
      <w:start w:val="1"/>
      <w:numFmt w:val="decimal"/>
      <w:lvlText w:val="%7."/>
      <w:lvlJc w:val="left"/>
      <w:pPr>
        <w:tabs>
          <w:tab w:val="num" w:pos="5040"/>
        </w:tabs>
        <w:ind w:left="5040" w:hanging="360"/>
      </w:pPr>
    </w:lvl>
    <w:lvl w:ilvl="7" w:tplc="B2D66DC2" w:tentative="1">
      <w:start w:val="1"/>
      <w:numFmt w:val="decimal"/>
      <w:lvlText w:val="%8."/>
      <w:lvlJc w:val="left"/>
      <w:pPr>
        <w:tabs>
          <w:tab w:val="num" w:pos="5760"/>
        </w:tabs>
        <w:ind w:left="5760" w:hanging="360"/>
      </w:pPr>
    </w:lvl>
    <w:lvl w:ilvl="8" w:tplc="03681028" w:tentative="1">
      <w:start w:val="1"/>
      <w:numFmt w:val="decimal"/>
      <w:lvlText w:val="%9."/>
      <w:lvlJc w:val="left"/>
      <w:pPr>
        <w:tabs>
          <w:tab w:val="num" w:pos="6480"/>
        </w:tabs>
        <w:ind w:left="6480" w:hanging="360"/>
      </w:pPr>
    </w:lvl>
  </w:abstractNum>
  <w:abstractNum w:abstractNumId="4">
    <w:nsid w:val="53C57BFD"/>
    <w:multiLevelType w:val="hybridMultilevel"/>
    <w:tmpl w:val="DB10B918"/>
    <w:lvl w:ilvl="0" w:tplc="7C4CCD26">
      <w:start w:val="1"/>
      <w:numFmt w:val="bullet"/>
      <w:lvlText w:val="•"/>
      <w:lvlJc w:val="left"/>
      <w:pPr>
        <w:tabs>
          <w:tab w:val="num" w:pos="720"/>
        </w:tabs>
        <w:ind w:left="720" w:hanging="360"/>
      </w:pPr>
      <w:rPr>
        <w:rFonts w:ascii="Arial" w:hAnsi="Arial" w:hint="default"/>
      </w:rPr>
    </w:lvl>
    <w:lvl w:ilvl="1" w:tplc="DFA084C2" w:tentative="1">
      <w:start w:val="1"/>
      <w:numFmt w:val="bullet"/>
      <w:lvlText w:val="•"/>
      <w:lvlJc w:val="left"/>
      <w:pPr>
        <w:tabs>
          <w:tab w:val="num" w:pos="1440"/>
        </w:tabs>
        <w:ind w:left="1440" w:hanging="360"/>
      </w:pPr>
      <w:rPr>
        <w:rFonts w:ascii="Arial" w:hAnsi="Arial" w:hint="default"/>
      </w:rPr>
    </w:lvl>
    <w:lvl w:ilvl="2" w:tplc="A6CC91D0">
      <w:start w:val="1"/>
      <w:numFmt w:val="bullet"/>
      <w:lvlText w:val="•"/>
      <w:lvlJc w:val="left"/>
      <w:pPr>
        <w:tabs>
          <w:tab w:val="num" w:pos="2160"/>
        </w:tabs>
        <w:ind w:left="2160" w:hanging="360"/>
      </w:pPr>
      <w:rPr>
        <w:rFonts w:ascii="Arial" w:hAnsi="Arial" w:hint="default"/>
      </w:rPr>
    </w:lvl>
    <w:lvl w:ilvl="3" w:tplc="6AB8A6A0" w:tentative="1">
      <w:start w:val="1"/>
      <w:numFmt w:val="bullet"/>
      <w:lvlText w:val="•"/>
      <w:lvlJc w:val="left"/>
      <w:pPr>
        <w:tabs>
          <w:tab w:val="num" w:pos="2880"/>
        </w:tabs>
        <w:ind w:left="2880" w:hanging="360"/>
      </w:pPr>
      <w:rPr>
        <w:rFonts w:ascii="Arial" w:hAnsi="Arial" w:hint="default"/>
      </w:rPr>
    </w:lvl>
    <w:lvl w:ilvl="4" w:tplc="C3169CE4" w:tentative="1">
      <w:start w:val="1"/>
      <w:numFmt w:val="bullet"/>
      <w:lvlText w:val="•"/>
      <w:lvlJc w:val="left"/>
      <w:pPr>
        <w:tabs>
          <w:tab w:val="num" w:pos="3600"/>
        </w:tabs>
        <w:ind w:left="3600" w:hanging="360"/>
      </w:pPr>
      <w:rPr>
        <w:rFonts w:ascii="Arial" w:hAnsi="Arial" w:hint="default"/>
      </w:rPr>
    </w:lvl>
    <w:lvl w:ilvl="5" w:tplc="3FF27BEA" w:tentative="1">
      <w:start w:val="1"/>
      <w:numFmt w:val="bullet"/>
      <w:lvlText w:val="•"/>
      <w:lvlJc w:val="left"/>
      <w:pPr>
        <w:tabs>
          <w:tab w:val="num" w:pos="4320"/>
        </w:tabs>
        <w:ind w:left="4320" w:hanging="360"/>
      </w:pPr>
      <w:rPr>
        <w:rFonts w:ascii="Arial" w:hAnsi="Arial" w:hint="default"/>
      </w:rPr>
    </w:lvl>
    <w:lvl w:ilvl="6" w:tplc="62EA1904" w:tentative="1">
      <w:start w:val="1"/>
      <w:numFmt w:val="bullet"/>
      <w:lvlText w:val="•"/>
      <w:lvlJc w:val="left"/>
      <w:pPr>
        <w:tabs>
          <w:tab w:val="num" w:pos="5040"/>
        </w:tabs>
        <w:ind w:left="5040" w:hanging="360"/>
      </w:pPr>
      <w:rPr>
        <w:rFonts w:ascii="Arial" w:hAnsi="Arial" w:hint="default"/>
      </w:rPr>
    </w:lvl>
    <w:lvl w:ilvl="7" w:tplc="04A8ED9E" w:tentative="1">
      <w:start w:val="1"/>
      <w:numFmt w:val="bullet"/>
      <w:lvlText w:val="•"/>
      <w:lvlJc w:val="left"/>
      <w:pPr>
        <w:tabs>
          <w:tab w:val="num" w:pos="5760"/>
        </w:tabs>
        <w:ind w:left="5760" w:hanging="360"/>
      </w:pPr>
      <w:rPr>
        <w:rFonts w:ascii="Arial" w:hAnsi="Arial" w:hint="default"/>
      </w:rPr>
    </w:lvl>
    <w:lvl w:ilvl="8" w:tplc="82289A1A" w:tentative="1">
      <w:start w:val="1"/>
      <w:numFmt w:val="bullet"/>
      <w:lvlText w:val="•"/>
      <w:lvlJc w:val="left"/>
      <w:pPr>
        <w:tabs>
          <w:tab w:val="num" w:pos="6480"/>
        </w:tabs>
        <w:ind w:left="6480" w:hanging="360"/>
      </w:pPr>
      <w:rPr>
        <w:rFonts w:ascii="Arial" w:hAnsi="Arial" w:hint="default"/>
      </w:rPr>
    </w:lvl>
  </w:abstractNum>
  <w:abstractNum w:abstractNumId="5">
    <w:nsid w:val="54272F00"/>
    <w:multiLevelType w:val="hybridMultilevel"/>
    <w:tmpl w:val="82A0A64C"/>
    <w:lvl w:ilvl="0" w:tplc="47E0F404">
      <w:start w:val="1"/>
      <w:numFmt w:val="bullet"/>
      <w:lvlText w:val="•"/>
      <w:lvlJc w:val="left"/>
      <w:pPr>
        <w:tabs>
          <w:tab w:val="num" w:pos="720"/>
        </w:tabs>
        <w:ind w:left="720" w:hanging="360"/>
      </w:pPr>
      <w:rPr>
        <w:rFonts w:ascii="Arial" w:hAnsi="Arial" w:hint="default"/>
      </w:rPr>
    </w:lvl>
    <w:lvl w:ilvl="1" w:tplc="FB209182" w:tentative="1">
      <w:start w:val="1"/>
      <w:numFmt w:val="bullet"/>
      <w:lvlText w:val="•"/>
      <w:lvlJc w:val="left"/>
      <w:pPr>
        <w:tabs>
          <w:tab w:val="num" w:pos="1440"/>
        </w:tabs>
        <w:ind w:left="1440" w:hanging="360"/>
      </w:pPr>
      <w:rPr>
        <w:rFonts w:ascii="Arial" w:hAnsi="Arial" w:hint="default"/>
      </w:rPr>
    </w:lvl>
    <w:lvl w:ilvl="2" w:tplc="8D6C0B8E">
      <w:start w:val="1"/>
      <w:numFmt w:val="bullet"/>
      <w:lvlText w:val="•"/>
      <w:lvlJc w:val="left"/>
      <w:pPr>
        <w:tabs>
          <w:tab w:val="num" w:pos="2160"/>
        </w:tabs>
        <w:ind w:left="2160" w:hanging="360"/>
      </w:pPr>
      <w:rPr>
        <w:rFonts w:ascii="Arial" w:hAnsi="Arial" w:hint="default"/>
      </w:rPr>
    </w:lvl>
    <w:lvl w:ilvl="3" w:tplc="BE5C6CC6">
      <w:start w:val="1159"/>
      <w:numFmt w:val="bullet"/>
      <w:lvlText w:val="•"/>
      <w:lvlJc w:val="left"/>
      <w:pPr>
        <w:tabs>
          <w:tab w:val="num" w:pos="2880"/>
        </w:tabs>
        <w:ind w:left="2880" w:hanging="360"/>
      </w:pPr>
      <w:rPr>
        <w:rFonts w:ascii="Arial" w:hAnsi="Arial" w:hint="default"/>
      </w:rPr>
    </w:lvl>
    <w:lvl w:ilvl="4" w:tplc="8390AA44" w:tentative="1">
      <w:start w:val="1"/>
      <w:numFmt w:val="bullet"/>
      <w:lvlText w:val="•"/>
      <w:lvlJc w:val="left"/>
      <w:pPr>
        <w:tabs>
          <w:tab w:val="num" w:pos="3600"/>
        </w:tabs>
        <w:ind w:left="3600" w:hanging="360"/>
      </w:pPr>
      <w:rPr>
        <w:rFonts w:ascii="Arial" w:hAnsi="Arial" w:hint="default"/>
      </w:rPr>
    </w:lvl>
    <w:lvl w:ilvl="5" w:tplc="972E5D44" w:tentative="1">
      <w:start w:val="1"/>
      <w:numFmt w:val="bullet"/>
      <w:lvlText w:val="•"/>
      <w:lvlJc w:val="left"/>
      <w:pPr>
        <w:tabs>
          <w:tab w:val="num" w:pos="4320"/>
        </w:tabs>
        <w:ind w:left="4320" w:hanging="360"/>
      </w:pPr>
      <w:rPr>
        <w:rFonts w:ascii="Arial" w:hAnsi="Arial" w:hint="default"/>
      </w:rPr>
    </w:lvl>
    <w:lvl w:ilvl="6" w:tplc="637E4432" w:tentative="1">
      <w:start w:val="1"/>
      <w:numFmt w:val="bullet"/>
      <w:lvlText w:val="•"/>
      <w:lvlJc w:val="left"/>
      <w:pPr>
        <w:tabs>
          <w:tab w:val="num" w:pos="5040"/>
        </w:tabs>
        <w:ind w:left="5040" w:hanging="360"/>
      </w:pPr>
      <w:rPr>
        <w:rFonts w:ascii="Arial" w:hAnsi="Arial" w:hint="default"/>
      </w:rPr>
    </w:lvl>
    <w:lvl w:ilvl="7" w:tplc="C67E61F0" w:tentative="1">
      <w:start w:val="1"/>
      <w:numFmt w:val="bullet"/>
      <w:lvlText w:val="•"/>
      <w:lvlJc w:val="left"/>
      <w:pPr>
        <w:tabs>
          <w:tab w:val="num" w:pos="5760"/>
        </w:tabs>
        <w:ind w:left="5760" w:hanging="360"/>
      </w:pPr>
      <w:rPr>
        <w:rFonts w:ascii="Arial" w:hAnsi="Arial" w:hint="default"/>
      </w:rPr>
    </w:lvl>
    <w:lvl w:ilvl="8" w:tplc="BBC86C74" w:tentative="1">
      <w:start w:val="1"/>
      <w:numFmt w:val="bullet"/>
      <w:lvlText w:val="•"/>
      <w:lvlJc w:val="left"/>
      <w:pPr>
        <w:tabs>
          <w:tab w:val="num" w:pos="6480"/>
        </w:tabs>
        <w:ind w:left="6480" w:hanging="360"/>
      </w:pPr>
      <w:rPr>
        <w:rFonts w:ascii="Arial" w:hAnsi="Arial" w:hint="default"/>
      </w:rPr>
    </w:lvl>
  </w:abstractNum>
  <w:abstractNum w:abstractNumId="6">
    <w:nsid w:val="55A14004"/>
    <w:multiLevelType w:val="hybridMultilevel"/>
    <w:tmpl w:val="58BC7F9A"/>
    <w:lvl w:ilvl="0" w:tplc="D2106E22">
      <w:start w:val="1"/>
      <w:numFmt w:val="bullet"/>
      <w:lvlText w:val=""/>
      <w:lvlJc w:val="left"/>
      <w:pPr>
        <w:tabs>
          <w:tab w:val="num" w:pos="720"/>
        </w:tabs>
        <w:ind w:left="720" w:hanging="360"/>
      </w:pPr>
      <w:rPr>
        <w:rFonts w:ascii="Wingdings" w:hAnsi="Wingdings" w:hint="default"/>
      </w:rPr>
    </w:lvl>
    <w:lvl w:ilvl="1" w:tplc="9EE686A4" w:tentative="1">
      <w:start w:val="1"/>
      <w:numFmt w:val="bullet"/>
      <w:lvlText w:val=""/>
      <w:lvlJc w:val="left"/>
      <w:pPr>
        <w:tabs>
          <w:tab w:val="num" w:pos="1440"/>
        </w:tabs>
        <w:ind w:left="1440" w:hanging="360"/>
      </w:pPr>
      <w:rPr>
        <w:rFonts w:ascii="Wingdings" w:hAnsi="Wingdings" w:hint="default"/>
      </w:rPr>
    </w:lvl>
    <w:lvl w:ilvl="2" w:tplc="ABB850E6" w:tentative="1">
      <w:start w:val="1"/>
      <w:numFmt w:val="bullet"/>
      <w:lvlText w:val=""/>
      <w:lvlJc w:val="left"/>
      <w:pPr>
        <w:tabs>
          <w:tab w:val="num" w:pos="2160"/>
        </w:tabs>
        <w:ind w:left="2160" w:hanging="360"/>
      </w:pPr>
      <w:rPr>
        <w:rFonts w:ascii="Wingdings" w:hAnsi="Wingdings" w:hint="default"/>
      </w:rPr>
    </w:lvl>
    <w:lvl w:ilvl="3" w:tplc="EF4A8790" w:tentative="1">
      <w:start w:val="1"/>
      <w:numFmt w:val="bullet"/>
      <w:lvlText w:val=""/>
      <w:lvlJc w:val="left"/>
      <w:pPr>
        <w:tabs>
          <w:tab w:val="num" w:pos="2880"/>
        </w:tabs>
        <w:ind w:left="2880" w:hanging="360"/>
      </w:pPr>
      <w:rPr>
        <w:rFonts w:ascii="Wingdings" w:hAnsi="Wingdings" w:hint="default"/>
      </w:rPr>
    </w:lvl>
    <w:lvl w:ilvl="4" w:tplc="24C852A6" w:tentative="1">
      <w:start w:val="1"/>
      <w:numFmt w:val="bullet"/>
      <w:lvlText w:val=""/>
      <w:lvlJc w:val="left"/>
      <w:pPr>
        <w:tabs>
          <w:tab w:val="num" w:pos="3600"/>
        </w:tabs>
        <w:ind w:left="3600" w:hanging="360"/>
      </w:pPr>
      <w:rPr>
        <w:rFonts w:ascii="Wingdings" w:hAnsi="Wingdings" w:hint="default"/>
      </w:rPr>
    </w:lvl>
    <w:lvl w:ilvl="5" w:tplc="FCB428F2" w:tentative="1">
      <w:start w:val="1"/>
      <w:numFmt w:val="bullet"/>
      <w:lvlText w:val=""/>
      <w:lvlJc w:val="left"/>
      <w:pPr>
        <w:tabs>
          <w:tab w:val="num" w:pos="4320"/>
        </w:tabs>
        <w:ind w:left="4320" w:hanging="360"/>
      </w:pPr>
      <w:rPr>
        <w:rFonts w:ascii="Wingdings" w:hAnsi="Wingdings" w:hint="default"/>
      </w:rPr>
    </w:lvl>
    <w:lvl w:ilvl="6" w:tplc="42E24E32" w:tentative="1">
      <w:start w:val="1"/>
      <w:numFmt w:val="bullet"/>
      <w:lvlText w:val=""/>
      <w:lvlJc w:val="left"/>
      <w:pPr>
        <w:tabs>
          <w:tab w:val="num" w:pos="5040"/>
        </w:tabs>
        <w:ind w:left="5040" w:hanging="360"/>
      </w:pPr>
      <w:rPr>
        <w:rFonts w:ascii="Wingdings" w:hAnsi="Wingdings" w:hint="default"/>
      </w:rPr>
    </w:lvl>
    <w:lvl w:ilvl="7" w:tplc="68F266DC" w:tentative="1">
      <w:start w:val="1"/>
      <w:numFmt w:val="bullet"/>
      <w:lvlText w:val=""/>
      <w:lvlJc w:val="left"/>
      <w:pPr>
        <w:tabs>
          <w:tab w:val="num" w:pos="5760"/>
        </w:tabs>
        <w:ind w:left="5760" w:hanging="360"/>
      </w:pPr>
      <w:rPr>
        <w:rFonts w:ascii="Wingdings" w:hAnsi="Wingdings" w:hint="default"/>
      </w:rPr>
    </w:lvl>
    <w:lvl w:ilvl="8" w:tplc="97D42CB4" w:tentative="1">
      <w:start w:val="1"/>
      <w:numFmt w:val="bullet"/>
      <w:lvlText w:val=""/>
      <w:lvlJc w:val="left"/>
      <w:pPr>
        <w:tabs>
          <w:tab w:val="num" w:pos="6480"/>
        </w:tabs>
        <w:ind w:left="6480" w:hanging="360"/>
      </w:pPr>
      <w:rPr>
        <w:rFonts w:ascii="Wingdings" w:hAnsi="Wingdings" w:hint="default"/>
      </w:rPr>
    </w:lvl>
  </w:abstractNum>
  <w:abstractNum w:abstractNumId="7">
    <w:nsid w:val="59722E39"/>
    <w:multiLevelType w:val="hybridMultilevel"/>
    <w:tmpl w:val="12AEF224"/>
    <w:lvl w:ilvl="0" w:tplc="E75E9742">
      <w:start w:val="1"/>
      <w:numFmt w:val="bullet"/>
      <w:lvlText w:val="•"/>
      <w:lvlJc w:val="left"/>
      <w:pPr>
        <w:tabs>
          <w:tab w:val="num" w:pos="720"/>
        </w:tabs>
        <w:ind w:left="720" w:hanging="360"/>
      </w:pPr>
      <w:rPr>
        <w:rFonts w:ascii="Arial" w:hAnsi="Arial" w:hint="default"/>
      </w:rPr>
    </w:lvl>
    <w:lvl w:ilvl="1" w:tplc="39AE298A" w:tentative="1">
      <w:start w:val="1"/>
      <w:numFmt w:val="bullet"/>
      <w:lvlText w:val="•"/>
      <w:lvlJc w:val="left"/>
      <w:pPr>
        <w:tabs>
          <w:tab w:val="num" w:pos="1440"/>
        </w:tabs>
        <w:ind w:left="1440" w:hanging="360"/>
      </w:pPr>
      <w:rPr>
        <w:rFonts w:ascii="Arial" w:hAnsi="Arial" w:hint="default"/>
      </w:rPr>
    </w:lvl>
    <w:lvl w:ilvl="2" w:tplc="E9E0D1D8">
      <w:start w:val="1"/>
      <w:numFmt w:val="bullet"/>
      <w:lvlText w:val="•"/>
      <w:lvlJc w:val="left"/>
      <w:pPr>
        <w:tabs>
          <w:tab w:val="num" w:pos="2160"/>
        </w:tabs>
        <w:ind w:left="2160" w:hanging="360"/>
      </w:pPr>
      <w:rPr>
        <w:rFonts w:ascii="Arial" w:hAnsi="Arial" w:hint="default"/>
      </w:rPr>
    </w:lvl>
    <w:lvl w:ilvl="3" w:tplc="FE28D296" w:tentative="1">
      <w:start w:val="1"/>
      <w:numFmt w:val="bullet"/>
      <w:lvlText w:val="•"/>
      <w:lvlJc w:val="left"/>
      <w:pPr>
        <w:tabs>
          <w:tab w:val="num" w:pos="2880"/>
        </w:tabs>
        <w:ind w:left="2880" w:hanging="360"/>
      </w:pPr>
      <w:rPr>
        <w:rFonts w:ascii="Arial" w:hAnsi="Arial" w:hint="default"/>
      </w:rPr>
    </w:lvl>
    <w:lvl w:ilvl="4" w:tplc="55A63F1E" w:tentative="1">
      <w:start w:val="1"/>
      <w:numFmt w:val="bullet"/>
      <w:lvlText w:val="•"/>
      <w:lvlJc w:val="left"/>
      <w:pPr>
        <w:tabs>
          <w:tab w:val="num" w:pos="3600"/>
        </w:tabs>
        <w:ind w:left="3600" w:hanging="360"/>
      </w:pPr>
      <w:rPr>
        <w:rFonts w:ascii="Arial" w:hAnsi="Arial" w:hint="default"/>
      </w:rPr>
    </w:lvl>
    <w:lvl w:ilvl="5" w:tplc="E692F666" w:tentative="1">
      <w:start w:val="1"/>
      <w:numFmt w:val="bullet"/>
      <w:lvlText w:val="•"/>
      <w:lvlJc w:val="left"/>
      <w:pPr>
        <w:tabs>
          <w:tab w:val="num" w:pos="4320"/>
        </w:tabs>
        <w:ind w:left="4320" w:hanging="360"/>
      </w:pPr>
      <w:rPr>
        <w:rFonts w:ascii="Arial" w:hAnsi="Arial" w:hint="default"/>
      </w:rPr>
    </w:lvl>
    <w:lvl w:ilvl="6" w:tplc="5F92BEB8" w:tentative="1">
      <w:start w:val="1"/>
      <w:numFmt w:val="bullet"/>
      <w:lvlText w:val="•"/>
      <w:lvlJc w:val="left"/>
      <w:pPr>
        <w:tabs>
          <w:tab w:val="num" w:pos="5040"/>
        </w:tabs>
        <w:ind w:left="5040" w:hanging="360"/>
      </w:pPr>
      <w:rPr>
        <w:rFonts w:ascii="Arial" w:hAnsi="Arial" w:hint="default"/>
      </w:rPr>
    </w:lvl>
    <w:lvl w:ilvl="7" w:tplc="08841C58" w:tentative="1">
      <w:start w:val="1"/>
      <w:numFmt w:val="bullet"/>
      <w:lvlText w:val="•"/>
      <w:lvlJc w:val="left"/>
      <w:pPr>
        <w:tabs>
          <w:tab w:val="num" w:pos="5760"/>
        </w:tabs>
        <w:ind w:left="5760" w:hanging="360"/>
      </w:pPr>
      <w:rPr>
        <w:rFonts w:ascii="Arial" w:hAnsi="Arial" w:hint="default"/>
      </w:rPr>
    </w:lvl>
    <w:lvl w:ilvl="8" w:tplc="C47AEED4" w:tentative="1">
      <w:start w:val="1"/>
      <w:numFmt w:val="bullet"/>
      <w:lvlText w:val="•"/>
      <w:lvlJc w:val="left"/>
      <w:pPr>
        <w:tabs>
          <w:tab w:val="num" w:pos="6480"/>
        </w:tabs>
        <w:ind w:left="6480" w:hanging="360"/>
      </w:pPr>
      <w:rPr>
        <w:rFonts w:ascii="Arial" w:hAnsi="Arial" w:hint="default"/>
      </w:rPr>
    </w:lvl>
  </w:abstractNum>
  <w:abstractNum w:abstractNumId="8">
    <w:nsid w:val="63660987"/>
    <w:multiLevelType w:val="hybridMultilevel"/>
    <w:tmpl w:val="4D844298"/>
    <w:lvl w:ilvl="0" w:tplc="37E00684">
      <w:start w:val="3"/>
      <w:numFmt w:val="decimal"/>
      <w:lvlText w:val="%1."/>
      <w:lvlJc w:val="left"/>
      <w:pPr>
        <w:tabs>
          <w:tab w:val="num" w:pos="720"/>
        </w:tabs>
        <w:ind w:left="720" w:hanging="360"/>
      </w:pPr>
    </w:lvl>
    <w:lvl w:ilvl="1" w:tplc="60726DF4" w:tentative="1">
      <w:start w:val="1"/>
      <w:numFmt w:val="decimal"/>
      <w:lvlText w:val="%2."/>
      <w:lvlJc w:val="left"/>
      <w:pPr>
        <w:tabs>
          <w:tab w:val="num" w:pos="1440"/>
        </w:tabs>
        <w:ind w:left="1440" w:hanging="360"/>
      </w:pPr>
    </w:lvl>
    <w:lvl w:ilvl="2" w:tplc="A0766572" w:tentative="1">
      <w:start w:val="1"/>
      <w:numFmt w:val="decimal"/>
      <w:lvlText w:val="%3."/>
      <w:lvlJc w:val="left"/>
      <w:pPr>
        <w:tabs>
          <w:tab w:val="num" w:pos="2160"/>
        </w:tabs>
        <w:ind w:left="2160" w:hanging="360"/>
      </w:pPr>
    </w:lvl>
    <w:lvl w:ilvl="3" w:tplc="43462D6E" w:tentative="1">
      <w:start w:val="1"/>
      <w:numFmt w:val="decimal"/>
      <w:lvlText w:val="%4."/>
      <w:lvlJc w:val="left"/>
      <w:pPr>
        <w:tabs>
          <w:tab w:val="num" w:pos="2880"/>
        </w:tabs>
        <w:ind w:left="2880" w:hanging="360"/>
      </w:pPr>
    </w:lvl>
    <w:lvl w:ilvl="4" w:tplc="4D482774" w:tentative="1">
      <w:start w:val="1"/>
      <w:numFmt w:val="decimal"/>
      <w:lvlText w:val="%5."/>
      <w:lvlJc w:val="left"/>
      <w:pPr>
        <w:tabs>
          <w:tab w:val="num" w:pos="3600"/>
        </w:tabs>
        <w:ind w:left="3600" w:hanging="360"/>
      </w:pPr>
    </w:lvl>
    <w:lvl w:ilvl="5" w:tplc="CFB05104" w:tentative="1">
      <w:start w:val="1"/>
      <w:numFmt w:val="decimal"/>
      <w:lvlText w:val="%6."/>
      <w:lvlJc w:val="left"/>
      <w:pPr>
        <w:tabs>
          <w:tab w:val="num" w:pos="4320"/>
        </w:tabs>
        <w:ind w:left="4320" w:hanging="360"/>
      </w:pPr>
    </w:lvl>
    <w:lvl w:ilvl="6" w:tplc="83026CA2" w:tentative="1">
      <w:start w:val="1"/>
      <w:numFmt w:val="decimal"/>
      <w:lvlText w:val="%7."/>
      <w:lvlJc w:val="left"/>
      <w:pPr>
        <w:tabs>
          <w:tab w:val="num" w:pos="5040"/>
        </w:tabs>
        <w:ind w:left="5040" w:hanging="360"/>
      </w:pPr>
    </w:lvl>
    <w:lvl w:ilvl="7" w:tplc="2078E1CA" w:tentative="1">
      <w:start w:val="1"/>
      <w:numFmt w:val="decimal"/>
      <w:lvlText w:val="%8."/>
      <w:lvlJc w:val="left"/>
      <w:pPr>
        <w:tabs>
          <w:tab w:val="num" w:pos="5760"/>
        </w:tabs>
        <w:ind w:left="5760" w:hanging="360"/>
      </w:pPr>
    </w:lvl>
    <w:lvl w:ilvl="8" w:tplc="939A2518" w:tentative="1">
      <w:start w:val="1"/>
      <w:numFmt w:val="decimal"/>
      <w:lvlText w:val="%9."/>
      <w:lvlJc w:val="left"/>
      <w:pPr>
        <w:tabs>
          <w:tab w:val="num" w:pos="6480"/>
        </w:tabs>
        <w:ind w:left="6480" w:hanging="360"/>
      </w:pPr>
    </w:lvl>
  </w:abstractNum>
  <w:abstractNum w:abstractNumId="9">
    <w:nsid w:val="685B2565"/>
    <w:multiLevelType w:val="hybridMultilevel"/>
    <w:tmpl w:val="A6F2085E"/>
    <w:lvl w:ilvl="0" w:tplc="3E522B52">
      <w:start w:val="4"/>
      <w:numFmt w:val="decimal"/>
      <w:lvlText w:val="%1."/>
      <w:lvlJc w:val="left"/>
      <w:pPr>
        <w:tabs>
          <w:tab w:val="num" w:pos="720"/>
        </w:tabs>
        <w:ind w:left="720" w:hanging="360"/>
      </w:pPr>
    </w:lvl>
    <w:lvl w:ilvl="1" w:tplc="2F38F0B6" w:tentative="1">
      <w:start w:val="1"/>
      <w:numFmt w:val="decimal"/>
      <w:lvlText w:val="%2."/>
      <w:lvlJc w:val="left"/>
      <w:pPr>
        <w:tabs>
          <w:tab w:val="num" w:pos="1440"/>
        </w:tabs>
        <w:ind w:left="1440" w:hanging="360"/>
      </w:pPr>
    </w:lvl>
    <w:lvl w:ilvl="2" w:tplc="33F6B66E" w:tentative="1">
      <w:start w:val="1"/>
      <w:numFmt w:val="decimal"/>
      <w:lvlText w:val="%3."/>
      <w:lvlJc w:val="left"/>
      <w:pPr>
        <w:tabs>
          <w:tab w:val="num" w:pos="2160"/>
        </w:tabs>
        <w:ind w:left="2160" w:hanging="360"/>
      </w:pPr>
    </w:lvl>
    <w:lvl w:ilvl="3" w:tplc="48289BD8" w:tentative="1">
      <w:start w:val="1"/>
      <w:numFmt w:val="decimal"/>
      <w:lvlText w:val="%4."/>
      <w:lvlJc w:val="left"/>
      <w:pPr>
        <w:tabs>
          <w:tab w:val="num" w:pos="2880"/>
        </w:tabs>
        <w:ind w:left="2880" w:hanging="360"/>
      </w:pPr>
    </w:lvl>
    <w:lvl w:ilvl="4" w:tplc="35569386" w:tentative="1">
      <w:start w:val="1"/>
      <w:numFmt w:val="decimal"/>
      <w:lvlText w:val="%5."/>
      <w:lvlJc w:val="left"/>
      <w:pPr>
        <w:tabs>
          <w:tab w:val="num" w:pos="3600"/>
        </w:tabs>
        <w:ind w:left="3600" w:hanging="360"/>
      </w:pPr>
    </w:lvl>
    <w:lvl w:ilvl="5" w:tplc="E64A5768" w:tentative="1">
      <w:start w:val="1"/>
      <w:numFmt w:val="decimal"/>
      <w:lvlText w:val="%6."/>
      <w:lvlJc w:val="left"/>
      <w:pPr>
        <w:tabs>
          <w:tab w:val="num" w:pos="4320"/>
        </w:tabs>
        <w:ind w:left="4320" w:hanging="360"/>
      </w:pPr>
    </w:lvl>
    <w:lvl w:ilvl="6" w:tplc="A248531E" w:tentative="1">
      <w:start w:val="1"/>
      <w:numFmt w:val="decimal"/>
      <w:lvlText w:val="%7."/>
      <w:lvlJc w:val="left"/>
      <w:pPr>
        <w:tabs>
          <w:tab w:val="num" w:pos="5040"/>
        </w:tabs>
        <w:ind w:left="5040" w:hanging="360"/>
      </w:pPr>
    </w:lvl>
    <w:lvl w:ilvl="7" w:tplc="34589EAE" w:tentative="1">
      <w:start w:val="1"/>
      <w:numFmt w:val="decimal"/>
      <w:lvlText w:val="%8."/>
      <w:lvlJc w:val="left"/>
      <w:pPr>
        <w:tabs>
          <w:tab w:val="num" w:pos="5760"/>
        </w:tabs>
        <w:ind w:left="5760" w:hanging="360"/>
      </w:pPr>
    </w:lvl>
    <w:lvl w:ilvl="8" w:tplc="F4B0CBA2" w:tentative="1">
      <w:start w:val="1"/>
      <w:numFmt w:val="decimal"/>
      <w:lvlText w:val="%9."/>
      <w:lvlJc w:val="left"/>
      <w:pPr>
        <w:tabs>
          <w:tab w:val="num" w:pos="6480"/>
        </w:tabs>
        <w:ind w:left="6480" w:hanging="360"/>
      </w:pPr>
    </w:lvl>
  </w:abstractNum>
  <w:abstractNum w:abstractNumId="10">
    <w:nsid w:val="6F6B29B1"/>
    <w:multiLevelType w:val="hybridMultilevel"/>
    <w:tmpl w:val="36B08CD6"/>
    <w:lvl w:ilvl="0" w:tplc="665080D2">
      <w:start w:val="5"/>
      <w:numFmt w:val="decimal"/>
      <w:lvlText w:val="%1."/>
      <w:lvlJc w:val="left"/>
      <w:pPr>
        <w:tabs>
          <w:tab w:val="num" w:pos="720"/>
        </w:tabs>
        <w:ind w:left="720" w:hanging="360"/>
      </w:pPr>
    </w:lvl>
    <w:lvl w:ilvl="1" w:tplc="746829A6" w:tentative="1">
      <w:start w:val="1"/>
      <w:numFmt w:val="decimal"/>
      <w:lvlText w:val="%2."/>
      <w:lvlJc w:val="left"/>
      <w:pPr>
        <w:tabs>
          <w:tab w:val="num" w:pos="1440"/>
        </w:tabs>
        <w:ind w:left="1440" w:hanging="360"/>
      </w:pPr>
    </w:lvl>
    <w:lvl w:ilvl="2" w:tplc="0A3E2DBA" w:tentative="1">
      <w:start w:val="1"/>
      <w:numFmt w:val="decimal"/>
      <w:lvlText w:val="%3."/>
      <w:lvlJc w:val="left"/>
      <w:pPr>
        <w:tabs>
          <w:tab w:val="num" w:pos="2160"/>
        </w:tabs>
        <w:ind w:left="2160" w:hanging="360"/>
      </w:pPr>
    </w:lvl>
    <w:lvl w:ilvl="3" w:tplc="A4364CAA" w:tentative="1">
      <w:start w:val="1"/>
      <w:numFmt w:val="decimal"/>
      <w:lvlText w:val="%4."/>
      <w:lvlJc w:val="left"/>
      <w:pPr>
        <w:tabs>
          <w:tab w:val="num" w:pos="2880"/>
        </w:tabs>
        <w:ind w:left="2880" w:hanging="360"/>
      </w:pPr>
    </w:lvl>
    <w:lvl w:ilvl="4" w:tplc="826A8174" w:tentative="1">
      <w:start w:val="1"/>
      <w:numFmt w:val="decimal"/>
      <w:lvlText w:val="%5."/>
      <w:lvlJc w:val="left"/>
      <w:pPr>
        <w:tabs>
          <w:tab w:val="num" w:pos="3600"/>
        </w:tabs>
        <w:ind w:left="3600" w:hanging="360"/>
      </w:pPr>
    </w:lvl>
    <w:lvl w:ilvl="5" w:tplc="E33AB9E6" w:tentative="1">
      <w:start w:val="1"/>
      <w:numFmt w:val="decimal"/>
      <w:lvlText w:val="%6."/>
      <w:lvlJc w:val="left"/>
      <w:pPr>
        <w:tabs>
          <w:tab w:val="num" w:pos="4320"/>
        </w:tabs>
        <w:ind w:left="4320" w:hanging="360"/>
      </w:pPr>
    </w:lvl>
    <w:lvl w:ilvl="6" w:tplc="419422BC" w:tentative="1">
      <w:start w:val="1"/>
      <w:numFmt w:val="decimal"/>
      <w:lvlText w:val="%7."/>
      <w:lvlJc w:val="left"/>
      <w:pPr>
        <w:tabs>
          <w:tab w:val="num" w:pos="5040"/>
        </w:tabs>
        <w:ind w:left="5040" w:hanging="360"/>
      </w:pPr>
    </w:lvl>
    <w:lvl w:ilvl="7" w:tplc="09B825A2" w:tentative="1">
      <w:start w:val="1"/>
      <w:numFmt w:val="decimal"/>
      <w:lvlText w:val="%8."/>
      <w:lvlJc w:val="left"/>
      <w:pPr>
        <w:tabs>
          <w:tab w:val="num" w:pos="5760"/>
        </w:tabs>
        <w:ind w:left="5760" w:hanging="360"/>
      </w:pPr>
    </w:lvl>
    <w:lvl w:ilvl="8" w:tplc="2026B910"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3"/>
  </w:num>
  <w:num w:numId="5">
    <w:abstractNumId w:val="5"/>
  </w:num>
  <w:num w:numId="6">
    <w:abstractNumId w:val="8"/>
  </w:num>
  <w:num w:numId="7">
    <w:abstractNumId w:val="7"/>
  </w:num>
  <w:num w:numId="8">
    <w:abstractNumId w:val="9"/>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E7E"/>
    <w:rsid w:val="00017908"/>
    <w:rsid w:val="00017FED"/>
    <w:rsid w:val="0002007C"/>
    <w:rsid w:val="0008687D"/>
    <w:rsid w:val="000D0703"/>
    <w:rsid w:val="00101BF3"/>
    <w:rsid w:val="00155F38"/>
    <w:rsid w:val="00196DA1"/>
    <w:rsid w:val="001A3BD6"/>
    <w:rsid w:val="001D1AC2"/>
    <w:rsid w:val="001F059E"/>
    <w:rsid w:val="001F0FC8"/>
    <w:rsid w:val="00207EA6"/>
    <w:rsid w:val="00231333"/>
    <w:rsid w:val="00254623"/>
    <w:rsid w:val="00261C53"/>
    <w:rsid w:val="00264820"/>
    <w:rsid w:val="002B0703"/>
    <w:rsid w:val="002F314F"/>
    <w:rsid w:val="00306B8C"/>
    <w:rsid w:val="003454D2"/>
    <w:rsid w:val="00376179"/>
    <w:rsid w:val="003850F9"/>
    <w:rsid w:val="00395D53"/>
    <w:rsid w:val="00397011"/>
    <w:rsid w:val="003B2630"/>
    <w:rsid w:val="003E3188"/>
    <w:rsid w:val="004A671C"/>
    <w:rsid w:val="004C0A36"/>
    <w:rsid w:val="00515CC6"/>
    <w:rsid w:val="0056084B"/>
    <w:rsid w:val="00567419"/>
    <w:rsid w:val="005A6C55"/>
    <w:rsid w:val="005B7125"/>
    <w:rsid w:val="005F2485"/>
    <w:rsid w:val="0063015B"/>
    <w:rsid w:val="006706E8"/>
    <w:rsid w:val="0067153B"/>
    <w:rsid w:val="006C1078"/>
    <w:rsid w:val="006C1FA1"/>
    <w:rsid w:val="006C387E"/>
    <w:rsid w:val="00717C67"/>
    <w:rsid w:val="00753F3F"/>
    <w:rsid w:val="0077399D"/>
    <w:rsid w:val="00782FD5"/>
    <w:rsid w:val="007922D9"/>
    <w:rsid w:val="007A5E7E"/>
    <w:rsid w:val="007D49F9"/>
    <w:rsid w:val="007D7F30"/>
    <w:rsid w:val="00851F2F"/>
    <w:rsid w:val="0085694E"/>
    <w:rsid w:val="00865B12"/>
    <w:rsid w:val="00884260"/>
    <w:rsid w:val="008A5E5A"/>
    <w:rsid w:val="008E0026"/>
    <w:rsid w:val="0090616D"/>
    <w:rsid w:val="00912DD2"/>
    <w:rsid w:val="00984146"/>
    <w:rsid w:val="009856F1"/>
    <w:rsid w:val="00997F30"/>
    <w:rsid w:val="009C18B6"/>
    <w:rsid w:val="009D20CF"/>
    <w:rsid w:val="009F2460"/>
    <w:rsid w:val="00A66C65"/>
    <w:rsid w:val="00AA508F"/>
    <w:rsid w:val="00B34459"/>
    <w:rsid w:val="00B40346"/>
    <w:rsid w:val="00B43E84"/>
    <w:rsid w:val="00B55DFC"/>
    <w:rsid w:val="00BC5CC9"/>
    <w:rsid w:val="00BD6F83"/>
    <w:rsid w:val="00C06A2F"/>
    <w:rsid w:val="00C52B20"/>
    <w:rsid w:val="00CB5F19"/>
    <w:rsid w:val="00CC6567"/>
    <w:rsid w:val="00D334B9"/>
    <w:rsid w:val="00D72262"/>
    <w:rsid w:val="00DD2DBC"/>
    <w:rsid w:val="00E10EC1"/>
    <w:rsid w:val="00E24AD0"/>
    <w:rsid w:val="00E42139"/>
    <w:rsid w:val="00EC6456"/>
    <w:rsid w:val="00EC7C4D"/>
    <w:rsid w:val="00F33C4F"/>
    <w:rsid w:val="00F54A82"/>
    <w:rsid w:val="00FF05D4"/>
    <w:rsid w:val="00FF31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5E5A"/>
    <w:pPr>
      <w:bidi/>
      <w:spacing w:after="0" w:line="240" w:lineRule="auto"/>
    </w:pPr>
  </w:style>
  <w:style w:type="character" w:styleId="Emphasis">
    <w:name w:val="Emphasis"/>
    <w:basedOn w:val="DefaultParagraphFont"/>
    <w:uiPriority w:val="20"/>
    <w:qFormat/>
    <w:rsid w:val="00C52B20"/>
    <w:rPr>
      <w:i/>
      <w:iCs/>
    </w:rPr>
  </w:style>
  <w:style w:type="paragraph" w:styleId="Header">
    <w:name w:val="header"/>
    <w:basedOn w:val="Normal"/>
    <w:link w:val="HeaderChar"/>
    <w:uiPriority w:val="99"/>
    <w:unhideWhenUsed/>
    <w:rsid w:val="00FF05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FF05D4"/>
  </w:style>
  <w:style w:type="paragraph" w:styleId="Footer">
    <w:name w:val="footer"/>
    <w:basedOn w:val="Normal"/>
    <w:link w:val="FooterChar"/>
    <w:uiPriority w:val="99"/>
    <w:unhideWhenUsed/>
    <w:rsid w:val="00FF05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05D4"/>
  </w:style>
  <w:style w:type="paragraph" w:styleId="ListParagraph">
    <w:name w:val="List Paragraph"/>
    <w:basedOn w:val="Normal"/>
    <w:uiPriority w:val="34"/>
    <w:qFormat/>
    <w:rsid w:val="00F33C4F"/>
    <w:pPr>
      <w:bidi w:val="0"/>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F33C4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6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16D"/>
    <w:rPr>
      <w:rFonts w:ascii="Tahoma" w:hAnsi="Tahoma" w:cs="Tahoma"/>
      <w:sz w:val="16"/>
      <w:szCs w:val="16"/>
    </w:rPr>
  </w:style>
  <w:style w:type="paragraph" w:customStyle="1" w:styleId="Default">
    <w:name w:val="Default"/>
    <w:rsid w:val="00207EA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5E5A"/>
    <w:pPr>
      <w:bidi/>
      <w:spacing w:after="0" w:line="240" w:lineRule="auto"/>
    </w:pPr>
  </w:style>
  <w:style w:type="character" w:styleId="Emphasis">
    <w:name w:val="Emphasis"/>
    <w:basedOn w:val="DefaultParagraphFont"/>
    <w:uiPriority w:val="20"/>
    <w:qFormat/>
    <w:rsid w:val="00C52B20"/>
    <w:rPr>
      <w:i/>
      <w:iCs/>
    </w:rPr>
  </w:style>
  <w:style w:type="paragraph" w:styleId="Header">
    <w:name w:val="header"/>
    <w:basedOn w:val="Normal"/>
    <w:link w:val="HeaderChar"/>
    <w:uiPriority w:val="99"/>
    <w:unhideWhenUsed/>
    <w:rsid w:val="00FF05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FF05D4"/>
  </w:style>
  <w:style w:type="paragraph" w:styleId="Footer">
    <w:name w:val="footer"/>
    <w:basedOn w:val="Normal"/>
    <w:link w:val="FooterChar"/>
    <w:uiPriority w:val="99"/>
    <w:unhideWhenUsed/>
    <w:rsid w:val="00FF05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05D4"/>
  </w:style>
  <w:style w:type="paragraph" w:styleId="ListParagraph">
    <w:name w:val="List Paragraph"/>
    <w:basedOn w:val="Normal"/>
    <w:uiPriority w:val="34"/>
    <w:qFormat/>
    <w:rsid w:val="00F33C4F"/>
    <w:pPr>
      <w:bidi w:val="0"/>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F33C4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6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16D"/>
    <w:rPr>
      <w:rFonts w:ascii="Tahoma" w:hAnsi="Tahoma" w:cs="Tahoma"/>
      <w:sz w:val="16"/>
      <w:szCs w:val="16"/>
    </w:rPr>
  </w:style>
  <w:style w:type="paragraph" w:customStyle="1" w:styleId="Default">
    <w:name w:val="Default"/>
    <w:rsid w:val="00207EA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3857">
      <w:bodyDiv w:val="1"/>
      <w:marLeft w:val="0"/>
      <w:marRight w:val="0"/>
      <w:marTop w:val="0"/>
      <w:marBottom w:val="0"/>
      <w:divBdr>
        <w:top w:val="none" w:sz="0" w:space="0" w:color="auto"/>
        <w:left w:val="none" w:sz="0" w:space="0" w:color="auto"/>
        <w:bottom w:val="none" w:sz="0" w:space="0" w:color="auto"/>
        <w:right w:val="none" w:sz="0" w:space="0" w:color="auto"/>
      </w:divBdr>
      <w:divsChild>
        <w:div w:id="1435786645">
          <w:marLeft w:val="547"/>
          <w:marRight w:val="0"/>
          <w:marTop w:val="144"/>
          <w:marBottom w:val="0"/>
          <w:divBdr>
            <w:top w:val="none" w:sz="0" w:space="0" w:color="auto"/>
            <w:left w:val="none" w:sz="0" w:space="0" w:color="auto"/>
            <w:bottom w:val="none" w:sz="0" w:space="0" w:color="auto"/>
            <w:right w:val="none" w:sz="0" w:space="0" w:color="auto"/>
          </w:divBdr>
        </w:div>
        <w:div w:id="994917943">
          <w:marLeft w:val="547"/>
          <w:marRight w:val="0"/>
          <w:marTop w:val="144"/>
          <w:marBottom w:val="0"/>
          <w:divBdr>
            <w:top w:val="none" w:sz="0" w:space="0" w:color="auto"/>
            <w:left w:val="none" w:sz="0" w:space="0" w:color="auto"/>
            <w:bottom w:val="none" w:sz="0" w:space="0" w:color="auto"/>
            <w:right w:val="none" w:sz="0" w:space="0" w:color="auto"/>
          </w:divBdr>
        </w:div>
        <w:div w:id="808783848">
          <w:marLeft w:val="547"/>
          <w:marRight w:val="0"/>
          <w:marTop w:val="144"/>
          <w:marBottom w:val="0"/>
          <w:divBdr>
            <w:top w:val="none" w:sz="0" w:space="0" w:color="auto"/>
            <w:left w:val="none" w:sz="0" w:space="0" w:color="auto"/>
            <w:bottom w:val="none" w:sz="0" w:space="0" w:color="auto"/>
            <w:right w:val="none" w:sz="0" w:space="0" w:color="auto"/>
          </w:divBdr>
        </w:div>
        <w:div w:id="535044515">
          <w:marLeft w:val="547"/>
          <w:marRight w:val="0"/>
          <w:marTop w:val="144"/>
          <w:marBottom w:val="0"/>
          <w:divBdr>
            <w:top w:val="none" w:sz="0" w:space="0" w:color="auto"/>
            <w:left w:val="none" w:sz="0" w:space="0" w:color="auto"/>
            <w:bottom w:val="none" w:sz="0" w:space="0" w:color="auto"/>
            <w:right w:val="none" w:sz="0" w:space="0" w:color="auto"/>
          </w:divBdr>
        </w:div>
        <w:div w:id="662469220">
          <w:marLeft w:val="547"/>
          <w:marRight w:val="0"/>
          <w:marTop w:val="144"/>
          <w:marBottom w:val="0"/>
          <w:divBdr>
            <w:top w:val="none" w:sz="0" w:space="0" w:color="auto"/>
            <w:left w:val="none" w:sz="0" w:space="0" w:color="auto"/>
            <w:bottom w:val="none" w:sz="0" w:space="0" w:color="auto"/>
            <w:right w:val="none" w:sz="0" w:space="0" w:color="auto"/>
          </w:divBdr>
        </w:div>
      </w:divsChild>
    </w:div>
    <w:div w:id="193348104">
      <w:bodyDiv w:val="1"/>
      <w:marLeft w:val="0"/>
      <w:marRight w:val="0"/>
      <w:marTop w:val="0"/>
      <w:marBottom w:val="0"/>
      <w:divBdr>
        <w:top w:val="none" w:sz="0" w:space="0" w:color="auto"/>
        <w:left w:val="none" w:sz="0" w:space="0" w:color="auto"/>
        <w:bottom w:val="none" w:sz="0" w:space="0" w:color="auto"/>
        <w:right w:val="none" w:sz="0" w:space="0" w:color="auto"/>
      </w:divBdr>
    </w:div>
    <w:div w:id="271205091">
      <w:bodyDiv w:val="1"/>
      <w:marLeft w:val="0"/>
      <w:marRight w:val="0"/>
      <w:marTop w:val="0"/>
      <w:marBottom w:val="0"/>
      <w:divBdr>
        <w:top w:val="none" w:sz="0" w:space="0" w:color="auto"/>
        <w:left w:val="none" w:sz="0" w:space="0" w:color="auto"/>
        <w:bottom w:val="none" w:sz="0" w:space="0" w:color="auto"/>
        <w:right w:val="none" w:sz="0" w:space="0" w:color="auto"/>
      </w:divBdr>
      <w:divsChild>
        <w:div w:id="507445840">
          <w:marLeft w:val="547"/>
          <w:marRight w:val="0"/>
          <w:marTop w:val="125"/>
          <w:marBottom w:val="0"/>
          <w:divBdr>
            <w:top w:val="none" w:sz="0" w:space="0" w:color="auto"/>
            <w:left w:val="none" w:sz="0" w:space="0" w:color="auto"/>
            <w:bottom w:val="none" w:sz="0" w:space="0" w:color="auto"/>
            <w:right w:val="none" w:sz="0" w:space="0" w:color="auto"/>
          </w:divBdr>
        </w:div>
        <w:div w:id="35396707">
          <w:marLeft w:val="1166"/>
          <w:marRight w:val="0"/>
          <w:marTop w:val="106"/>
          <w:marBottom w:val="0"/>
          <w:divBdr>
            <w:top w:val="none" w:sz="0" w:space="0" w:color="auto"/>
            <w:left w:val="none" w:sz="0" w:space="0" w:color="auto"/>
            <w:bottom w:val="none" w:sz="0" w:space="0" w:color="auto"/>
            <w:right w:val="none" w:sz="0" w:space="0" w:color="auto"/>
          </w:divBdr>
        </w:div>
        <w:div w:id="2070959340">
          <w:marLeft w:val="1166"/>
          <w:marRight w:val="0"/>
          <w:marTop w:val="106"/>
          <w:marBottom w:val="0"/>
          <w:divBdr>
            <w:top w:val="none" w:sz="0" w:space="0" w:color="auto"/>
            <w:left w:val="none" w:sz="0" w:space="0" w:color="auto"/>
            <w:bottom w:val="none" w:sz="0" w:space="0" w:color="auto"/>
            <w:right w:val="none" w:sz="0" w:space="0" w:color="auto"/>
          </w:divBdr>
        </w:div>
      </w:divsChild>
    </w:div>
    <w:div w:id="309477575">
      <w:bodyDiv w:val="1"/>
      <w:marLeft w:val="0"/>
      <w:marRight w:val="0"/>
      <w:marTop w:val="0"/>
      <w:marBottom w:val="0"/>
      <w:divBdr>
        <w:top w:val="none" w:sz="0" w:space="0" w:color="auto"/>
        <w:left w:val="none" w:sz="0" w:space="0" w:color="auto"/>
        <w:bottom w:val="none" w:sz="0" w:space="0" w:color="auto"/>
        <w:right w:val="none" w:sz="0" w:space="0" w:color="auto"/>
      </w:divBdr>
    </w:div>
    <w:div w:id="313948734">
      <w:bodyDiv w:val="1"/>
      <w:marLeft w:val="0"/>
      <w:marRight w:val="0"/>
      <w:marTop w:val="0"/>
      <w:marBottom w:val="0"/>
      <w:divBdr>
        <w:top w:val="none" w:sz="0" w:space="0" w:color="auto"/>
        <w:left w:val="none" w:sz="0" w:space="0" w:color="auto"/>
        <w:bottom w:val="none" w:sz="0" w:space="0" w:color="auto"/>
        <w:right w:val="none" w:sz="0" w:space="0" w:color="auto"/>
      </w:divBdr>
    </w:div>
    <w:div w:id="318582708">
      <w:bodyDiv w:val="1"/>
      <w:marLeft w:val="0"/>
      <w:marRight w:val="0"/>
      <w:marTop w:val="0"/>
      <w:marBottom w:val="0"/>
      <w:divBdr>
        <w:top w:val="none" w:sz="0" w:space="0" w:color="auto"/>
        <w:left w:val="none" w:sz="0" w:space="0" w:color="auto"/>
        <w:bottom w:val="none" w:sz="0" w:space="0" w:color="auto"/>
        <w:right w:val="none" w:sz="0" w:space="0" w:color="auto"/>
      </w:divBdr>
      <w:divsChild>
        <w:div w:id="700204602">
          <w:marLeft w:val="720"/>
          <w:marRight w:val="0"/>
          <w:marTop w:val="0"/>
          <w:marBottom w:val="0"/>
          <w:divBdr>
            <w:top w:val="none" w:sz="0" w:space="0" w:color="auto"/>
            <w:left w:val="none" w:sz="0" w:space="0" w:color="auto"/>
            <w:bottom w:val="none" w:sz="0" w:space="0" w:color="auto"/>
            <w:right w:val="none" w:sz="0" w:space="0" w:color="auto"/>
          </w:divBdr>
        </w:div>
        <w:div w:id="2010592264">
          <w:marLeft w:val="720"/>
          <w:marRight w:val="0"/>
          <w:marTop w:val="0"/>
          <w:marBottom w:val="0"/>
          <w:divBdr>
            <w:top w:val="none" w:sz="0" w:space="0" w:color="auto"/>
            <w:left w:val="none" w:sz="0" w:space="0" w:color="auto"/>
            <w:bottom w:val="none" w:sz="0" w:space="0" w:color="auto"/>
            <w:right w:val="none" w:sz="0" w:space="0" w:color="auto"/>
          </w:divBdr>
        </w:div>
        <w:div w:id="1719936246">
          <w:marLeft w:val="720"/>
          <w:marRight w:val="0"/>
          <w:marTop w:val="0"/>
          <w:marBottom w:val="0"/>
          <w:divBdr>
            <w:top w:val="none" w:sz="0" w:space="0" w:color="auto"/>
            <w:left w:val="none" w:sz="0" w:space="0" w:color="auto"/>
            <w:bottom w:val="none" w:sz="0" w:space="0" w:color="auto"/>
            <w:right w:val="none" w:sz="0" w:space="0" w:color="auto"/>
          </w:divBdr>
        </w:div>
      </w:divsChild>
    </w:div>
    <w:div w:id="324749332">
      <w:bodyDiv w:val="1"/>
      <w:marLeft w:val="0"/>
      <w:marRight w:val="0"/>
      <w:marTop w:val="0"/>
      <w:marBottom w:val="0"/>
      <w:divBdr>
        <w:top w:val="none" w:sz="0" w:space="0" w:color="auto"/>
        <w:left w:val="none" w:sz="0" w:space="0" w:color="auto"/>
        <w:bottom w:val="none" w:sz="0" w:space="0" w:color="auto"/>
        <w:right w:val="none" w:sz="0" w:space="0" w:color="auto"/>
      </w:divBdr>
    </w:div>
    <w:div w:id="340396020">
      <w:bodyDiv w:val="1"/>
      <w:marLeft w:val="0"/>
      <w:marRight w:val="0"/>
      <w:marTop w:val="0"/>
      <w:marBottom w:val="0"/>
      <w:divBdr>
        <w:top w:val="none" w:sz="0" w:space="0" w:color="auto"/>
        <w:left w:val="none" w:sz="0" w:space="0" w:color="auto"/>
        <w:bottom w:val="none" w:sz="0" w:space="0" w:color="auto"/>
        <w:right w:val="none" w:sz="0" w:space="0" w:color="auto"/>
      </w:divBdr>
    </w:div>
    <w:div w:id="346520679">
      <w:bodyDiv w:val="1"/>
      <w:marLeft w:val="0"/>
      <w:marRight w:val="0"/>
      <w:marTop w:val="0"/>
      <w:marBottom w:val="0"/>
      <w:divBdr>
        <w:top w:val="none" w:sz="0" w:space="0" w:color="auto"/>
        <w:left w:val="none" w:sz="0" w:space="0" w:color="auto"/>
        <w:bottom w:val="none" w:sz="0" w:space="0" w:color="auto"/>
        <w:right w:val="none" w:sz="0" w:space="0" w:color="auto"/>
      </w:divBdr>
      <w:divsChild>
        <w:div w:id="1393580541">
          <w:marLeft w:val="547"/>
          <w:marRight w:val="0"/>
          <w:marTop w:val="134"/>
          <w:marBottom w:val="0"/>
          <w:divBdr>
            <w:top w:val="none" w:sz="0" w:space="0" w:color="auto"/>
            <w:left w:val="none" w:sz="0" w:space="0" w:color="auto"/>
            <w:bottom w:val="none" w:sz="0" w:space="0" w:color="auto"/>
            <w:right w:val="none" w:sz="0" w:space="0" w:color="auto"/>
          </w:divBdr>
        </w:div>
        <w:div w:id="1375079293">
          <w:marLeft w:val="1166"/>
          <w:marRight w:val="0"/>
          <w:marTop w:val="115"/>
          <w:marBottom w:val="0"/>
          <w:divBdr>
            <w:top w:val="none" w:sz="0" w:space="0" w:color="auto"/>
            <w:left w:val="none" w:sz="0" w:space="0" w:color="auto"/>
            <w:bottom w:val="none" w:sz="0" w:space="0" w:color="auto"/>
            <w:right w:val="none" w:sz="0" w:space="0" w:color="auto"/>
          </w:divBdr>
        </w:div>
        <w:div w:id="1619725611">
          <w:marLeft w:val="1166"/>
          <w:marRight w:val="0"/>
          <w:marTop w:val="115"/>
          <w:marBottom w:val="0"/>
          <w:divBdr>
            <w:top w:val="none" w:sz="0" w:space="0" w:color="auto"/>
            <w:left w:val="none" w:sz="0" w:space="0" w:color="auto"/>
            <w:bottom w:val="none" w:sz="0" w:space="0" w:color="auto"/>
            <w:right w:val="none" w:sz="0" w:space="0" w:color="auto"/>
          </w:divBdr>
        </w:div>
        <w:div w:id="1617367008">
          <w:marLeft w:val="1166"/>
          <w:marRight w:val="0"/>
          <w:marTop w:val="115"/>
          <w:marBottom w:val="0"/>
          <w:divBdr>
            <w:top w:val="none" w:sz="0" w:space="0" w:color="auto"/>
            <w:left w:val="none" w:sz="0" w:space="0" w:color="auto"/>
            <w:bottom w:val="none" w:sz="0" w:space="0" w:color="auto"/>
            <w:right w:val="none" w:sz="0" w:space="0" w:color="auto"/>
          </w:divBdr>
        </w:div>
      </w:divsChild>
    </w:div>
    <w:div w:id="372124315">
      <w:bodyDiv w:val="1"/>
      <w:marLeft w:val="0"/>
      <w:marRight w:val="0"/>
      <w:marTop w:val="0"/>
      <w:marBottom w:val="0"/>
      <w:divBdr>
        <w:top w:val="none" w:sz="0" w:space="0" w:color="auto"/>
        <w:left w:val="none" w:sz="0" w:space="0" w:color="auto"/>
        <w:bottom w:val="none" w:sz="0" w:space="0" w:color="auto"/>
        <w:right w:val="none" w:sz="0" w:space="0" w:color="auto"/>
      </w:divBdr>
      <w:divsChild>
        <w:div w:id="1760062534">
          <w:marLeft w:val="547"/>
          <w:marRight w:val="0"/>
          <w:marTop w:val="134"/>
          <w:marBottom w:val="0"/>
          <w:divBdr>
            <w:top w:val="none" w:sz="0" w:space="0" w:color="auto"/>
            <w:left w:val="none" w:sz="0" w:space="0" w:color="auto"/>
            <w:bottom w:val="none" w:sz="0" w:space="0" w:color="auto"/>
            <w:right w:val="none" w:sz="0" w:space="0" w:color="auto"/>
          </w:divBdr>
        </w:div>
        <w:div w:id="2089844724">
          <w:marLeft w:val="547"/>
          <w:marRight w:val="0"/>
          <w:marTop w:val="134"/>
          <w:marBottom w:val="0"/>
          <w:divBdr>
            <w:top w:val="none" w:sz="0" w:space="0" w:color="auto"/>
            <w:left w:val="none" w:sz="0" w:space="0" w:color="auto"/>
            <w:bottom w:val="none" w:sz="0" w:space="0" w:color="auto"/>
            <w:right w:val="none" w:sz="0" w:space="0" w:color="auto"/>
          </w:divBdr>
        </w:div>
        <w:div w:id="2043969298">
          <w:marLeft w:val="0"/>
          <w:marRight w:val="0"/>
          <w:marTop w:val="134"/>
          <w:marBottom w:val="0"/>
          <w:divBdr>
            <w:top w:val="none" w:sz="0" w:space="0" w:color="auto"/>
            <w:left w:val="none" w:sz="0" w:space="0" w:color="auto"/>
            <w:bottom w:val="none" w:sz="0" w:space="0" w:color="auto"/>
            <w:right w:val="none" w:sz="0" w:space="0" w:color="auto"/>
          </w:divBdr>
        </w:div>
      </w:divsChild>
    </w:div>
    <w:div w:id="461928624">
      <w:bodyDiv w:val="1"/>
      <w:marLeft w:val="0"/>
      <w:marRight w:val="0"/>
      <w:marTop w:val="0"/>
      <w:marBottom w:val="0"/>
      <w:divBdr>
        <w:top w:val="none" w:sz="0" w:space="0" w:color="auto"/>
        <w:left w:val="none" w:sz="0" w:space="0" w:color="auto"/>
        <w:bottom w:val="none" w:sz="0" w:space="0" w:color="auto"/>
        <w:right w:val="none" w:sz="0" w:space="0" w:color="auto"/>
      </w:divBdr>
      <w:divsChild>
        <w:div w:id="713506567">
          <w:marLeft w:val="806"/>
          <w:marRight w:val="0"/>
          <w:marTop w:val="0"/>
          <w:marBottom w:val="0"/>
          <w:divBdr>
            <w:top w:val="none" w:sz="0" w:space="0" w:color="auto"/>
            <w:left w:val="none" w:sz="0" w:space="0" w:color="auto"/>
            <w:bottom w:val="none" w:sz="0" w:space="0" w:color="auto"/>
            <w:right w:val="none" w:sz="0" w:space="0" w:color="auto"/>
          </w:divBdr>
        </w:div>
        <w:div w:id="441530546">
          <w:marLeft w:val="1440"/>
          <w:marRight w:val="0"/>
          <w:marTop w:val="0"/>
          <w:marBottom w:val="0"/>
          <w:divBdr>
            <w:top w:val="none" w:sz="0" w:space="0" w:color="auto"/>
            <w:left w:val="none" w:sz="0" w:space="0" w:color="auto"/>
            <w:bottom w:val="none" w:sz="0" w:space="0" w:color="auto"/>
            <w:right w:val="none" w:sz="0" w:space="0" w:color="auto"/>
          </w:divBdr>
        </w:div>
        <w:div w:id="1506817797">
          <w:marLeft w:val="2160"/>
          <w:marRight w:val="0"/>
          <w:marTop w:val="0"/>
          <w:marBottom w:val="0"/>
          <w:divBdr>
            <w:top w:val="none" w:sz="0" w:space="0" w:color="auto"/>
            <w:left w:val="none" w:sz="0" w:space="0" w:color="auto"/>
            <w:bottom w:val="none" w:sz="0" w:space="0" w:color="auto"/>
            <w:right w:val="none" w:sz="0" w:space="0" w:color="auto"/>
          </w:divBdr>
        </w:div>
        <w:div w:id="579947583">
          <w:marLeft w:val="2160"/>
          <w:marRight w:val="0"/>
          <w:marTop w:val="0"/>
          <w:marBottom w:val="0"/>
          <w:divBdr>
            <w:top w:val="none" w:sz="0" w:space="0" w:color="auto"/>
            <w:left w:val="none" w:sz="0" w:space="0" w:color="auto"/>
            <w:bottom w:val="none" w:sz="0" w:space="0" w:color="auto"/>
            <w:right w:val="none" w:sz="0" w:space="0" w:color="auto"/>
          </w:divBdr>
        </w:div>
      </w:divsChild>
    </w:div>
    <w:div w:id="513307333">
      <w:bodyDiv w:val="1"/>
      <w:marLeft w:val="0"/>
      <w:marRight w:val="0"/>
      <w:marTop w:val="0"/>
      <w:marBottom w:val="0"/>
      <w:divBdr>
        <w:top w:val="none" w:sz="0" w:space="0" w:color="auto"/>
        <w:left w:val="none" w:sz="0" w:space="0" w:color="auto"/>
        <w:bottom w:val="none" w:sz="0" w:space="0" w:color="auto"/>
        <w:right w:val="none" w:sz="0" w:space="0" w:color="auto"/>
      </w:divBdr>
    </w:div>
    <w:div w:id="514271103">
      <w:bodyDiv w:val="1"/>
      <w:marLeft w:val="0"/>
      <w:marRight w:val="0"/>
      <w:marTop w:val="0"/>
      <w:marBottom w:val="0"/>
      <w:divBdr>
        <w:top w:val="none" w:sz="0" w:space="0" w:color="auto"/>
        <w:left w:val="none" w:sz="0" w:space="0" w:color="auto"/>
        <w:bottom w:val="none" w:sz="0" w:space="0" w:color="auto"/>
        <w:right w:val="none" w:sz="0" w:space="0" w:color="auto"/>
      </w:divBdr>
    </w:div>
    <w:div w:id="547381632">
      <w:bodyDiv w:val="1"/>
      <w:marLeft w:val="0"/>
      <w:marRight w:val="0"/>
      <w:marTop w:val="0"/>
      <w:marBottom w:val="0"/>
      <w:divBdr>
        <w:top w:val="none" w:sz="0" w:space="0" w:color="auto"/>
        <w:left w:val="none" w:sz="0" w:space="0" w:color="auto"/>
        <w:bottom w:val="none" w:sz="0" w:space="0" w:color="auto"/>
        <w:right w:val="none" w:sz="0" w:space="0" w:color="auto"/>
      </w:divBdr>
      <w:divsChild>
        <w:div w:id="2079591126">
          <w:marLeft w:val="547"/>
          <w:marRight w:val="0"/>
          <w:marTop w:val="0"/>
          <w:marBottom w:val="0"/>
          <w:divBdr>
            <w:top w:val="none" w:sz="0" w:space="0" w:color="auto"/>
            <w:left w:val="none" w:sz="0" w:space="0" w:color="auto"/>
            <w:bottom w:val="none" w:sz="0" w:space="0" w:color="auto"/>
            <w:right w:val="none" w:sz="0" w:space="0" w:color="auto"/>
          </w:divBdr>
        </w:div>
        <w:div w:id="833885301">
          <w:marLeft w:val="547"/>
          <w:marRight w:val="0"/>
          <w:marTop w:val="0"/>
          <w:marBottom w:val="0"/>
          <w:divBdr>
            <w:top w:val="none" w:sz="0" w:space="0" w:color="auto"/>
            <w:left w:val="none" w:sz="0" w:space="0" w:color="auto"/>
            <w:bottom w:val="none" w:sz="0" w:space="0" w:color="auto"/>
            <w:right w:val="none" w:sz="0" w:space="0" w:color="auto"/>
          </w:divBdr>
        </w:div>
        <w:div w:id="1758745058">
          <w:marLeft w:val="547"/>
          <w:marRight w:val="0"/>
          <w:marTop w:val="0"/>
          <w:marBottom w:val="0"/>
          <w:divBdr>
            <w:top w:val="none" w:sz="0" w:space="0" w:color="auto"/>
            <w:left w:val="none" w:sz="0" w:space="0" w:color="auto"/>
            <w:bottom w:val="none" w:sz="0" w:space="0" w:color="auto"/>
            <w:right w:val="none" w:sz="0" w:space="0" w:color="auto"/>
          </w:divBdr>
        </w:div>
        <w:div w:id="1346440469">
          <w:marLeft w:val="547"/>
          <w:marRight w:val="0"/>
          <w:marTop w:val="0"/>
          <w:marBottom w:val="0"/>
          <w:divBdr>
            <w:top w:val="none" w:sz="0" w:space="0" w:color="auto"/>
            <w:left w:val="none" w:sz="0" w:space="0" w:color="auto"/>
            <w:bottom w:val="none" w:sz="0" w:space="0" w:color="auto"/>
            <w:right w:val="none" w:sz="0" w:space="0" w:color="auto"/>
          </w:divBdr>
        </w:div>
        <w:div w:id="1397821862">
          <w:marLeft w:val="547"/>
          <w:marRight w:val="0"/>
          <w:marTop w:val="0"/>
          <w:marBottom w:val="0"/>
          <w:divBdr>
            <w:top w:val="none" w:sz="0" w:space="0" w:color="auto"/>
            <w:left w:val="none" w:sz="0" w:space="0" w:color="auto"/>
            <w:bottom w:val="none" w:sz="0" w:space="0" w:color="auto"/>
            <w:right w:val="none" w:sz="0" w:space="0" w:color="auto"/>
          </w:divBdr>
        </w:div>
      </w:divsChild>
    </w:div>
    <w:div w:id="554777878">
      <w:bodyDiv w:val="1"/>
      <w:marLeft w:val="0"/>
      <w:marRight w:val="0"/>
      <w:marTop w:val="0"/>
      <w:marBottom w:val="0"/>
      <w:divBdr>
        <w:top w:val="none" w:sz="0" w:space="0" w:color="auto"/>
        <w:left w:val="none" w:sz="0" w:space="0" w:color="auto"/>
        <w:bottom w:val="none" w:sz="0" w:space="0" w:color="auto"/>
        <w:right w:val="none" w:sz="0" w:space="0" w:color="auto"/>
      </w:divBdr>
      <w:divsChild>
        <w:div w:id="1543864003">
          <w:marLeft w:val="720"/>
          <w:marRight w:val="0"/>
          <w:marTop w:val="0"/>
          <w:marBottom w:val="0"/>
          <w:divBdr>
            <w:top w:val="none" w:sz="0" w:space="0" w:color="auto"/>
            <w:left w:val="none" w:sz="0" w:space="0" w:color="auto"/>
            <w:bottom w:val="none" w:sz="0" w:space="0" w:color="auto"/>
            <w:right w:val="none" w:sz="0" w:space="0" w:color="auto"/>
          </w:divBdr>
        </w:div>
      </w:divsChild>
    </w:div>
    <w:div w:id="580992824">
      <w:bodyDiv w:val="1"/>
      <w:marLeft w:val="0"/>
      <w:marRight w:val="0"/>
      <w:marTop w:val="0"/>
      <w:marBottom w:val="0"/>
      <w:divBdr>
        <w:top w:val="none" w:sz="0" w:space="0" w:color="auto"/>
        <w:left w:val="none" w:sz="0" w:space="0" w:color="auto"/>
        <w:bottom w:val="none" w:sz="0" w:space="0" w:color="auto"/>
        <w:right w:val="none" w:sz="0" w:space="0" w:color="auto"/>
      </w:divBdr>
    </w:div>
    <w:div w:id="608665522">
      <w:bodyDiv w:val="1"/>
      <w:marLeft w:val="0"/>
      <w:marRight w:val="0"/>
      <w:marTop w:val="0"/>
      <w:marBottom w:val="0"/>
      <w:divBdr>
        <w:top w:val="none" w:sz="0" w:space="0" w:color="auto"/>
        <w:left w:val="none" w:sz="0" w:space="0" w:color="auto"/>
        <w:bottom w:val="none" w:sz="0" w:space="0" w:color="auto"/>
        <w:right w:val="none" w:sz="0" w:space="0" w:color="auto"/>
      </w:divBdr>
    </w:div>
    <w:div w:id="620958456">
      <w:bodyDiv w:val="1"/>
      <w:marLeft w:val="0"/>
      <w:marRight w:val="0"/>
      <w:marTop w:val="0"/>
      <w:marBottom w:val="0"/>
      <w:divBdr>
        <w:top w:val="none" w:sz="0" w:space="0" w:color="auto"/>
        <w:left w:val="none" w:sz="0" w:space="0" w:color="auto"/>
        <w:bottom w:val="none" w:sz="0" w:space="0" w:color="auto"/>
        <w:right w:val="none" w:sz="0" w:space="0" w:color="auto"/>
      </w:divBdr>
      <w:divsChild>
        <w:div w:id="500313707">
          <w:marLeft w:val="274"/>
          <w:marRight w:val="0"/>
          <w:marTop w:val="0"/>
          <w:marBottom w:val="0"/>
          <w:divBdr>
            <w:top w:val="none" w:sz="0" w:space="0" w:color="auto"/>
            <w:left w:val="none" w:sz="0" w:space="0" w:color="auto"/>
            <w:bottom w:val="none" w:sz="0" w:space="0" w:color="auto"/>
            <w:right w:val="none" w:sz="0" w:space="0" w:color="auto"/>
          </w:divBdr>
        </w:div>
        <w:div w:id="1399859873">
          <w:marLeft w:val="562"/>
          <w:marRight w:val="0"/>
          <w:marTop w:val="0"/>
          <w:marBottom w:val="0"/>
          <w:divBdr>
            <w:top w:val="none" w:sz="0" w:space="0" w:color="auto"/>
            <w:left w:val="none" w:sz="0" w:space="0" w:color="auto"/>
            <w:bottom w:val="none" w:sz="0" w:space="0" w:color="auto"/>
            <w:right w:val="none" w:sz="0" w:space="0" w:color="auto"/>
          </w:divBdr>
        </w:div>
      </w:divsChild>
    </w:div>
    <w:div w:id="682512635">
      <w:bodyDiv w:val="1"/>
      <w:marLeft w:val="0"/>
      <w:marRight w:val="0"/>
      <w:marTop w:val="0"/>
      <w:marBottom w:val="0"/>
      <w:divBdr>
        <w:top w:val="none" w:sz="0" w:space="0" w:color="auto"/>
        <w:left w:val="none" w:sz="0" w:space="0" w:color="auto"/>
        <w:bottom w:val="none" w:sz="0" w:space="0" w:color="auto"/>
        <w:right w:val="none" w:sz="0" w:space="0" w:color="auto"/>
      </w:divBdr>
    </w:div>
    <w:div w:id="696932923">
      <w:bodyDiv w:val="1"/>
      <w:marLeft w:val="0"/>
      <w:marRight w:val="0"/>
      <w:marTop w:val="0"/>
      <w:marBottom w:val="0"/>
      <w:divBdr>
        <w:top w:val="none" w:sz="0" w:space="0" w:color="auto"/>
        <w:left w:val="none" w:sz="0" w:space="0" w:color="auto"/>
        <w:bottom w:val="none" w:sz="0" w:space="0" w:color="auto"/>
        <w:right w:val="none" w:sz="0" w:space="0" w:color="auto"/>
      </w:divBdr>
    </w:div>
    <w:div w:id="717514539">
      <w:bodyDiv w:val="1"/>
      <w:marLeft w:val="0"/>
      <w:marRight w:val="0"/>
      <w:marTop w:val="0"/>
      <w:marBottom w:val="0"/>
      <w:divBdr>
        <w:top w:val="none" w:sz="0" w:space="0" w:color="auto"/>
        <w:left w:val="none" w:sz="0" w:space="0" w:color="auto"/>
        <w:bottom w:val="none" w:sz="0" w:space="0" w:color="auto"/>
        <w:right w:val="none" w:sz="0" w:space="0" w:color="auto"/>
      </w:divBdr>
      <w:divsChild>
        <w:div w:id="2122989733">
          <w:marLeft w:val="720"/>
          <w:marRight w:val="0"/>
          <w:marTop w:val="0"/>
          <w:marBottom w:val="0"/>
          <w:divBdr>
            <w:top w:val="none" w:sz="0" w:space="0" w:color="auto"/>
            <w:left w:val="none" w:sz="0" w:space="0" w:color="auto"/>
            <w:bottom w:val="none" w:sz="0" w:space="0" w:color="auto"/>
            <w:right w:val="none" w:sz="0" w:space="0" w:color="auto"/>
          </w:divBdr>
        </w:div>
        <w:div w:id="396900744">
          <w:marLeft w:val="720"/>
          <w:marRight w:val="0"/>
          <w:marTop w:val="0"/>
          <w:marBottom w:val="0"/>
          <w:divBdr>
            <w:top w:val="none" w:sz="0" w:space="0" w:color="auto"/>
            <w:left w:val="none" w:sz="0" w:space="0" w:color="auto"/>
            <w:bottom w:val="none" w:sz="0" w:space="0" w:color="auto"/>
            <w:right w:val="none" w:sz="0" w:space="0" w:color="auto"/>
          </w:divBdr>
        </w:div>
      </w:divsChild>
    </w:div>
    <w:div w:id="723793497">
      <w:bodyDiv w:val="1"/>
      <w:marLeft w:val="0"/>
      <w:marRight w:val="0"/>
      <w:marTop w:val="0"/>
      <w:marBottom w:val="0"/>
      <w:divBdr>
        <w:top w:val="none" w:sz="0" w:space="0" w:color="auto"/>
        <w:left w:val="none" w:sz="0" w:space="0" w:color="auto"/>
        <w:bottom w:val="none" w:sz="0" w:space="0" w:color="auto"/>
        <w:right w:val="none" w:sz="0" w:space="0" w:color="auto"/>
      </w:divBdr>
      <w:divsChild>
        <w:div w:id="1771660458">
          <w:marLeft w:val="720"/>
          <w:marRight w:val="0"/>
          <w:marTop w:val="0"/>
          <w:marBottom w:val="0"/>
          <w:divBdr>
            <w:top w:val="none" w:sz="0" w:space="0" w:color="auto"/>
            <w:left w:val="none" w:sz="0" w:space="0" w:color="auto"/>
            <w:bottom w:val="none" w:sz="0" w:space="0" w:color="auto"/>
            <w:right w:val="none" w:sz="0" w:space="0" w:color="auto"/>
          </w:divBdr>
        </w:div>
        <w:div w:id="167913990">
          <w:marLeft w:val="720"/>
          <w:marRight w:val="0"/>
          <w:marTop w:val="0"/>
          <w:marBottom w:val="0"/>
          <w:divBdr>
            <w:top w:val="none" w:sz="0" w:space="0" w:color="auto"/>
            <w:left w:val="none" w:sz="0" w:space="0" w:color="auto"/>
            <w:bottom w:val="none" w:sz="0" w:space="0" w:color="auto"/>
            <w:right w:val="none" w:sz="0" w:space="0" w:color="auto"/>
          </w:divBdr>
        </w:div>
      </w:divsChild>
    </w:div>
    <w:div w:id="770200090">
      <w:bodyDiv w:val="1"/>
      <w:marLeft w:val="0"/>
      <w:marRight w:val="0"/>
      <w:marTop w:val="0"/>
      <w:marBottom w:val="0"/>
      <w:divBdr>
        <w:top w:val="none" w:sz="0" w:space="0" w:color="auto"/>
        <w:left w:val="none" w:sz="0" w:space="0" w:color="auto"/>
        <w:bottom w:val="none" w:sz="0" w:space="0" w:color="auto"/>
        <w:right w:val="none" w:sz="0" w:space="0" w:color="auto"/>
      </w:divBdr>
    </w:div>
    <w:div w:id="808471820">
      <w:bodyDiv w:val="1"/>
      <w:marLeft w:val="0"/>
      <w:marRight w:val="0"/>
      <w:marTop w:val="0"/>
      <w:marBottom w:val="0"/>
      <w:divBdr>
        <w:top w:val="none" w:sz="0" w:space="0" w:color="auto"/>
        <w:left w:val="none" w:sz="0" w:space="0" w:color="auto"/>
        <w:bottom w:val="none" w:sz="0" w:space="0" w:color="auto"/>
        <w:right w:val="none" w:sz="0" w:space="0" w:color="auto"/>
      </w:divBdr>
    </w:div>
    <w:div w:id="825244282">
      <w:bodyDiv w:val="1"/>
      <w:marLeft w:val="0"/>
      <w:marRight w:val="0"/>
      <w:marTop w:val="0"/>
      <w:marBottom w:val="0"/>
      <w:divBdr>
        <w:top w:val="none" w:sz="0" w:space="0" w:color="auto"/>
        <w:left w:val="none" w:sz="0" w:space="0" w:color="auto"/>
        <w:bottom w:val="none" w:sz="0" w:space="0" w:color="auto"/>
        <w:right w:val="none" w:sz="0" w:space="0" w:color="auto"/>
      </w:divBdr>
    </w:div>
    <w:div w:id="832644887">
      <w:bodyDiv w:val="1"/>
      <w:marLeft w:val="0"/>
      <w:marRight w:val="0"/>
      <w:marTop w:val="0"/>
      <w:marBottom w:val="0"/>
      <w:divBdr>
        <w:top w:val="none" w:sz="0" w:space="0" w:color="auto"/>
        <w:left w:val="none" w:sz="0" w:space="0" w:color="auto"/>
        <w:bottom w:val="none" w:sz="0" w:space="0" w:color="auto"/>
        <w:right w:val="none" w:sz="0" w:space="0" w:color="auto"/>
      </w:divBdr>
      <w:divsChild>
        <w:div w:id="496311097">
          <w:marLeft w:val="806"/>
          <w:marRight w:val="0"/>
          <w:marTop w:val="0"/>
          <w:marBottom w:val="0"/>
          <w:divBdr>
            <w:top w:val="none" w:sz="0" w:space="0" w:color="auto"/>
            <w:left w:val="none" w:sz="0" w:space="0" w:color="auto"/>
            <w:bottom w:val="none" w:sz="0" w:space="0" w:color="auto"/>
            <w:right w:val="none" w:sz="0" w:space="0" w:color="auto"/>
          </w:divBdr>
        </w:div>
        <w:div w:id="1002390053">
          <w:marLeft w:val="2160"/>
          <w:marRight w:val="0"/>
          <w:marTop w:val="0"/>
          <w:marBottom w:val="0"/>
          <w:divBdr>
            <w:top w:val="none" w:sz="0" w:space="0" w:color="auto"/>
            <w:left w:val="none" w:sz="0" w:space="0" w:color="auto"/>
            <w:bottom w:val="none" w:sz="0" w:space="0" w:color="auto"/>
            <w:right w:val="none" w:sz="0" w:space="0" w:color="auto"/>
          </w:divBdr>
        </w:div>
      </w:divsChild>
    </w:div>
    <w:div w:id="838076677">
      <w:bodyDiv w:val="1"/>
      <w:marLeft w:val="0"/>
      <w:marRight w:val="0"/>
      <w:marTop w:val="0"/>
      <w:marBottom w:val="0"/>
      <w:divBdr>
        <w:top w:val="none" w:sz="0" w:space="0" w:color="auto"/>
        <w:left w:val="none" w:sz="0" w:space="0" w:color="auto"/>
        <w:bottom w:val="none" w:sz="0" w:space="0" w:color="auto"/>
        <w:right w:val="none" w:sz="0" w:space="0" w:color="auto"/>
      </w:divBdr>
    </w:div>
    <w:div w:id="879518281">
      <w:bodyDiv w:val="1"/>
      <w:marLeft w:val="0"/>
      <w:marRight w:val="0"/>
      <w:marTop w:val="0"/>
      <w:marBottom w:val="0"/>
      <w:divBdr>
        <w:top w:val="none" w:sz="0" w:space="0" w:color="auto"/>
        <w:left w:val="none" w:sz="0" w:space="0" w:color="auto"/>
        <w:bottom w:val="none" w:sz="0" w:space="0" w:color="auto"/>
        <w:right w:val="none" w:sz="0" w:space="0" w:color="auto"/>
      </w:divBdr>
      <w:divsChild>
        <w:div w:id="2136557374">
          <w:marLeft w:val="547"/>
          <w:marRight w:val="0"/>
          <w:marTop w:val="0"/>
          <w:marBottom w:val="0"/>
          <w:divBdr>
            <w:top w:val="none" w:sz="0" w:space="0" w:color="auto"/>
            <w:left w:val="none" w:sz="0" w:space="0" w:color="auto"/>
            <w:bottom w:val="none" w:sz="0" w:space="0" w:color="auto"/>
            <w:right w:val="none" w:sz="0" w:space="0" w:color="auto"/>
          </w:divBdr>
        </w:div>
      </w:divsChild>
    </w:div>
    <w:div w:id="903879544">
      <w:bodyDiv w:val="1"/>
      <w:marLeft w:val="0"/>
      <w:marRight w:val="0"/>
      <w:marTop w:val="0"/>
      <w:marBottom w:val="0"/>
      <w:divBdr>
        <w:top w:val="none" w:sz="0" w:space="0" w:color="auto"/>
        <w:left w:val="none" w:sz="0" w:space="0" w:color="auto"/>
        <w:bottom w:val="none" w:sz="0" w:space="0" w:color="auto"/>
        <w:right w:val="none" w:sz="0" w:space="0" w:color="auto"/>
      </w:divBdr>
      <w:divsChild>
        <w:div w:id="1058286450">
          <w:marLeft w:val="446"/>
          <w:marRight w:val="0"/>
          <w:marTop w:val="82"/>
          <w:marBottom w:val="0"/>
          <w:divBdr>
            <w:top w:val="none" w:sz="0" w:space="0" w:color="auto"/>
            <w:left w:val="none" w:sz="0" w:space="0" w:color="auto"/>
            <w:bottom w:val="none" w:sz="0" w:space="0" w:color="auto"/>
            <w:right w:val="none" w:sz="0" w:space="0" w:color="auto"/>
          </w:divBdr>
        </w:div>
        <w:div w:id="1119059561">
          <w:marLeft w:val="547"/>
          <w:marRight w:val="0"/>
          <w:marTop w:val="106"/>
          <w:marBottom w:val="0"/>
          <w:divBdr>
            <w:top w:val="none" w:sz="0" w:space="0" w:color="auto"/>
            <w:left w:val="none" w:sz="0" w:space="0" w:color="auto"/>
            <w:bottom w:val="none" w:sz="0" w:space="0" w:color="auto"/>
            <w:right w:val="none" w:sz="0" w:space="0" w:color="auto"/>
          </w:divBdr>
        </w:div>
        <w:div w:id="1426993182">
          <w:marLeft w:val="547"/>
          <w:marRight w:val="0"/>
          <w:marTop w:val="115"/>
          <w:marBottom w:val="0"/>
          <w:divBdr>
            <w:top w:val="none" w:sz="0" w:space="0" w:color="auto"/>
            <w:left w:val="none" w:sz="0" w:space="0" w:color="auto"/>
            <w:bottom w:val="none" w:sz="0" w:space="0" w:color="auto"/>
            <w:right w:val="none" w:sz="0" w:space="0" w:color="auto"/>
          </w:divBdr>
        </w:div>
        <w:div w:id="1684235782">
          <w:marLeft w:val="547"/>
          <w:marRight w:val="0"/>
          <w:marTop w:val="115"/>
          <w:marBottom w:val="0"/>
          <w:divBdr>
            <w:top w:val="none" w:sz="0" w:space="0" w:color="auto"/>
            <w:left w:val="none" w:sz="0" w:space="0" w:color="auto"/>
            <w:bottom w:val="none" w:sz="0" w:space="0" w:color="auto"/>
            <w:right w:val="none" w:sz="0" w:space="0" w:color="auto"/>
          </w:divBdr>
        </w:div>
        <w:div w:id="463544382">
          <w:marLeft w:val="547"/>
          <w:marRight w:val="0"/>
          <w:marTop w:val="115"/>
          <w:marBottom w:val="0"/>
          <w:divBdr>
            <w:top w:val="none" w:sz="0" w:space="0" w:color="auto"/>
            <w:left w:val="none" w:sz="0" w:space="0" w:color="auto"/>
            <w:bottom w:val="none" w:sz="0" w:space="0" w:color="auto"/>
            <w:right w:val="none" w:sz="0" w:space="0" w:color="auto"/>
          </w:divBdr>
        </w:div>
        <w:div w:id="1241794756">
          <w:marLeft w:val="547"/>
          <w:marRight w:val="0"/>
          <w:marTop w:val="115"/>
          <w:marBottom w:val="0"/>
          <w:divBdr>
            <w:top w:val="none" w:sz="0" w:space="0" w:color="auto"/>
            <w:left w:val="none" w:sz="0" w:space="0" w:color="auto"/>
            <w:bottom w:val="none" w:sz="0" w:space="0" w:color="auto"/>
            <w:right w:val="none" w:sz="0" w:space="0" w:color="auto"/>
          </w:divBdr>
        </w:div>
        <w:div w:id="688413265">
          <w:marLeft w:val="547"/>
          <w:marRight w:val="0"/>
          <w:marTop w:val="115"/>
          <w:marBottom w:val="0"/>
          <w:divBdr>
            <w:top w:val="none" w:sz="0" w:space="0" w:color="auto"/>
            <w:left w:val="none" w:sz="0" w:space="0" w:color="auto"/>
            <w:bottom w:val="none" w:sz="0" w:space="0" w:color="auto"/>
            <w:right w:val="none" w:sz="0" w:space="0" w:color="auto"/>
          </w:divBdr>
        </w:div>
        <w:div w:id="1553079810">
          <w:marLeft w:val="547"/>
          <w:marRight w:val="0"/>
          <w:marTop w:val="115"/>
          <w:marBottom w:val="0"/>
          <w:divBdr>
            <w:top w:val="none" w:sz="0" w:space="0" w:color="auto"/>
            <w:left w:val="none" w:sz="0" w:space="0" w:color="auto"/>
            <w:bottom w:val="none" w:sz="0" w:space="0" w:color="auto"/>
            <w:right w:val="none" w:sz="0" w:space="0" w:color="auto"/>
          </w:divBdr>
        </w:div>
        <w:div w:id="1304698500">
          <w:marLeft w:val="547"/>
          <w:marRight w:val="0"/>
          <w:marTop w:val="115"/>
          <w:marBottom w:val="0"/>
          <w:divBdr>
            <w:top w:val="none" w:sz="0" w:space="0" w:color="auto"/>
            <w:left w:val="none" w:sz="0" w:space="0" w:color="auto"/>
            <w:bottom w:val="none" w:sz="0" w:space="0" w:color="auto"/>
            <w:right w:val="none" w:sz="0" w:space="0" w:color="auto"/>
          </w:divBdr>
        </w:div>
      </w:divsChild>
    </w:div>
    <w:div w:id="909117905">
      <w:bodyDiv w:val="1"/>
      <w:marLeft w:val="0"/>
      <w:marRight w:val="0"/>
      <w:marTop w:val="0"/>
      <w:marBottom w:val="0"/>
      <w:divBdr>
        <w:top w:val="none" w:sz="0" w:space="0" w:color="auto"/>
        <w:left w:val="none" w:sz="0" w:space="0" w:color="auto"/>
        <w:bottom w:val="none" w:sz="0" w:space="0" w:color="auto"/>
        <w:right w:val="none" w:sz="0" w:space="0" w:color="auto"/>
      </w:divBdr>
      <w:divsChild>
        <w:div w:id="1761682799">
          <w:marLeft w:val="547"/>
          <w:marRight w:val="0"/>
          <w:marTop w:val="0"/>
          <w:marBottom w:val="0"/>
          <w:divBdr>
            <w:top w:val="none" w:sz="0" w:space="0" w:color="auto"/>
            <w:left w:val="none" w:sz="0" w:space="0" w:color="auto"/>
            <w:bottom w:val="none" w:sz="0" w:space="0" w:color="auto"/>
            <w:right w:val="none" w:sz="0" w:space="0" w:color="auto"/>
          </w:divBdr>
        </w:div>
        <w:div w:id="1487018421">
          <w:marLeft w:val="547"/>
          <w:marRight w:val="0"/>
          <w:marTop w:val="0"/>
          <w:marBottom w:val="0"/>
          <w:divBdr>
            <w:top w:val="none" w:sz="0" w:space="0" w:color="auto"/>
            <w:left w:val="none" w:sz="0" w:space="0" w:color="auto"/>
            <w:bottom w:val="none" w:sz="0" w:space="0" w:color="auto"/>
            <w:right w:val="none" w:sz="0" w:space="0" w:color="auto"/>
          </w:divBdr>
        </w:div>
        <w:div w:id="1741560493">
          <w:marLeft w:val="547"/>
          <w:marRight w:val="0"/>
          <w:marTop w:val="0"/>
          <w:marBottom w:val="0"/>
          <w:divBdr>
            <w:top w:val="none" w:sz="0" w:space="0" w:color="auto"/>
            <w:left w:val="none" w:sz="0" w:space="0" w:color="auto"/>
            <w:bottom w:val="none" w:sz="0" w:space="0" w:color="auto"/>
            <w:right w:val="none" w:sz="0" w:space="0" w:color="auto"/>
          </w:divBdr>
        </w:div>
        <w:div w:id="1964144619">
          <w:marLeft w:val="547"/>
          <w:marRight w:val="0"/>
          <w:marTop w:val="0"/>
          <w:marBottom w:val="0"/>
          <w:divBdr>
            <w:top w:val="none" w:sz="0" w:space="0" w:color="auto"/>
            <w:left w:val="none" w:sz="0" w:space="0" w:color="auto"/>
            <w:bottom w:val="none" w:sz="0" w:space="0" w:color="auto"/>
            <w:right w:val="none" w:sz="0" w:space="0" w:color="auto"/>
          </w:divBdr>
        </w:div>
        <w:div w:id="768963978">
          <w:marLeft w:val="547"/>
          <w:marRight w:val="0"/>
          <w:marTop w:val="0"/>
          <w:marBottom w:val="0"/>
          <w:divBdr>
            <w:top w:val="none" w:sz="0" w:space="0" w:color="auto"/>
            <w:left w:val="none" w:sz="0" w:space="0" w:color="auto"/>
            <w:bottom w:val="none" w:sz="0" w:space="0" w:color="auto"/>
            <w:right w:val="none" w:sz="0" w:space="0" w:color="auto"/>
          </w:divBdr>
        </w:div>
        <w:div w:id="1270239459">
          <w:marLeft w:val="547"/>
          <w:marRight w:val="0"/>
          <w:marTop w:val="0"/>
          <w:marBottom w:val="0"/>
          <w:divBdr>
            <w:top w:val="none" w:sz="0" w:space="0" w:color="auto"/>
            <w:left w:val="none" w:sz="0" w:space="0" w:color="auto"/>
            <w:bottom w:val="none" w:sz="0" w:space="0" w:color="auto"/>
            <w:right w:val="none" w:sz="0" w:space="0" w:color="auto"/>
          </w:divBdr>
        </w:div>
        <w:div w:id="1474567969">
          <w:marLeft w:val="547"/>
          <w:marRight w:val="0"/>
          <w:marTop w:val="0"/>
          <w:marBottom w:val="0"/>
          <w:divBdr>
            <w:top w:val="none" w:sz="0" w:space="0" w:color="auto"/>
            <w:left w:val="none" w:sz="0" w:space="0" w:color="auto"/>
            <w:bottom w:val="none" w:sz="0" w:space="0" w:color="auto"/>
            <w:right w:val="none" w:sz="0" w:space="0" w:color="auto"/>
          </w:divBdr>
        </w:div>
        <w:div w:id="580024193">
          <w:marLeft w:val="547"/>
          <w:marRight w:val="0"/>
          <w:marTop w:val="0"/>
          <w:marBottom w:val="0"/>
          <w:divBdr>
            <w:top w:val="none" w:sz="0" w:space="0" w:color="auto"/>
            <w:left w:val="none" w:sz="0" w:space="0" w:color="auto"/>
            <w:bottom w:val="none" w:sz="0" w:space="0" w:color="auto"/>
            <w:right w:val="none" w:sz="0" w:space="0" w:color="auto"/>
          </w:divBdr>
        </w:div>
      </w:divsChild>
    </w:div>
    <w:div w:id="917248121">
      <w:bodyDiv w:val="1"/>
      <w:marLeft w:val="0"/>
      <w:marRight w:val="0"/>
      <w:marTop w:val="0"/>
      <w:marBottom w:val="0"/>
      <w:divBdr>
        <w:top w:val="none" w:sz="0" w:space="0" w:color="auto"/>
        <w:left w:val="none" w:sz="0" w:space="0" w:color="auto"/>
        <w:bottom w:val="none" w:sz="0" w:space="0" w:color="auto"/>
        <w:right w:val="none" w:sz="0" w:space="0" w:color="auto"/>
      </w:divBdr>
      <w:divsChild>
        <w:div w:id="1505899639">
          <w:marLeft w:val="547"/>
          <w:marRight w:val="0"/>
          <w:marTop w:val="0"/>
          <w:marBottom w:val="0"/>
          <w:divBdr>
            <w:top w:val="none" w:sz="0" w:space="0" w:color="auto"/>
            <w:left w:val="none" w:sz="0" w:space="0" w:color="auto"/>
            <w:bottom w:val="none" w:sz="0" w:space="0" w:color="auto"/>
            <w:right w:val="none" w:sz="0" w:space="0" w:color="auto"/>
          </w:divBdr>
        </w:div>
        <w:div w:id="926621927">
          <w:marLeft w:val="720"/>
          <w:marRight w:val="0"/>
          <w:marTop w:val="0"/>
          <w:marBottom w:val="0"/>
          <w:divBdr>
            <w:top w:val="none" w:sz="0" w:space="0" w:color="auto"/>
            <w:left w:val="none" w:sz="0" w:space="0" w:color="auto"/>
            <w:bottom w:val="none" w:sz="0" w:space="0" w:color="auto"/>
            <w:right w:val="none" w:sz="0" w:space="0" w:color="auto"/>
          </w:divBdr>
        </w:div>
        <w:div w:id="270164330">
          <w:marLeft w:val="720"/>
          <w:marRight w:val="0"/>
          <w:marTop w:val="0"/>
          <w:marBottom w:val="0"/>
          <w:divBdr>
            <w:top w:val="none" w:sz="0" w:space="0" w:color="auto"/>
            <w:left w:val="none" w:sz="0" w:space="0" w:color="auto"/>
            <w:bottom w:val="none" w:sz="0" w:space="0" w:color="auto"/>
            <w:right w:val="none" w:sz="0" w:space="0" w:color="auto"/>
          </w:divBdr>
        </w:div>
        <w:div w:id="1548951596">
          <w:marLeft w:val="720"/>
          <w:marRight w:val="0"/>
          <w:marTop w:val="0"/>
          <w:marBottom w:val="0"/>
          <w:divBdr>
            <w:top w:val="none" w:sz="0" w:space="0" w:color="auto"/>
            <w:left w:val="none" w:sz="0" w:space="0" w:color="auto"/>
            <w:bottom w:val="none" w:sz="0" w:space="0" w:color="auto"/>
            <w:right w:val="none" w:sz="0" w:space="0" w:color="auto"/>
          </w:divBdr>
        </w:div>
      </w:divsChild>
    </w:div>
    <w:div w:id="919289331">
      <w:bodyDiv w:val="1"/>
      <w:marLeft w:val="0"/>
      <w:marRight w:val="0"/>
      <w:marTop w:val="0"/>
      <w:marBottom w:val="0"/>
      <w:divBdr>
        <w:top w:val="none" w:sz="0" w:space="0" w:color="auto"/>
        <w:left w:val="none" w:sz="0" w:space="0" w:color="auto"/>
        <w:bottom w:val="none" w:sz="0" w:space="0" w:color="auto"/>
        <w:right w:val="none" w:sz="0" w:space="0" w:color="auto"/>
      </w:divBdr>
      <w:divsChild>
        <w:div w:id="26029399">
          <w:marLeft w:val="547"/>
          <w:marRight w:val="0"/>
          <w:marTop w:val="0"/>
          <w:marBottom w:val="0"/>
          <w:divBdr>
            <w:top w:val="none" w:sz="0" w:space="0" w:color="auto"/>
            <w:left w:val="none" w:sz="0" w:space="0" w:color="auto"/>
            <w:bottom w:val="none" w:sz="0" w:space="0" w:color="auto"/>
            <w:right w:val="none" w:sz="0" w:space="0" w:color="auto"/>
          </w:divBdr>
        </w:div>
        <w:div w:id="1694455725">
          <w:marLeft w:val="720"/>
          <w:marRight w:val="0"/>
          <w:marTop w:val="0"/>
          <w:marBottom w:val="0"/>
          <w:divBdr>
            <w:top w:val="none" w:sz="0" w:space="0" w:color="auto"/>
            <w:left w:val="none" w:sz="0" w:space="0" w:color="auto"/>
            <w:bottom w:val="none" w:sz="0" w:space="0" w:color="auto"/>
            <w:right w:val="none" w:sz="0" w:space="0" w:color="auto"/>
          </w:divBdr>
        </w:div>
      </w:divsChild>
    </w:div>
    <w:div w:id="960693276">
      <w:bodyDiv w:val="1"/>
      <w:marLeft w:val="0"/>
      <w:marRight w:val="0"/>
      <w:marTop w:val="0"/>
      <w:marBottom w:val="0"/>
      <w:divBdr>
        <w:top w:val="none" w:sz="0" w:space="0" w:color="auto"/>
        <w:left w:val="none" w:sz="0" w:space="0" w:color="auto"/>
        <w:bottom w:val="none" w:sz="0" w:space="0" w:color="auto"/>
        <w:right w:val="none" w:sz="0" w:space="0" w:color="auto"/>
      </w:divBdr>
      <w:divsChild>
        <w:div w:id="92363764">
          <w:marLeft w:val="547"/>
          <w:marRight w:val="0"/>
          <w:marTop w:val="134"/>
          <w:marBottom w:val="0"/>
          <w:divBdr>
            <w:top w:val="none" w:sz="0" w:space="0" w:color="auto"/>
            <w:left w:val="none" w:sz="0" w:space="0" w:color="auto"/>
            <w:bottom w:val="none" w:sz="0" w:space="0" w:color="auto"/>
            <w:right w:val="none" w:sz="0" w:space="0" w:color="auto"/>
          </w:divBdr>
        </w:div>
      </w:divsChild>
    </w:div>
    <w:div w:id="970943295">
      <w:bodyDiv w:val="1"/>
      <w:marLeft w:val="0"/>
      <w:marRight w:val="0"/>
      <w:marTop w:val="0"/>
      <w:marBottom w:val="0"/>
      <w:divBdr>
        <w:top w:val="none" w:sz="0" w:space="0" w:color="auto"/>
        <w:left w:val="none" w:sz="0" w:space="0" w:color="auto"/>
        <w:bottom w:val="none" w:sz="0" w:space="0" w:color="auto"/>
        <w:right w:val="none" w:sz="0" w:space="0" w:color="auto"/>
      </w:divBdr>
    </w:div>
    <w:div w:id="1006908484">
      <w:bodyDiv w:val="1"/>
      <w:marLeft w:val="0"/>
      <w:marRight w:val="0"/>
      <w:marTop w:val="0"/>
      <w:marBottom w:val="0"/>
      <w:divBdr>
        <w:top w:val="none" w:sz="0" w:space="0" w:color="auto"/>
        <w:left w:val="none" w:sz="0" w:space="0" w:color="auto"/>
        <w:bottom w:val="none" w:sz="0" w:space="0" w:color="auto"/>
        <w:right w:val="none" w:sz="0" w:space="0" w:color="auto"/>
      </w:divBdr>
    </w:div>
    <w:div w:id="1045565740">
      <w:bodyDiv w:val="1"/>
      <w:marLeft w:val="0"/>
      <w:marRight w:val="0"/>
      <w:marTop w:val="0"/>
      <w:marBottom w:val="0"/>
      <w:divBdr>
        <w:top w:val="none" w:sz="0" w:space="0" w:color="auto"/>
        <w:left w:val="none" w:sz="0" w:space="0" w:color="auto"/>
        <w:bottom w:val="none" w:sz="0" w:space="0" w:color="auto"/>
        <w:right w:val="none" w:sz="0" w:space="0" w:color="auto"/>
      </w:divBdr>
      <w:divsChild>
        <w:div w:id="1483543288">
          <w:marLeft w:val="806"/>
          <w:marRight w:val="0"/>
          <w:marTop w:val="0"/>
          <w:marBottom w:val="0"/>
          <w:divBdr>
            <w:top w:val="none" w:sz="0" w:space="0" w:color="auto"/>
            <w:left w:val="none" w:sz="0" w:space="0" w:color="auto"/>
            <w:bottom w:val="none" w:sz="0" w:space="0" w:color="auto"/>
            <w:right w:val="none" w:sz="0" w:space="0" w:color="auto"/>
          </w:divBdr>
        </w:div>
        <w:div w:id="1153715112">
          <w:marLeft w:val="2160"/>
          <w:marRight w:val="0"/>
          <w:marTop w:val="0"/>
          <w:marBottom w:val="0"/>
          <w:divBdr>
            <w:top w:val="none" w:sz="0" w:space="0" w:color="auto"/>
            <w:left w:val="none" w:sz="0" w:space="0" w:color="auto"/>
            <w:bottom w:val="none" w:sz="0" w:space="0" w:color="auto"/>
            <w:right w:val="none" w:sz="0" w:space="0" w:color="auto"/>
          </w:divBdr>
        </w:div>
        <w:div w:id="1630435025">
          <w:marLeft w:val="2707"/>
          <w:marRight w:val="0"/>
          <w:marTop w:val="0"/>
          <w:marBottom w:val="0"/>
          <w:divBdr>
            <w:top w:val="none" w:sz="0" w:space="0" w:color="auto"/>
            <w:left w:val="none" w:sz="0" w:space="0" w:color="auto"/>
            <w:bottom w:val="none" w:sz="0" w:space="0" w:color="auto"/>
            <w:right w:val="none" w:sz="0" w:space="0" w:color="auto"/>
          </w:divBdr>
        </w:div>
        <w:div w:id="1055739997">
          <w:marLeft w:val="2707"/>
          <w:marRight w:val="0"/>
          <w:marTop w:val="0"/>
          <w:marBottom w:val="0"/>
          <w:divBdr>
            <w:top w:val="none" w:sz="0" w:space="0" w:color="auto"/>
            <w:left w:val="none" w:sz="0" w:space="0" w:color="auto"/>
            <w:bottom w:val="none" w:sz="0" w:space="0" w:color="auto"/>
            <w:right w:val="none" w:sz="0" w:space="0" w:color="auto"/>
          </w:divBdr>
        </w:div>
        <w:div w:id="1789272456">
          <w:marLeft w:val="2707"/>
          <w:marRight w:val="0"/>
          <w:marTop w:val="0"/>
          <w:marBottom w:val="0"/>
          <w:divBdr>
            <w:top w:val="none" w:sz="0" w:space="0" w:color="auto"/>
            <w:left w:val="none" w:sz="0" w:space="0" w:color="auto"/>
            <w:bottom w:val="none" w:sz="0" w:space="0" w:color="auto"/>
            <w:right w:val="none" w:sz="0" w:space="0" w:color="auto"/>
          </w:divBdr>
        </w:div>
        <w:div w:id="1258515261">
          <w:marLeft w:val="2707"/>
          <w:marRight w:val="0"/>
          <w:marTop w:val="0"/>
          <w:marBottom w:val="0"/>
          <w:divBdr>
            <w:top w:val="none" w:sz="0" w:space="0" w:color="auto"/>
            <w:left w:val="none" w:sz="0" w:space="0" w:color="auto"/>
            <w:bottom w:val="none" w:sz="0" w:space="0" w:color="auto"/>
            <w:right w:val="none" w:sz="0" w:space="0" w:color="auto"/>
          </w:divBdr>
        </w:div>
      </w:divsChild>
    </w:div>
    <w:div w:id="1125924371">
      <w:bodyDiv w:val="1"/>
      <w:marLeft w:val="0"/>
      <w:marRight w:val="0"/>
      <w:marTop w:val="0"/>
      <w:marBottom w:val="0"/>
      <w:divBdr>
        <w:top w:val="none" w:sz="0" w:space="0" w:color="auto"/>
        <w:left w:val="none" w:sz="0" w:space="0" w:color="auto"/>
        <w:bottom w:val="none" w:sz="0" w:space="0" w:color="auto"/>
        <w:right w:val="none" w:sz="0" w:space="0" w:color="auto"/>
      </w:divBdr>
      <w:divsChild>
        <w:div w:id="1491554926">
          <w:marLeft w:val="547"/>
          <w:marRight w:val="0"/>
          <w:marTop w:val="134"/>
          <w:marBottom w:val="0"/>
          <w:divBdr>
            <w:top w:val="none" w:sz="0" w:space="0" w:color="auto"/>
            <w:left w:val="none" w:sz="0" w:space="0" w:color="auto"/>
            <w:bottom w:val="none" w:sz="0" w:space="0" w:color="auto"/>
            <w:right w:val="none" w:sz="0" w:space="0" w:color="auto"/>
          </w:divBdr>
        </w:div>
        <w:div w:id="1611820272">
          <w:marLeft w:val="1166"/>
          <w:marRight w:val="0"/>
          <w:marTop w:val="115"/>
          <w:marBottom w:val="0"/>
          <w:divBdr>
            <w:top w:val="none" w:sz="0" w:space="0" w:color="auto"/>
            <w:left w:val="none" w:sz="0" w:space="0" w:color="auto"/>
            <w:bottom w:val="none" w:sz="0" w:space="0" w:color="auto"/>
            <w:right w:val="none" w:sz="0" w:space="0" w:color="auto"/>
          </w:divBdr>
        </w:div>
        <w:div w:id="1634361111">
          <w:marLeft w:val="1166"/>
          <w:marRight w:val="0"/>
          <w:marTop w:val="115"/>
          <w:marBottom w:val="0"/>
          <w:divBdr>
            <w:top w:val="none" w:sz="0" w:space="0" w:color="auto"/>
            <w:left w:val="none" w:sz="0" w:space="0" w:color="auto"/>
            <w:bottom w:val="none" w:sz="0" w:space="0" w:color="auto"/>
            <w:right w:val="none" w:sz="0" w:space="0" w:color="auto"/>
          </w:divBdr>
        </w:div>
        <w:div w:id="1531147651">
          <w:marLeft w:val="1166"/>
          <w:marRight w:val="0"/>
          <w:marTop w:val="115"/>
          <w:marBottom w:val="0"/>
          <w:divBdr>
            <w:top w:val="none" w:sz="0" w:space="0" w:color="auto"/>
            <w:left w:val="none" w:sz="0" w:space="0" w:color="auto"/>
            <w:bottom w:val="none" w:sz="0" w:space="0" w:color="auto"/>
            <w:right w:val="none" w:sz="0" w:space="0" w:color="auto"/>
          </w:divBdr>
        </w:div>
      </w:divsChild>
    </w:div>
    <w:div w:id="1174536821">
      <w:bodyDiv w:val="1"/>
      <w:marLeft w:val="0"/>
      <w:marRight w:val="0"/>
      <w:marTop w:val="0"/>
      <w:marBottom w:val="0"/>
      <w:divBdr>
        <w:top w:val="none" w:sz="0" w:space="0" w:color="auto"/>
        <w:left w:val="none" w:sz="0" w:space="0" w:color="auto"/>
        <w:bottom w:val="none" w:sz="0" w:space="0" w:color="auto"/>
        <w:right w:val="none" w:sz="0" w:space="0" w:color="auto"/>
      </w:divBdr>
      <w:divsChild>
        <w:div w:id="930508988">
          <w:marLeft w:val="720"/>
          <w:marRight w:val="0"/>
          <w:marTop w:val="0"/>
          <w:marBottom w:val="0"/>
          <w:divBdr>
            <w:top w:val="none" w:sz="0" w:space="0" w:color="auto"/>
            <w:left w:val="none" w:sz="0" w:space="0" w:color="auto"/>
            <w:bottom w:val="none" w:sz="0" w:space="0" w:color="auto"/>
            <w:right w:val="none" w:sz="0" w:space="0" w:color="auto"/>
          </w:divBdr>
        </w:div>
      </w:divsChild>
    </w:div>
    <w:div w:id="1208301553">
      <w:bodyDiv w:val="1"/>
      <w:marLeft w:val="0"/>
      <w:marRight w:val="0"/>
      <w:marTop w:val="0"/>
      <w:marBottom w:val="0"/>
      <w:divBdr>
        <w:top w:val="none" w:sz="0" w:space="0" w:color="auto"/>
        <w:left w:val="none" w:sz="0" w:space="0" w:color="auto"/>
        <w:bottom w:val="none" w:sz="0" w:space="0" w:color="auto"/>
        <w:right w:val="none" w:sz="0" w:space="0" w:color="auto"/>
      </w:divBdr>
      <w:divsChild>
        <w:div w:id="73749219">
          <w:marLeft w:val="547"/>
          <w:marRight w:val="0"/>
          <w:marTop w:val="115"/>
          <w:marBottom w:val="0"/>
          <w:divBdr>
            <w:top w:val="none" w:sz="0" w:space="0" w:color="auto"/>
            <w:left w:val="none" w:sz="0" w:space="0" w:color="auto"/>
            <w:bottom w:val="none" w:sz="0" w:space="0" w:color="auto"/>
            <w:right w:val="none" w:sz="0" w:space="0" w:color="auto"/>
          </w:divBdr>
        </w:div>
        <w:div w:id="1590195010">
          <w:marLeft w:val="1166"/>
          <w:marRight w:val="0"/>
          <w:marTop w:val="96"/>
          <w:marBottom w:val="0"/>
          <w:divBdr>
            <w:top w:val="none" w:sz="0" w:space="0" w:color="auto"/>
            <w:left w:val="none" w:sz="0" w:space="0" w:color="auto"/>
            <w:bottom w:val="none" w:sz="0" w:space="0" w:color="auto"/>
            <w:right w:val="none" w:sz="0" w:space="0" w:color="auto"/>
          </w:divBdr>
        </w:div>
        <w:div w:id="226651672">
          <w:marLeft w:val="1166"/>
          <w:marRight w:val="0"/>
          <w:marTop w:val="96"/>
          <w:marBottom w:val="0"/>
          <w:divBdr>
            <w:top w:val="none" w:sz="0" w:space="0" w:color="auto"/>
            <w:left w:val="none" w:sz="0" w:space="0" w:color="auto"/>
            <w:bottom w:val="none" w:sz="0" w:space="0" w:color="auto"/>
            <w:right w:val="none" w:sz="0" w:space="0" w:color="auto"/>
          </w:divBdr>
        </w:div>
        <w:div w:id="1174615075">
          <w:marLeft w:val="1166"/>
          <w:marRight w:val="0"/>
          <w:marTop w:val="96"/>
          <w:marBottom w:val="0"/>
          <w:divBdr>
            <w:top w:val="none" w:sz="0" w:space="0" w:color="auto"/>
            <w:left w:val="none" w:sz="0" w:space="0" w:color="auto"/>
            <w:bottom w:val="none" w:sz="0" w:space="0" w:color="auto"/>
            <w:right w:val="none" w:sz="0" w:space="0" w:color="auto"/>
          </w:divBdr>
        </w:div>
      </w:divsChild>
    </w:div>
    <w:div w:id="1221283679">
      <w:bodyDiv w:val="1"/>
      <w:marLeft w:val="0"/>
      <w:marRight w:val="0"/>
      <w:marTop w:val="0"/>
      <w:marBottom w:val="0"/>
      <w:divBdr>
        <w:top w:val="none" w:sz="0" w:space="0" w:color="auto"/>
        <w:left w:val="none" w:sz="0" w:space="0" w:color="auto"/>
        <w:bottom w:val="none" w:sz="0" w:space="0" w:color="auto"/>
        <w:right w:val="none" w:sz="0" w:space="0" w:color="auto"/>
      </w:divBdr>
    </w:div>
    <w:div w:id="1302611909">
      <w:bodyDiv w:val="1"/>
      <w:marLeft w:val="0"/>
      <w:marRight w:val="0"/>
      <w:marTop w:val="0"/>
      <w:marBottom w:val="0"/>
      <w:divBdr>
        <w:top w:val="none" w:sz="0" w:space="0" w:color="auto"/>
        <w:left w:val="none" w:sz="0" w:space="0" w:color="auto"/>
        <w:bottom w:val="none" w:sz="0" w:space="0" w:color="auto"/>
        <w:right w:val="none" w:sz="0" w:space="0" w:color="auto"/>
      </w:divBdr>
      <w:divsChild>
        <w:div w:id="32582432">
          <w:marLeft w:val="806"/>
          <w:marRight w:val="0"/>
          <w:marTop w:val="0"/>
          <w:marBottom w:val="0"/>
          <w:divBdr>
            <w:top w:val="none" w:sz="0" w:space="0" w:color="auto"/>
            <w:left w:val="none" w:sz="0" w:space="0" w:color="auto"/>
            <w:bottom w:val="none" w:sz="0" w:space="0" w:color="auto"/>
            <w:right w:val="none" w:sz="0" w:space="0" w:color="auto"/>
          </w:divBdr>
        </w:div>
        <w:div w:id="1792820847">
          <w:marLeft w:val="2160"/>
          <w:marRight w:val="0"/>
          <w:marTop w:val="0"/>
          <w:marBottom w:val="0"/>
          <w:divBdr>
            <w:top w:val="none" w:sz="0" w:space="0" w:color="auto"/>
            <w:left w:val="none" w:sz="0" w:space="0" w:color="auto"/>
            <w:bottom w:val="none" w:sz="0" w:space="0" w:color="auto"/>
            <w:right w:val="none" w:sz="0" w:space="0" w:color="auto"/>
          </w:divBdr>
        </w:div>
        <w:div w:id="2124761610">
          <w:marLeft w:val="2160"/>
          <w:marRight w:val="0"/>
          <w:marTop w:val="0"/>
          <w:marBottom w:val="0"/>
          <w:divBdr>
            <w:top w:val="none" w:sz="0" w:space="0" w:color="auto"/>
            <w:left w:val="none" w:sz="0" w:space="0" w:color="auto"/>
            <w:bottom w:val="none" w:sz="0" w:space="0" w:color="auto"/>
            <w:right w:val="none" w:sz="0" w:space="0" w:color="auto"/>
          </w:divBdr>
        </w:div>
        <w:div w:id="1399864656">
          <w:marLeft w:val="2160"/>
          <w:marRight w:val="0"/>
          <w:marTop w:val="0"/>
          <w:marBottom w:val="0"/>
          <w:divBdr>
            <w:top w:val="none" w:sz="0" w:space="0" w:color="auto"/>
            <w:left w:val="none" w:sz="0" w:space="0" w:color="auto"/>
            <w:bottom w:val="none" w:sz="0" w:space="0" w:color="auto"/>
            <w:right w:val="none" w:sz="0" w:space="0" w:color="auto"/>
          </w:divBdr>
        </w:div>
      </w:divsChild>
    </w:div>
    <w:div w:id="1321041019">
      <w:bodyDiv w:val="1"/>
      <w:marLeft w:val="0"/>
      <w:marRight w:val="0"/>
      <w:marTop w:val="0"/>
      <w:marBottom w:val="0"/>
      <w:divBdr>
        <w:top w:val="none" w:sz="0" w:space="0" w:color="auto"/>
        <w:left w:val="none" w:sz="0" w:space="0" w:color="auto"/>
        <w:bottom w:val="none" w:sz="0" w:space="0" w:color="auto"/>
        <w:right w:val="none" w:sz="0" w:space="0" w:color="auto"/>
      </w:divBdr>
      <w:divsChild>
        <w:div w:id="443812998">
          <w:marLeft w:val="547"/>
          <w:marRight w:val="0"/>
          <w:marTop w:val="0"/>
          <w:marBottom w:val="0"/>
          <w:divBdr>
            <w:top w:val="none" w:sz="0" w:space="0" w:color="auto"/>
            <w:left w:val="none" w:sz="0" w:space="0" w:color="auto"/>
            <w:bottom w:val="none" w:sz="0" w:space="0" w:color="auto"/>
            <w:right w:val="none" w:sz="0" w:space="0" w:color="auto"/>
          </w:divBdr>
        </w:div>
        <w:div w:id="724988629">
          <w:marLeft w:val="547"/>
          <w:marRight w:val="0"/>
          <w:marTop w:val="0"/>
          <w:marBottom w:val="0"/>
          <w:divBdr>
            <w:top w:val="none" w:sz="0" w:space="0" w:color="auto"/>
            <w:left w:val="none" w:sz="0" w:space="0" w:color="auto"/>
            <w:bottom w:val="none" w:sz="0" w:space="0" w:color="auto"/>
            <w:right w:val="none" w:sz="0" w:space="0" w:color="auto"/>
          </w:divBdr>
        </w:div>
        <w:div w:id="1275660">
          <w:marLeft w:val="547"/>
          <w:marRight w:val="0"/>
          <w:marTop w:val="0"/>
          <w:marBottom w:val="0"/>
          <w:divBdr>
            <w:top w:val="none" w:sz="0" w:space="0" w:color="auto"/>
            <w:left w:val="none" w:sz="0" w:space="0" w:color="auto"/>
            <w:bottom w:val="none" w:sz="0" w:space="0" w:color="auto"/>
            <w:right w:val="none" w:sz="0" w:space="0" w:color="auto"/>
          </w:divBdr>
        </w:div>
        <w:div w:id="1070350543">
          <w:marLeft w:val="547"/>
          <w:marRight w:val="0"/>
          <w:marTop w:val="0"/>
          <w:marBottom w:val="0"/>
          <w:divBdr>
            <w:top w:val="none" w:sz="0" w:space="0" w:color="auto"/>
            <w:left w:val="none" w:sz="0" w:space="0" w:color="auto"/>
            <w:bottom w:val="none" w:sz="0" w:space="0" w:color="auto"/>
            <w:right w:val="none" w:sz="0" w:space="0" w:color="auto"/>
          </w:divBdr>
        </w:div>
      </w:divsChild>
    </w:div>
    <w:div w:id="1388184433">
      <w:bodyDiv w:val="1"/>
      <w:marLeft w:val="0"/>
      <w:marRight w:val="0"/>
      <w:marTop w:val="0"/>
      <w:marBottom w:val="0"/>
      <w:divBdr>
        <w:top w:val="none" w:sz="0" w:space="0" w:color="auto"/>
        <w:left w:val="none" w:sz="0" w:space="0" w:color="auto"/>
        <w:bottom w:val="none" w:sz="0" w:space="0" w:color="auto"/>
        <w:right w:val="none" w:sz="0" w:space="0" w:color="auto"/>
      </w:divBdr>
      <w:divsChild>
        <w:div w:id="129137504">
          <w:marLeft w:val="547"/>
          <w:marRight w:val="0"/>
          <w:marTop w:val="115"/>
          <w:marBottom w:val="0"/>
          <w:divBdr>
            <w:top w:val="none" w:sz="0" w:space="0" w:color="auto"/>
            <w:left w:val="none" w:sz="0" w:space="0" w:color="auto"/>
            <w:bottom w:val="none" w:sz="0" w:space="0" w:color="auto"/>
            <w:right w:val="none" w:sz="0" w:space="0" w:color="auto"/>
          </w:divBdr>
        </w:div>
        <w:div w:id="285279869">
          <w:marLeft w:val="547"/>
          <w:marRight w:val="0"/>
          <w:marTop w:val="115"/>
          <w:marBottom w:val="0"/>
          <w:divBdr>
            <w:top w:val="none" w:sz="0" w:space="0" w:color="auto"/>
            <w:left w:val="none" w:sz="0" w:space="0" w:color="auto"/>
            <w:bottom w:val="none" w:sz="0" w:space="0" w:color="auto"/>
            <w:right w:val="none" w:sz="0" w:space="0" w:color="auto"/>
          </w:divBdr>
        </w:div>
        <w:div w:id="1994984410">
          <w:marLeft w:val="1166"/>
          <w:marRight w:val="0"/>
          <w:marTop w:val="115"/>
          <w:marBottom w:val="0"/>
          <w:divBdr>
            <w:top w:val="none" w:sz="0" w:space="0" w:color="auto"/>
            <w:left w:val="none" w:sz="0" w:space="0" w:color="auto"/>
            <w:bottom w:val="none" w:sz="0" w:space="0" w:color="auto"/>
            <w:right w:val="none" w:sz="0" w:space="0" w:color="auto"/>
          </w:divBdr>
        </w:div>
        <w:div w:id="1655597923">
          <w:marLeft w:val="1166"/>
          <w:marRight w:val="0"/>
          <w:marTop w:val="115"/>
          <w:marBottom w:val="0"/>
          <w:divBdr>
            <w:top w:val="none" w:sz="0" w:space="0" w:color="auto"/>
            <w:left w:val="none" w:sz="0" w:space="0" w:color="auto"/>
            <w:bottom w:val="none" w:sz="0" w:space="0" w:color="auto"/>
            <w:right w:val="none" w:sz="0" w:space="0" w:color="auto"/>
          </w:divBdr>
        </w:div>
        <w:div w:id="1027483223">
          <w:marLeft w:val="1166"/>
          <w:marRight w:val="0"/>
          <w:marTop w:val="115"/>
          <w:marBottom w:val="0"/>
          <w:divBdr>
            <w:top w:val="none" w:sz="0" w:space="0" w:color="auto"/>
            <w:left w:val="none" w:sz="0" w:space="0" w:color="auto"/>
            <w:bottom w:val="none" w:sz="0" w:space="0" w:color="auto"/>
            <w:right w:val="none" w:sz="0" w:space="0" w:color="auto"/>
          </w:divBdr>
        </w:div>
        <w:div w:id="225261998">
          <w:marLeft w:val="547"/>
          <w:marRight w:val="0"/>
          <w:marTop w:val="115"/>
          <w:marBottom w:val="0"/>
          <w:divBdr>
            <w:top w:val="none" w:sz="0" w:space="0" w:color="auto"/>
            <w:left w:val="none" w:sz="0" w:space="0" w:color="auto"/>
            <w:bottom w:val="none" w:sz="0" w:space="0" w:color="auto"/>
            <w:right w:val="none" w:sz="0" w:space="0" w:color="auto"/>
          </w:divBdr>
        </w:div>
        <w:div w:id="269091902">
          <w:marLeft w:val="547"/>
          <w:marRight w:val="0"/>
          <w:marTop w:val="115"/>
          <w:marBottom w:val="0"/>
          <w:divBdr>
            <w:top w:val="none" w:sz="0" w:space="0" w:color="auto"/>
            <w:left w:val="none" w:sz="0" w:space="0" w:color="auto"/>
            <w:bottom w:val="none" w:sz="0" w:space="0" w:color="auto"/>
            <w:right w:val="none" w:sz="0" w:space="0" w:color="auto"/>
          </w:divBdr>
        </w:div>
        <w:div w:id="955603226">
          <w:marLeft w:val="547"/>
          <w:marRight w:val="0"/>
          <w:marTop w:val="115"/>
          <w:marBottom w:val="0"/>
          <w:divBdr>
            <w:top w:val="none" w:sz="0" w:space="0" w:color="auto"/>
            <w:left w:val="none" w:sz="0" w:space="0" w:color="auto"/>
            <w:bottom w:val="none" w:sz="0" w:space="0" w:color="auto"/>
            <w:right w:val="none" w:sz="0" w:space="0" w:color="auto"/>
          </w:divBdr>
        </w:div>
      </w:divsChild>
    </w:div>
    <w:div w:id="1393383998">
      <w:bodyDiv w:val="1"/>
      <w:marLeft w:val="0"/>
      <w:marRight w:val="0"/>
      <w:marTop w:val="0"/>
      <w:marBottom w:val="0"/>
      <w:divBdr>
        <w:top w:val="none" w:sz="0" w:space="0" w:color="auto"/>
        <w:left w:val="none" w:sz="0" w:space="0" w:color="auto"/>
        <w:bottom w:val="none" w:sz="0" w:space="0" w:color="auto"/>
        <w:right w:val="none" w:sz="0" w:space="0" w:color="auto"/>
      </w:divBdr>
    </w:div>
    <w:div w:id="1411124465">
      <w:bodyDiv w:val="1"/>
      <w:marLeft w:val="0"/>
      <w:marRight w:val="0"/>
      <w:marTop w:val="0"/>
      <w:marBottom w:val="0"/>
      <w:divBdr>
        <w:top w:val="none" w:sz="0" w:space="0" w:color="auto"/>
        <w:left w:val="none" w:sz="0" w:space="0" w:color="auto"/>
        <w:bottom w:val="none" w:sz="0" w:space="0" w:color="auto"/>
        <w:right w:val="none" w:sz="0" w:space="0" w:color="auto"/>
      </w:divBdr>
      <w:divsChild>
        <w:div w:id="1135947991">
          <w:marLeft w:val="446"/>
          <w:marRight w:val="0"/>
          <w:marTop w:val="0"/>
          <w:marBottom w:val="0"/>
          <w:divBdr>
            <w:top w:val="none" w:sz="0" w:space="0" w:color="auto"/>
            <w:left w:val="none" w:sz="0" w:space="0" w:color="auto"/>
            <w:bottom w:val="none" w:sz="0" w:space="0" w:color="auto"/>
            <w:right w:val="none" w:sz="0" w:space="0" w:color="auto"/>
          </w:divBdr>
        </w:div>
        <w:div w:id="1197081732">
          <w:marLeft w:val="720"/>
          <w:marRight w:val="0"/>
          <w:marTop w:val="0"/>
          <w:marBottom w:val="0"/>
          <w:divBdr>
            <w:top w:val="none" w:sz="0" w:space="0" w:color="auto"/>
            <w:left w:val="none" w:sz="0" w:space="0" w:color="auto"/>
            <w:bottom w:val="none" w:sz="0" w:space="0" w:color="auto"/>
            <w:right w:val="none" w:sz="0" w:space="0" w:color="auto"/>
          </w:divBdr>
        </w:div>
        <w:div w:id="811602527">
          <w:marLeft w:val="720"/>
          <w:marRight w:val="0"/>
          <w:marTop w:val="0"/>
          <w:marBottom w:val="0"/>
          <w:divBdr>
            <w:top w:val="none" w:sz="0" w:space="0" w:color="auto"/>
            <w:left w:val="none" w:sz="0" w:space="0" w:color="auto"/>
            <w:bottom w:val="none" w:sz="0" w:space="0" w:color="auto"/>
            <w:right w:val="none" w:sz="0" w:space="0" w:color="auto"/>
          </w:divBdr>
        </w:div>
      </w:divsChild>
    </w:div>
    <w:div w:id="1510564292">
      <w:bodyDiv w:val="1"/>
      <w:marLeft w:val="0"/>
      <w:marRight w:val="0"/>
      <w:marTop w:val="0"/>
      <w:marBottom w:val="0"/>
      <w:divBdr>
        <w:top w:val="none" w:sz="0" w:space="0" w:color="auto"/>
        <w:left w:val="none" w:sz="0" w:space="0" w:color="auto"/>
        <w:bottom w:val="none" w:sz="0" w:space="0" w:color="auto"/>
        <w:right w:val="none" w:sz="0" w:space="0" w:color="auto"/>
      </w:divBdr>
      <w:divsChild>
        <w:div w:id="1171065812">
          <w:marLeft w:val="720"/>
          <w:marRight w:val="0"/>
          <w:marTop w:val="0"/>
          <w:marBottom w:val="0"/>
          <w:divBdr>
            <w:top w:val="none" w:sz="0" w:space="0" w:color="auto"/>
            <w:left w:val="none" w:sz="0" w:space="0" w:color="auto"/>
            <w:bottom w:val="none" w:sz="0" w:space="0" w:color="auto"/>
            <w:right w:val="none" w:sz="0" w:space="0" w:color="auto"/>
          </w:divBdr>
        </w:div>
        <w:div w:id="1142774656">
          <w:marLeft w:val="720"/>
          <w:marRight w:val="0"/>
          <w:marTop w:val="0"/>
          <w:marBottom w:val="0"/>
          <w:divBdr>
            <w:top w:val="none" w:sz="0" w:space="0" w:color="auto"/>
            <w:left w:val="none" w:sz="0" w:space="0" w:color="auto"/>
            <w:bottom w:val="none" w:sz="0" w:space="0" w:color="auto"/>
            <w:right w:val="none" w:sz="0" w:space="0" w:color="auto"/>
          </w:divBdr>
        </w:div>
        <w:div w:id="1997219552">
          <w:marLeft w:val="720"/>
          <w:marRight w:val="0"/>
          <w:marTop w:val="0"/>
          <w:marBottom w:val="0"/>
          <w:divBdr>
            <w:top w:val="none" w:sz="0" w:space="0" w:color="auto"/>
            <w:left w:val="none" w:sz="0" w:space="0" w:color="auto"/>
            <w:bottom w:val="none" w:sz="0" w:space="0" w:color="auto"/>
            <w:right w:val="none" w:sz="0" w:space="0" w:color="auto"/>
          </w:divBdr>
        </w:div>
        <w:div w:id="351421280">
          <w:marLeft w:val="720"/>
          <w:marRight w:val="0"/>
          <w:marTop w:val="0"/>
          <w:marBottom w:val="0"/>
          <w:divBdr>
            <w:top w:val="none" w:sz="0" w:space="0" w:color="auto"/>
            <w:left w:val="none" w:sz="0" w:space="0" w:color="auto"/>
            <w:bottom w:val="none" w:sz="0" w:space="0" w:color="auto"/>
            <w:right w:val="none" w:sz="0" w:space="0" w:color="auto"/>
          </w:divBdr>
        </w:div>
      </w:divsChild>
    </w:div>
    <w:div w:id="1573852099">
      <w:bodyDiv w:val="1"/>
      <w:marLeft w:val="0"/>
      <w:marRight w:val="0"/>
      <w:marTop w:val="0"/>
      <w:marBottom w:val="0"/>
      <w:divBdr>
        <w:top w:val="none" w:sz="0" w:space="0" w:color="auto"/>
        <w:left w:val="none" w:sz="0" w:space="0" w:color="auto"/>
        <w:bottom w:val="none" w:sz="0" w:space="0" w:color="auto"/>
        <w:right w:val="none" w:sz="0" w:space="0" w:color="auto"/>
      </w:divBdr>
    </w:div>
    <w:div w:id="1612279747">
      <w:bodyDiv w:val="1"/>
      <w:marLeft w:val="0"/>
      <w:marRight w:val="0"/>
      <w:marTop w:val="0"/>
      <w:marBottom w:val="0"/>
      <w:divBdr>
        <w:top w:val="none" w:sz="0" w:space="0" w:color="auto"/>
        <w:left w:val="none" w:sz="0" w:space="0" w:color="auto"/>
        <w:bottom w:val="none" w:sz="0" w:space="0" w:color="auto"/>
        <w:right w:val="none" w:sz="0" w:space="0" w:color="auto"/>
      </w:divBdr>
    </w:div>
    <w:div w:id="1625110302">
      <w:bodyDiv w:val="1"/>
      <w:marLeft w:val="0"/>
      <w:marRight w:val="0"/>
      <w:marTop w:val="0"/>
      <w:marBottom w:val="0"/>
      <w:divBdr>
        <w:top w:val="none" w:sz="0" w:space="0" w:color="auto"/>
        <w:left w:val="none" w:sz="0" w:space="0" w:color="auto"/>
        <w:bottom w:val="none" w:sz="0" w:space="0" w:color="auto"/>
        <w:right w:val="none" w:sz="0" w:space="0" w:color="auto"/>
      </w:divBdr>
      <w:divsChild>
        <w:div w:id="600376316">
          <w:marLeft w:val="806"/>
          <w:marRight w:val="0"/>
          <w:marTop w:val="0"/>
          <w:marBottom w:val="0"/>
          <w:divBdr>
            <w:top w:val="none" w:sz="0" w:space="0" w:color="auto"/>
            <w:left w:val="none" w:sz="0" w:space="0" w:color="auto"/>
            <w:bottom w:val="none" w:sz="0" w:space="0" w:color="auto"/>
            <w:right w:val="none" w:sz="0" w:space="0" w:color="auto"/>
          </w:divBdr>
        </w:div>
        <w:div w:id="1144657926">
          <w:marLeft w:val="2160"/>
          <w:marRight w:val="0"/>
          <w:marTop w:val="0"/>
          <w:marBottom w:val="0"/>
          <w:divBdr>
            <w:top w:val="none" w:sz="0" w:space="0" w:color="auto"/>
            <w:left w:val="none" w:sz="0" w:space="0" w:color="auto"/>
            <w:bottom w:val="none" w:sz="0" w:space="0" w:color="auto"/>
            <w:right w:val="none" w:sz="0" w:space="0" w:color="auto"/>
          </w:divBdr>
        </w:div>
        <w:div w:id="1341203571">
          <w:marLeft w:val="2160"/>
          <w:marRight w:val="0"/>
          <w:marTop w:val="0"/>
          <w:marBottom w:val="0"/>
          <w:divBdr>
            <w:top w:val="none" w:sz="0" w:space="0" w:color="auto"/>
            <w:left w:val="none" w:sz="0" w:space="0" w:color="auto"/>
            <w:bottom w:val="none" w:sz="0" w:space="0" w:color="auto"/>
            <w:right w:val="none" w:sz="0" w:space="0" w:color="auto"/>
          </w:divBdr>
        </w:div>
      </w:divsChild>
    </w:div>
    <w:div w:id="1629166590">
      <w:bodyDiv w:val="1"/>
      <w:marLeft w:val="0"/>
      <w:marRight w:val="0"/>
      <w:marTop w:val="0"/>
      <w:marBottom w:val="0"/>
      <w:divBdr>
        <w:top w:val="none" w:sz="0" w:space="0" w:color="auto"/>
        <w:left w:val="none" w:sz="0" w:space="0" w:color="auto"/>
        <w:bottom w:val="none" w:sz="0" w:space="0" w:color="auto"/>
        <w:right w:val="none" w:sz="0" w:space="0" w:color="auto"/>
      </w:divBdr>
      <w:divsChild>
        <w:div w:id="1630430721">
          <w:marLeft w:val="619"/>
          <w:marRight w:val="0"/>
          <w:marTop w:val="264"/>
          <w:marBottom w:val="0"/>
          <w:divBdr>
            <w:top w:val="none" w:sz="0" w:space="0" w:color="auto"/>
            <w:left w:val="none" w:sz="0" w:space="0" w:color="auto"/>
            <w:bottom w:val="none" w:sz="0" w:space="0" w:color="auto"/>
            <w:right w:val="none" w:sz="0" w:space="0" w:color="auto"/>
          </w:divBdr>
        </w:div>
        <w:div w:id="1625311369">
          <w:marLeft w:val="619"/>
          <w:marRight w:val="0"/>
          <w:marTop w:val="264"/>
          <w:marBottom w:val="0"/>
          <w:divBdr>
            <w:top w:val="none" w:sz="0" w:space="0" w:color="auto"/>
            <w:left w:val="none" w:sz="0" w:space="0" w:color="auto"/>
            <w:bottom w:val="none" w:sz="0" w:space="0" w:color="auto"/>
            <w:right w:val="none" w:sz="0" w:space="0" w:color="auto"/>
          </w:divBdr>
        </w:div>
        <w:div w:id="991372575">
          <w:marLeft w:val="619"/>
          <w:marRight w:val="0"/>
          <w:marTop w:val="264"/>
          <w:marBottom w:val="0"/>
          <w:divBdr>
            <w:top w:val="none" w:sz="0" w:space="0" w:color="auto"/>
            <w:left w:val="none" w:sz="0" w:space="0" w:color="auto"/>
            <w:bottom w:val="none" w:sz="0" w:space="0" w:color="auto"/>
            <w:right w:val="none" w:sz="0" w:space="0" w:color="auto"/>
          </w:divBdr>
        </w:div>
        <w:div w:id="2130470321">
          <w:marLeft w:val="619"/>
          <w:marRight w:val="0"/>
          <w:marTop w:val="264"/>
          <w:marBottom w:val="0"/>
          <w:divBdr>
            <w:top w:val="none" w:sz="0" w:space="0" w:color="auto"/>
            <w:left w:val="none" w:sz="0" w:space="0" w:color="auto"/>
            <w:bottom w:val="none" w:sz="0" w:space="0" w:color="auto"/>
            <w:right w:val="none" w:sz="0" w:space="0" w:color="auto"/>
          </w:divBdr>
        </w:div>
      </w:divsChild>
    </w:div>
    <w:div w:id="1706516474">
      <w:bodyDiv w:val="1"/>
      <w:marLeft w:val="0"/>
      <w:marRight w:val="0"/>
      <w:marTop w:val="0"/>
      <w:marBottom w:val="0"/>
      <w:divBdr>
        <w:top w:val="none" w:sz="0" w:space="0" w:color="auto"/>
        <w:left w:val="none" w:sz="0" w:space="0" w:color="auto"/>
        <w:bottom w:val="none" w:sz="0" w:space="0" w:color="auto"/>
        <w:right w:val="none" w:sz="0" w:space="0" w:color="auto"/>
      </w:divBdr>
      <w:divsChild>
        <w:div w:id="1642886645">
          <w:marLeft w:val="720"/>
          <w:marRight w:val="0"/>
          <w:marTop w:val="0"/>
          <w:marBottom w:val="0"/>
          <w:divBdr>
            <w:top w:val="none" w:sz="0" w:space="0" w:color="auto"/>
            <w:left w:val="none" w:sz="0" w:space="0" w:color="auto"/>
            <w:bottom w:val="none" w:sz="0" w:space="0" w:color="auto"/>
            <w:right w:val="none" w:sz="0" w:space="0" w:color="auto"/>
          </w:divBdr>
        </w:div>
        <w:div w:id="329871556">
          <w:marLeft w:val="720"/>
          <w:marRight w:val="0"/>
          <w:marTop w:val="0"/>
          <w:marBottom w:val="0"/>
          <w:divBdr>
            <w:top w:val="none" w:sz="0" w:space="0" w:color="auto"/>
            <w:left w:val="none" w:sz="0" w:space="0" w:color="auto"/>
            <w:bottom w:val="none" w:sz="0" w:space="0" w:color="auto"/>
            <w:right w:val="none" w:sz="0" w:space="0" w:color="auto"/>
          </w:divBdr>
        </w:div>
        <w:div w:id="1978339460">
          <w:marLeft w:val="720"/>
          <w:marRight w:val="0"/>
          <w:marTop w:val="0"/>
          <w:marBottom w:val="0"/>
          <w:divBdr>
            <w:top w:val="none" w:sz="0" w:space="0" w:color="auto"/>
            <w:left w:val="none" w:sz="0" w:space="0" w:color="auto"/>
            <w:bottom w:val="none" w:sz="0" w:space="0" w:color="auto"/>
            <w:right w:val="none" w:sz="0" w:space="0" w:color="auto"/>
          </w:divBdr>
        </w:div>
        <w:div w:id="708532903">
          <w:marLeft w:val="720"/>
          <w:marRight w:val="0"/>
          <w:marTop w:val="0"/>
          <w:marBottom w:val="0"/>
          <w:divBdr>
            <w:top w:val="none" w:sz="0" w:space="0" w:color="auto"/>
            <w:left w:val="none" w:sz="0" w:space="0" w:color="auto"/>
            <w:bottom w:val="none" w:sz="0" w:space="0" w:color="auto"/>
            <w:right w:val="none" w:sz="0" w:space="0" w:color="auto"/>
          </w:divBdr>
        </w:div>
        <w:div w:id="1684042721">
          <w:marLeft w:val="720"/>
          <w:marRight w:val="0"/>
          <w:marTop w:val="0"/>
          <w:marBottom w:val="0"/>
          <w:divBdr>
            <w:top w:val="none" w:sz="0" w:space="0" w:color="auto"/>
            <w:left w:val="none" w:sz="0" w:space="0" w:color="auto"/>
            <w:bottom w:val="none" w:sz="0" w:space="0" w:color="auto"/>
            <w:right w:val="none" w:sz="0" w:space="0" w:color="auto"/>
          </w:divBdr>
        </w:div>
        <w:div w:id="368994514">
          <w:marLeft w:val="720"/>
          <w:marRight w:val="0"/>
          <w:marTop w:val="0"/>
          <w:marBottom w:val="0"/>
          <w:divBdr>
            <w:top w:val="none" w:sz="0" w:space="0" w:color="auto"/>
            <w:left w:val="none" w:sz="0" w:space="0" w:color="auto"/>
            <w:bottom w:val="none" w:sz="0" w:space="0" w:color="auto"/>
            <w:right w:val="none" w:sz="0" w:space="0" w:color="auto"/>
          </w:divBdr>
        </w:div>
        <w:div w:id="1366055892">
          <w:marLeft w:val="720"/>
          <w:marRight w:val="0"/>
          <w:marTop w:val="0"/>
          <w:marBottom w:val="0"/>
          <w:divBdr>
            <w:top w:val="none" w:sz="0" w:space="0" w:color="auto"/>
            <w:left w:val="none" w:sz="0" w:space="0" w:color="auto"/>
            <w:bottom w:val="none" w:sz="0" w:space="0" w:color="auto"/>
            <w:right w:val="none" w:sz="0" w:space="0" w:color="auto"/>
          </w:divBdr>
        </w:div>
        <w:div w:id="198705795">
          <w:marLeft w:val="720"/>
          <w:marRight w:val="0"/>
          <w:marTop w:val="0"/>
          <w:marBottom w:val="0"/>
          <w:divBdr>
            <w:top w:val="none" w:sz="0" w:space="0" w:color="auto"/>
            <w:left w:val="none" w:sz="0" w:space="0" w:color="auto"/>
            <w:bottom w:val="none" w:sz="0" w:space="0" w:color="auto"/>
            <w:right w:val="none" w:sz="0" w:space="0" w:color="auto"/>
          </w:divBdr>
        </w:div>
      </w:divsChild>
    </w:div>
    <w:div w:id="1792167389">
      <w:bodyDiv w:val="1"/>
      <w:marLeft w:val="0"/>
      <w:marRight w:val="0"/>
      <w:marTop w:val="0"/>
      <w:marBottom w:val="0"/>
      <w:divBdr>
        <w:top w:val="none" w:sz="0" w:space="0" w:color="auto"/>
        <w:left w:val="none" w:sz="0" w:space="0" w:color="auto"/>
        <w:bottom w:val="none" w:sz="0" w:space="0" w:color="auto"/>
        <w:right w:val="none" w:sz="0" w:space="0" w:color="auto"/>
      </w:divBdr>
      <w:divsChild>
        <w:div w:id="1580627956">
          <w:marLeft w:val="547"/>
          <w:marRight w:val="0"/>
          <w:marTop w:val="0"/>
          <w:marBottom w:val="0"/>
          <w:divBdr>
            <w:top w:val="none" w:sz="0" w:space="0" w:color="auto"/>
            <w:left w:val="none" w:sz="0" w:space="0" w:color="auto"/>
            <w:bottom w:val="none" w:sz="0" w:space="0" w:color="auto"/>
            <w:right w:val="none" w:sz="0" w:space="0" w:color="auto"/>
          </w:divBdr>
        </w:div>
        <w:div w:id="1290282407">
          <w:marLeft w:val="547"/>
          <w:marRight w:val="0"/>
          <w:marTop w:val="0"/>
          <w:marBottom w:val="0"/>
          <w:divBdr>
            <w:top w:val="none" w:sz="0" w:space="0" w:color="auto"/>
            <w:left w:val="none" w:sz="0" w:space="0" w:color="auto"/>
            <w:bottom w:val="none" w:sz="0" w:space="0" w:color="auto"/>
            <w:right w:val="none" w:sz="0" w:space="0" w:color="auto"/>
          </w:divBdr>
        </w:div>
        <w:div w:id="1474636946">
          <w:marLeft w:val="547"/>
          <w:marRight w:val="0"/>
          <w:marTop w:val="0"/>
          <w:marBottom w:val="0"/>
          <w:divBdr>
            <w:top w:val="none" w:sz="0" w:space="0" w:color="auto"/>
            <w:left w:val="none" w:sz="0" w:space="0" w:color="auto"/>
            <w:bottom w:val="none" w:sz="0" w:space="0" w:color="auto"/>
            <w:right w:val="none" w:sz="0" w:space="0" w:color="auto"/>
          </w:divBdr>
        </w:div>
      </w:divsChild>
    </w:div>
    <w:div w:id="1804881416">
      <w:bodyDiv w:val="1"/>
      <w:marLeft w:val="0"/>
      <w:marRight w:val="0"/>
      <w:marTop w:val="0"/>
      <w:marBottom w:val="0"/>
      <w:divBdr>
        <w:top w:val="none" w:sz="0" w:space="0" w:color="auto"/>
        <w:left w:val="none" w:sz="0" w:space="0" w:color="auto"/>
        <w:bottom w:val="none" w:sz="0" w:space="0" w:color="auto"/>
        <w:right w:val="none" w:sz="0" w:space="0" w:color="auto"/>
      </w:divBdr>
    </w:div>
    <w:div w:id="1833788286">
      <w:bodyDiv w:val="1"/>
      <w:marLeft w:val="0"/>
      <w:marRight w:val="0"/>
      <w:marTop w:val="0"/>
      <w:marBottom w:val="0"/>
      <w:divBdr>
        <w:top w:val="none" w:sz="0" w:space="0" w:color="auto"/>
        <w:left w:val="none" w:sz="0" w:space="0" w:color="auto"/>
        <w:bottom w:val="none" w:sz="0" w:space="0" w:color="auto"/>
        <w:right w:val="none" w:sz="0" w:space="0" w:color="auto"/>
      </w:divBdr>
      <w:divsChild>
        <w:div w:id="1056856186">
          <w:marLeft w:val="720"/>
          <w:marRight w:val="0"/>
          <w:marTop w:val="0"/>
          <w:marBottom w:val="0"/>
          <w:divBdr>
            <w:top w:val="none" w:sz="0" w:space="0" w:color="auto"/>
            <w:left w:val="none" w:sz="0" w:space="0" w:color="auto"/>
            <w:bottom w:val="none" w:sz="0" w:space="0" w:color="auto"/>
            <w:right w:val="none" w:sz="0" w:space="0" w:color="auto"/>
          </w:divBdr>
        </w:div>
        <w:div w:id="208535956">
          <w:marLeft w:val="547"/>
          <w:marRight w:val="0"/>
          <w:marTop w:val="0"/>
          <w:marBottom w:val="0"/>
          <w:divBdr>
            <w:top w:val="none" w:sz="0" w:space="0" w:color="auto"/>
            <w:left w:val="none" w:sz="0" w:space="0" w:color="auto"/>
            <w:bottom w:val="none" w:sz="0" w:space="0" w:color="auto"/>
            <w:right w:val="none" w:sz="0" w:space="0" w:color="auto"/>
          </w:divBdr>
        </w:div>
        <w:div w:id="1834179976">
          <w:marLeft w:val="994"/>
          <w:marRight w:val="0"/>
          <w:marTop w:val="0"/>
          <w:marBottom w:val="0"/>
          <w:divBdr>
            <w:top w:val="none" w:sz="0" w:space="0" w:color="auto"/>
            <w:left w:val="none" w:sz="0" w:space="0" w:color="auto"/>
            <w:bottom w:val="none" w:sz="0" w:space="0" w:color="auto"/>
            <w:right w:val="none" w:sz="0" w:space="0" w:color="auto"/>
          </w:divBdr>
        </w:div>
        <w:div w:id="408383362">
          <w:marLeft w:val="547"/>
          <w:marRight w:val="0"/>
          <w:marTop w:val="0"/>
          <w:marBottom w:val="0"/>
          <w:divBdr>
            <w:top w:val="none" w:sz="0" w:space="0" w:color="auto"/>
            <w:left w:val="none" w:sz="0" w:space="0" w:color="auto"/>
            <w:bottom w:val="none" w:sz="0" w:space="0" w:color="auto"/>
            <w:right w:val="none" w:sz="0" w:space="0" w:color="auto"/>
          </w:divBdr>
        </w:div>
        <w:div w:id="2018850945">
          <w:marLeft w:val="547"/>
          <w:marRight w:val="0"/>
          <w:marTop w:val="0"/>
          <w:marBottom w:val="0"/>
          <w:divBdr>
            <w:top w:val="none" w:sz="0" w:space="0" w:color="auto"/>
            <w:left w:val="none" w:sz="0" w:space="0" w:color="auto"/>
            <w:bottom w:val="none" w:sz="0" w:space="0" w:color="auto"/>
            <w:right w:val="none" w:sz="0" w:space="0" w:color="auto"/>
          </w:divBdr>
        </w:div>
        <w:div w:id="834028087">
          <w:marLeft w:val="547"/>
          <w:marRight w:val="0"/>
          <w:marTop w:val="0"/>
          <w:marBottom w:val="0"/>
          <w:divBdr>
            <w:top w:val="none" w:sz="0" w:space="0" w:color="auto"/>
            <w:left w:val="none" w:sz="0" w:space="0" w:color="auto"/>
            <w:bottom w:val="none" w:sz="0" w:space="0" w:color="auto"/>
            <w:right w:val="none" w:sz="0" w:space="0" w:color="auto"/>
          </w:divBdr>
        </w:div>
        <w:div w:id="1847672773">
          <w:marLeft w:val="907"/>
          <w:marRight w:val="0"/>
          <w:marTop w:val="0"/>
          <w:marBottom w:val="0"/>
          <w:divBdr>
            <w:top w:val="none" w:sz="0" w:space="0" w:color="auto"/>
            <w:left w:val="none" w:sz="0" w:space="0" w:color="auto"/>
            <w:bottom w:val="none" w:sz="0" w:space="0" w:color="auto"/>
            <w:right w:val="none" w:sz="0" w:space="0" w:color="auto"/>
          </w:divBdr>
        </w:div>
        <w:div w:id="120341938">
          <w:marLeft w:val="547"/>
          <w:marRight w:val="0"/>
          <w:marTop w:val="0"/>
          <w:marBottom w:val="0"/>
          <w:divBdr>
            <w:top w:val="none" w:sz="0" w:space="0" w:color="auto"/>
            <w:left w:val="none" w:sz="0" w:space="0" w:color="auto"/>
            <w:bottom w:val="none" w:sz="0" w:space="0" w:color="auto"/>
            <w:right w:val="none" w:sz="0" w:space="0" w:color="auto"/>
          </w:divBdr>
        </w:div>
        <w:div w:id="982737126">
          <w:marLeft w:val="547"/>
          <w:marRight w:val="0"/>
          <w:marTop w:val="0"/>
          <w:marBottom w:val="0"/>
          <w:divBdr>
            <w:top w:val="none" w:sz="0" w:space="0" w:color="auto"/>
            <w:left w:val="none" w:sz="0" w:space="0" w:color="auto"/>
            <w:bottom w:val="none" w:sz="0" w:space="0" w:color="auto"/>
            <w:right w:val="none" w:sz="0" w:space="0" w:color="auto"/>
          </w:divBdr>
        </w:div>
      </w:divsChild>
    </w:div>
    <w:div w:id="1892155664">
      <w:bodyDiv w:val="1"/>
      <w:marLeft w:val="0"/>
      <w:marRight w:val="0"/>
      <w:marTop w:val="0"/>
      <w:marBottom w:val="0"/>
      <w:divBdr>
        <w:top w:val="none" w:sz="0" w:space="0" w:color="auto"/>
        <w:left w:val="none" w:sz="0" w:space="0" w:color="auto"/>
        <w:bottom w:val="none" w:sz="0" w:space="0" w:color="auto"/>
        <w:right w:val="none" w:sz="0" w:space="0" w:color="auto"/>
      </w:divBdr>
      <w:divsChild>
        <w:div w:id="2113015917">
          <w:marLeft w:val="547"/>
          <w:marRight w:val="0"/>
          <w:marTop w:val="134"/>
          <w:marBottom w:val="0"/>
          <w:divBdr>
            <w:top w:val="none" w:sz="0" w:space="0" w:color="auto"/>
            <w:left w:val="none" w:sz="0" w:space="0" w:color="auto"/>
            <w:bottom w:val="none" w:sz="0" w:space="0" w:color="auto"/>
            <w:right w:val="none" w:sz="0" w:space="0" w:color="auto"/>
          </w:divBdr>
        </w:div>
        <w:div w:id="1895896178">
          <w:marLeft w:val="1166"/>
          <w:marRight w:val="0"/>
          <w:marTop w:val="115"/>
          <w:marBottom w:val="0"/>
          <w:divBdr>
            <w:top w:val="none" w:sz="0" w:space="0" w:color="auto"/>
            <w:left w:val="none" w:sz="0" w:space="0" w:color="auto"/>
            <w:bottom w:val="none" w:sz="0" w:space="0" w:color="auto"/>
            <w:right w:val="none" w:sz="0" w:space="0" w:color="auto"/>
          </w:divBdr>
        </w:div>
        <w:div w:id="1072194958">
          <w:marLeft w:val="1166"/>
          <w:marRight w:val="0"/>
          <w:marTop w:val="115"/>
          <w:marBottom w:val="0"/>
          <w:divBdr>
            <w:top w:val="none" w:sz="0" w:space="0" w:color="auto"/>
            <w:left w:val="none" w:sz="0" w:space="0" w:color="auto"/>
            <w:bottom w:val="none" w:sz="0" w:space="0" w:color="auto"/>
            <w:right w:val="none" w:sz="0" w:space="0" w:color="auto"/>
          </w:divBdr>
        </w:div>
        <w:div w:id="1881623043">
          <w:marLeft w:val="1166"/>
          <w:marRight w:val="0"/>
          <w:marTop w:val="115"/>
          <w:marBottom w:val="0"/>
          <w:divBdr>
            <w:top w:val="none" w:sz="0" w:space="0" w:color="auto"/>
            <w:left w:val="none" w:sz="0" w:space="0" w:color="auto"/>
            <w:bottom w:val="none" w:sz="0" w:space="0" w:color="auto"/>
            <w:right w:val="none" w:sz="0" w:space="0" w:color="auto"/>
          </w:divBdr>
        </w:div>
      </w:divsChild>
    </w:div>
    <w:div w:id="1987732894">
      <w:bodyDiv w:val="1"/>
      <w:marLeft w:val="0"/>
      <w:marRight w:val="0"/>
      <w:marTop w:val="0"/>
      <w:marBottom w:val="0"/>
      <w:divBdr>
        <w:top w:val="none" w:sz="0" w:space="0" w:color="auto"/>
        <w:left w:val="none" w:sz="0" w:space="0" w:color="auto"/>
        <w:bottom w:val="none" w:sz="0" w:space="0" w:color="auto"/>
        <w:right w:val="none" w:sz="0" w:space="0" w:color="auto"/>
      </w:divBdr>
    </w:div>
    <w:div w:id="1998879908">
      <w:bodyDiv w:val="1"/>
      <w:marLeft w:val="0"/>
      <w:marRight w:val="0"/>
      <w:marTop w:val="0"/>
      <w:marBottom w:val="0"/>
      <w:divBdr>
        <w:top w:val="none" w:sz="0" w:space="0" w:color="auto"/>
        <w:left w:val="none" w:sz="0" w:space="0" w:color="auto"/>
        <w:bottom w:val="none" w:sz="0" w:space="0" w:color="auto"/>
        <w:right w:val="none" w:sz="0" w:space="0" w:color="auto"/>
      </w:divBdr>
      <w:divsChild>
        <w:div w:id="674842295">
          <w:marLeft w:val="720"/>
          <w:marRight w:val="0"/>
          <w:marTop w:val="0"/>
          <w:marBottom w:val="0"/>
          <w:divBdr>
            <w:top w:val="none" w:sz="0" w:space="0" w:color="auto"/>
            <w:left w:val="none" w:sz="0" w:space="0" w:color="auto"/>
            <w:bottom w:val="none" w:sz="0" w:space="0" w:color="auto"/>
            <w:right w:val="none" w:sz="0" w:space="0" w:color="auto"/>
          </w:divBdr>
        </w:div>
        <w:div w:id="1515413005">
          <w:marLeft w:val="720"/>
          <w:marRight w:val="0"/>
          <w:marTop w:val="0"/>
          <w:marBottom w:val="0"/>
          <w:divBdr>
            <w:top w:val="none" w:sz="0" w:space="0" w:color="auto"/>
            <w:left w:val="none" w:sz="0" w:space="0" w:color="auto"/>
            <w:bottom w:val="none" w:sz="0" w:space="0" w:color="auto"/>
            <w:right w:val="none" w:sz="0" w:space="0" w:color="auto"/>
          </w:divBdr>
        </w:div>
        <w:div w:id="521549300">
          <w:marLeft w:val="720"/>
          <w:marRight w:val="0"/>
          <w:marTop w:val="0"/>
          <w:marBottom w:val="0"/>
          <w:divBdr>
            <w:top w:val="none" w:sz="0" w:space="0" w:color="auto"/>
            <w:left w:val="none" w:sz="0" w:space="0" w:color="auto"/>
            <w:bottom w:val="none" w:sz="0" w:space="0" w:color="auto"/>
            <w:right w:val="none" w:sz="0" w:space="0" w:color="auto"/>
          </w:divBdr>
        </w:div>
      </w:divsChild>
    </w:div>
    <w:div w:id="2035956602">
      <w:bodyDiv w:val="1"/>
      <w:marLeft w:val="0"/>
      <w:marRight w:val="0"/>
      <w:marTop w:val="0"/>
      <w:marBottom w:val="0"/>
      <w:divBdr>
        <w:top w:val="none" w:sz="0" w:space="0" w:color="auto"/>
        <w:left w:val="none" w:sz="0" w:space="0" w:color="auto"/>
        <w:bottom w:val="none" w:sz="0" w:space="0" w:color="auto"/>
        <w:right w:val="none" w:sz="0" w:space="0" w:color="auto"/>
      </w:divBdr>
      <w:divsChild>
        <w:div w:id="1963073013">
          <w:marLeft w:val="1166"/>
          <w:marRight w:val="0"/>
          <w:marTop w:val="96"/>
          <w:marBottom w:val="0"/>
          <w:divBdr>
            <w:top w:val="none" w:sz="0" w:space="0" w:color="auto"/>
            <w:left w:val="none" w:sz="0" w:space="0" w:color="auto"/>
            <w:bottom w:val="none" w:sz="0" w:space="0" w:color="auto"/>
            <w:right w:val="none" w:sz="0" w:space="0" w:color="auto"/>
          </w:divBdr>
        </w:div>
        <w:div w:id="1630474717">
          <w:marLeft w:val="1166"/>
          <w:marRight w:val="0"/>
          <w:marTop w:val="96"/>
          <w:marBottom w:val="0"/>
          <w:divBdr>
            <w:top w:val="none" w:sz="0" w:space="0" w:color="auto"/>
            <w:left w:val="none" w:sz="0" w:space="0" w:color="auto"/>
            <w:bottom w:val="none" w:sz="0" w:space="0" w:color="auto"/>
            <w:right w:val="none" w:sz="0" w:space="0" w:color="auto"/>
          </w:divBdr>
        </w:div>
        <w:div w:id="378750921">
          <w:marLeft w:val="1166"/>
          <w:marRight w:val="0"/>
          <w:marTop w:val="96"/>
          <w:marBottom w:val="0"/>
          <w:divBdr>
            <w:top w:val="none" w:sz="0" w:space="0" w:color="auto"/>
            <w:left w:val="none" w:sz="0" w:space="0" w:color="auto"/>
            <w:bottom w:val="none" w:sz="0" w:space="0" w:color="auto"/>
            <w:right w:val="none" w:sz="0" w:space="0" w:color="auto"/>
          </w:divBdr>
        </w:div>
      </w:divsChild>
    </w:div>
    <w:div w:id="2061203444">
      <w:bodyDiv w:val="1"/>
      <w:marLeft w:val="0"/>
      <w:marRight w:val="0"/>
      <w:marTop w:val="0"/>
      <w:marBottom w:val="0"/>
      <w:divBdr>
        <w:top w:val="none" w:sz="0" w:space="0" w:color="auto"/>
        <w:left w:val="none" w:sz="0" w:space="0" w:color="auto"/>
        <w:bottom w:val="none" w:sz="0" w:space="0" w:color="auto"/>
        <w:right w:val="none" w:sz="0" w:space="0" w:color="auto"/>
      </w:divBdr>
      <w:divsChild>
        <w:div w:id="1468359745">
          <w:marLeft w:val="806"/>
          <w:marRight w:val="0"/>
          <w:marTop w:val="0"/>
          <w:marBottom w:val="0"/>
          <w:divBdr>
            <w:top w:val="none" w:sz="0" w:space="0" w:color="auto"/>
            <w:left w:val="none" w:sz="0" w:space="0" w:color="auto"/>
            <w:bottom w:val="none" w:sz="0" w:space="0" w:color="auto"/>
            <w:right w:val="none" w:sz="0" w:space="0" w:color="auto"/>
          </w:divBdr>
        </w:div>
        <w:div w:id="1384525709">
          <w:marLeft w:val="720"/>
          <w:marRight w:val="0"/>
          <w:marTop w:val="0"/>
          <w:marBottom w:val="0"/>
          <w:divBdr>
            <w:top w:val="none" w:sz="0" w:space="0" w:color="auto"/>
            <w:left w:val="none" w:sz="0" w:space="0" w:color="auto"/>
            <w:bottom w:val="none" w:sz="0" w:space="0" w:color="auto"/>
            <w:right w:val="none" w:sz="0" w:space="0" w:color="auto"/>
          </w:divBdr>
        </w:div>
        <w:div w:id="1065025756">
          <w:marLeft w:val="720"/>
          <w:marRight w:val="0"/>
          <w:marTop w:val="0"/>
          <w:marBottom w:val="0"/>
          <w:divBdr>
            <w:top w:val="none" w:sz="0" w:space="0" w:color="auto"/>
            <w:left w:val="none" w:sz="0" w:space="0" w:color="auto"/>
            <w:bottom w:val="none" w:sz="0" w:space="0" w:color="auto"/>
            <w:right w:val="none" w:sz="0" w:space="0" w:color="auto"/>
          </w:divBdr>
        </w:div>
      </w:divsChild>
    </w:div>
    <w:div w:id="2090150386">
      <w:bodyDiv w:val="1"/>
      <w:marLeft w:val="0"/>
      <w:marRight w:val="0"/>
      <w:marTop w:val="0"/>
      <w:marBottom w:val="0"/>
      <w:divBdr>
        <w:top w:val="none" w:sz="0" w:space="0" w:color="auto"/>
        <w:left w:val="none" w:sz="0" w:space="0" w:color="auto"/>
        <w:bottom w:val="none" w:sz="0" w:space="0" w:color="auto"/>
        <w:right w:val="none" w:sz="0" w:space="0" w:color="auto"/>
      </w:divBdr>
      <w:divsChild>
        <w:div w:id="1812476027">
          <w:marLeft w:val="547"/>
          <w:marRight w:val="0"/>
          <w:marTop w:val="0"/>
          <w:marBottom w:val="0"/>
          <w:divBdr>
            <w:top w:val="none" w:sz="0" w:space="0" w:color="auto"/>
            <w:left w:val="none" w:sz="0" w:space="0" w:color="auto"/>
            <w:bottom w:val="none" w:sz="0" w:space="0" w:color="auto"/>
            <w:right w:val="none" w:sz="0" w:space="0" w:color="auto"/>
          </w:divBdr>
        </w:div>
      </w:divsChild>
    </w:div>
    <w:div w:id="209053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2</cp:revision>
  <dcterms:created xsi:type="dcterms:W3CDTF">2021-01-28T15:54:00Z</dcterms:created>
  <dcterms:modified xsi:type="dcterms:W3CDTF">2021-01-28T15:54:00Z</dcterms:modified>
</cp:coreProperties>
</file>