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05" w:rsidRPr="002B2F05" w:rsidRDefault="002B2F05" w:rsidP="002B2F05">
      <w:pPr>
        <w:widowControl w:val="0"/>
        <w:autoSpaceDE w:val="0"/>
        <w:autoSpaceDN w:val="0"/>
        <w:spacing w:before="53" w:after="0" w:line="240" w:lineRule="auto"/>
        <w:ind w:left="120"/>
        <w:outlineLvl w:val="1"/>
        <w:rPr>
          <w:rFonts w:asciiTheme="majorBidi" w:eastAsia="Carlito" w:hAnsiTheme="majorBidi" w:cstheme="majorBidi"/>
          <w:b/>
          <w:bCs/>
          <w:color w:val="FF0000"/>
          <w:sz w:val="36"/>
          <w:szCs w:val="36"/>
        </w:rPr>
      </w:pPr>
      <w:r w:rsidRPr="002B2F05">
        <w:rPr>
          <w:rFonts w:asciiTheme="majorBidi" w:eastAsia="Carlito" w:hAnsiTheme="majorBidi" w:cstheme="majorBidi"/>
          <w:b/>
          <w:bCs/>
          <w:color w:val="FF0000"/>
          <w:sz w:val="36"/>
          <w:szCs w:val="36"/>
          <w:shd w:val="clear" w:color="auto" w:fill="D2D2D2"/>
        </w:rPr>
        <w:t>***Gynoecium :</w:t>
      </w:r>
      <w:bookmarkStart w:id="0" w:name="_GoBack"/>
      <w:bookmarkEnd w:id="0"/>
    </w:p>
    <w:p w:rsidR="002B2F05" w:rsidRPr="002B2F05" w:rsidRDefault="002B2F05" w:rsidP="002B2F05">
      <w:pPr>
        <w:widowControl w:val="0"/>
        <w:autoSpaceDE w:val="0"/>
        <w:autoSpaceDN w:val="0"/>
        <w:spacing w:before="221" w:after="0"/>
        <w:ind w:left="120" w:right="1416"/>
        <w:rPr>
          <w:rFonts w:asciiTheme="majorBidi" w:eastAsia="Carlito" w:hAnsiTheme="majorBidi" w:cstheme="majorBidi"/>
          <w:sz w:val="32"/>
          <w:szCs w:val="32"/>
        </w:rPr>
      </w:pPr>
      <w:r w:rsidRPr="002B2F05">
        <w:rPr>
          <w:rFonts w:asciiTheme="majorBidi" w:eastAsia="Carlito" w:hAnsiTheme="majorBidi" w:cstheme="majorBidi"/>
          <w:sz w:val="32"/>
          <w:szCs w:val="32"/>
        </w:rPr>
        <w:t xml:space="preserve">It refers to all female organs of a flower, the unit of the gynoecium is carpel. The carpel is defined as modified, </w:t>
      </w:r>
      <w:proofErr w:type="spellStart"/>
      <w:r w:rsidRPr="002B2F05">
        <w:rPr>
          <w:rFonts w:asciiTheme="majorBidi" w:eastAsia="Carlito" w:hAnsiTheme="majorBidi" w:cstheme="majorBidi"/>
          <w:sz w:val="32"/>
          <w:szCs w:val="32"/>
        </w:rPr>
        <w:t>conduplicate</w:t>
      </w:r>
      <w:proofErr w:type="spellEnd"/>
      <w:r w:rsidRPr="002B2F05">
        <w:rPr>
          <w:rFonts w:asciiTheme="majorBidi" w:eastAsia="Carlito" w:hAnsiTheme="majorBidi" w:cstheme="majorBidi"/>
          <w:sz w:val="32"/>
          <w:szCs w:val="32"/>
        </w:rPr>
        <w:t xml:space="preserve"> </w:t>
      </w:r>
      <w:proofErr w:type="spellStart"/>
      <w:r w:rsidRPr="002B2F05">
        <w:rPr>
          <w:rFonts w:asciiTheme="majorBidi" w:eastAsia="Carlito" w:hAnsiTheme="majorBidi" w:cstheme="majorBidi"/>
          <w:sz w:val="32"/>
          <w:szCs w:val="32"/>
        </w:rPr>
        <w:t>megasporophyll</w:t>
      </w:r>
      <w:proofErr w:type="spellEnd"/>
      <w:r w:rsidRPr="002B2F05">
        <w:rPr>
          <w:rFonts w:asciiTheme="majorBidi" w:eastAsia="Carlito" w:hAnsiTheme="majorBidi" w:cstheme="majorBidi"/>
          <w:sz w:val="32"/>
          <w:szCs w:val="32"/>
        </w:rPr>
        <w:t xml:space="preserve"> that encloses one or more ovules.</w:t>
      </w:r>
    </w:p>
    <w:p w:rsidR="002B2F05" w:rsidRPr="002B2F05" w:rsidRDefault="002B2F05" w:rsidP="002B2F05">
      <w:pPr>
        <w:widowControl w:val="0"/>
        <w:autoSpaceDE w:val="0"/>
        <w:autoSpaceDN w:val="0"/>
        <w:spacing w:before="160" w:after="0" w:line="240" w:lineRule="auto"/>
        <w:ind w:left="120"/>
        <w:outlineLvl w:val="2"/>
        <w:rPr>
          <w:rFonts w:asciiTheme="majorBidi" w:eastAsia="Carlito" w:hAnsiTheme="majorBidi" w:cstheme="majorBidi"/>
          <w:b/>
          <w:bCs/>
          <w:sz w:val="32"/>
          <w:szCs w:val="32"/>
        </w:rPr>
      </w:pPr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>**</w:t>
      </w:r>
      <w:proofErr w:type="spellStart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>Gynoecial</w:t>
      </w:r>
      <w:proofErr w:type="spellEnd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 xml:space="preserve"> fusion </w:t>
      </w:r>
      <w:r w:rsidRPr="002B2F05">
        <w:rPr>
          <w:rFonts w:asciiTheme="majorBidi" w:eastAsia="Carlito" w:hAnsiTheme="majorBidi" w:cstheme="majorBidi"/>
          <w:b/>
          <w:bCs/>
          <w:sz w:val="32"/>
          <w:szCs w:val="32"/>
        </w:rPr>
        <w:t>:</w:t>
      </w:r>
    </w:p>
    <w:p w:rsidR="002B2F05" w:rsidRPr="002B2F05" w:rsidRDefault="002B2F05" w:rsidP="002B2F05">
      <w:pPr>
        <w:widowControl w:val="0"/>
        <w:autoSpaceDE w:val="0"/>
        <w:autoSpaceDN w:val="0"/>
        <w:spacing w:before="213" w:after="0" w:line="240" w:lineRule="auto"/>
        <w:ind w:left="120"/>
        <w:rPr>
          <w:rFonts w:asciiTheme="majorBidi" w:eastAsia="Carlito" w:hAnsiTheme="majorBidi" w:cstheme="majorBidi"/>
          <w:sz w:val="32"/>
          <w:szCs w:val="32"/>
        </w:rPr>
      </w:pPr>
      <w:r w:rsidRPr="002B2F05">
        <w:rPr>
          <w:rFonts w:asciiTheme="majorBidi" w:eastAsia="Carlito" w:hAnsiTheme="majorBidi" w:cstheme="majorBidi"/>
          <w:sz w:val="32"/>
          <w:szCs w:val="32"/>
        </w:rPr>
        <w:t>Fusion of carpels is a very important systematic character which are:-</w:t>
      </w:r>
    </w:p>
    <w:p w:rsidR="002B2F05" w:rsidRPr="002B2F05" w:rsidRDefault="002B2F05" w:rsidP="002B2F05">
      <w:pPr>
        <w:widowControl w:val="0"/>
        <w:numPr>
          <w:ilvl w:val="0"/>
          <w:numId w:val="4"/>
        </w:numPr>
        <w:tabs>
          <w:tab w:val="left" w:pos="411"/>
        </w:tabs>
        <w:autoSpaceDE w:val="0"/>
        <w:autoSpaceDN w:val="0"/>
        <w:spacing w:before="210" w:after="0" w:line="240" w:lineRule="auto"/>
        <w:ind w:right="1477"/>
        <w:rPr>
          <w:rFonts w:asciiTheme="majorBidi" w:eastAsia="Carlito" w:hAnsiTheme="majorBidi" w:cstheme="majorBidi"/>
          <w:sz w:val="32"/>
          <w:szCs w:val="32"/>
        </w:rPr>
      </w:pPr>
      <w:proofErr w:type="spellStart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>Apocarpous</w:t>
      </w:r>
      <w:proofErr w:type="spellEnd"/>
      <w:r w:rsidRPr="002B2F05">
        <w:rPr>
          <w:rFonts w:asciiTheme="majorBidi" w:eastAsia="Carlito" w:hAnsiTheme="majorBidi" w:cstheme="majorBidi"/>
          <w:sz w:val="32"/>
          <w:szCs w:val="32"/>
        </w:rPr>
        <w:t xml:space="preserve"> : Carpels are distinct and free, this type is thought to be the ancestral condition in angiosperm as in</w:t>
      </w:r>
      <w:r w:rsidRPr="002B2F05">
        <w:rPr>
          <w:rFonts w:asciiTheme="majorBidi" w:eastAsia="Carlito" w:hAnsiTheme="majorBidi" w:cstheme="majorBidi"/>
          <w:spacing w:val="-14"/>
          <w:sz w:val="32"/>
          <w:szCs w:val="32"/>
        </w:rPr>
        <w:t xml:space="preserve"> </w:t>
      </w:r>
      <w:r w:rsidRPr="002B2F05">
        <w:rPr>
          <w:rFonts w:asciiTheme="majorBidi" w:eastAsia="Carlito" w:hAnsiTheme="majorBidi" w:cstheme="majorBidi"/>
          <w:i/>
          <w:sz w:val="32"/>
          <w:szCs w:val="32"/>
        </w:rPr>
        <w:t>Rosa</w:t>
      </w:r>
      <w:r w:rsidRPr="002B2F05">
        <w:rPr>
          <w:rFonts w:asciiTheme="majorBidi" w:eastAsia="Carlito" w:hAnsiTheme="majorBidi" w:cstheme="majorBidi"/>
          <w:sz w:val="32"/>
          <w:szCs w:val="32"/>
        </w:rPr>
        <w:t>.</w:t>
      </w:r>
    </w:p>
    <w:p w:rsidR="002B2F05" w:rsidRPr="002B2F05" w:rsidRDefault="002B2F05" w:rsidP="002B2F05">
      <w:pPr>
        <w:widowControl w:val="0"/>
        <w:numPr>
          <w:ilvl w:val="0"/>
          <w:numId w:val="4"/>
        </w:numPr>
        <w:tabs>
          <w:tab w:val="left" w:pos="411"/>
        </w:tabs>
        <w:autoSpaceDE w:val="0"/>
        <w:autoSpaceDN w:val="0"/>
        <w:spacing w:before="160" w:after="0" w:line="240" w:lineRule="auto"/>
        <w:ind w:right="1714"/>
        <w:rPr>
          <w:rFonts w:asciiTheme="majorBidi" w:eastAsia="Carlito" w:hAnsiTheme="majorBidi" w:cstheme="majorBidi"/>
          <w:sz w:val="32"/>
          <w:szCs w:val="32"/>
        </w:rPr>
      </w:pPr>
      <w:proofErr w:type="spellStart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>Syncarpous</w:t>
      </w:r>
      <w:proofErr w:type="spellEnd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 xml:space="preserve"> </w:t>
      </w:r>
      <w:r w:rsidRPr="002B2F05">
        <w:rPr>
          <w:rFonts w:asciiTheme="majorBidi" w:eastAsia="Carlito" w:hAnsiTheme="majorBidi" w:cstheme="majorBidi"/>
          <w:sz w:val="32"/>
          <w:szCs w:val="32"/>
        </w:rPr>
        <w:t>: Carpels are connate and is the most common type in flowering plants as in</w:t>
      </w:r>
      <w:r w:rsidRPr="002B2F05">
        <w:rPr>
          <w:rFonts w:asciiTheme="majorBidi" w:eastAsia="Carlito" w:hAnsiTheme="majorBidi" w:cstheme="majorBidi"/>
          <w:spacing w:val="-6"/>
          <w:sz w:val="32"/>
          <w:szCs w:val="32"/>
        </w:rPr>
        <w:t xml:space="preserve"> </w:t>
      </w:r>
      <w:proofErr w:type="spellStart"/>
      <w:r w:rsidRPr="002B2F05">
        <w:rPr>
          <w:rFonts w:asciiTheme="majorBidi" w:eastAsia="Carlito" w:hAnsiTheme="majorBidi" w:cstheme="majorBidi"/>
          <w:i/>
          <w:sz w:val="32"/>
          <w:szCs w:val="32"/>
        </w:rPr>
        <w:t>Tropaeolum</w:t>
      </w:r>
      <w:proofErr w:type="spellEnd"/>
      <w:r w:rsidRPr="002B2F05">
        <w:rPr>
          <w:rFonts w:asciiTheme="majorBidi" w:eastAsia="Carlito" w:hAnsiTheme="majorBidi" w:cstheme="majorBidi"/>
          <w:sz w:val="32"/>
          <w:szCs w:val="32"/>
        </w:rPr>
        <w:t>.</w:t>
      </w:r>
    </w:p>
    <w:p w:rsidR="002B2F05" w:rsidRPr="002B2F05" w:rsidRDefault="002B2F05" w:rsidP="002E28FB">
      <w:pPr>
        <w:widowControl w:val="0"/>
        <w:numPr>
          <w:ilvl w:val="0"/>
          <w:numId w:val="4"/>
        </w:numPr>
        <w:tabs>
          <w:tab w:val="left" w:pos="411"/>
        </w:tabs>
        <w:autoSpaceDE w:val="0"/>
        <w:autoSpaceDN w:val="0"/>
        <w:spacing w:before="162" w:after="0" w:line="273" w:lineRule="auto"/>
        <w:ind w:right="1295"/>
        <w:rPr>
          <w:rFonts w:asciiTheme="majorBidi" w:eastAsia="Carlito" w:hAnsiTheme="majorBidi" w:cstheme="majorBidi"/>
          <w:sz w:val="32"/>
          <w:szCs w:val="32"/>
        </w:rPr>
      </w:pPr>
      <w:proofErr w:type="spellStart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>Unicarpellous</w:t>
      </w:r>
      <w:proofErr w:type="spellEnd"/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 xml:space="preserve"> </w:t>
      </w:r>
      <w:r w:rsidRPr="002B2F05">
        <w:rPr>
          <w:rFonts w:asciiTheme="majorBidi" w:eastAsia="Carlito" w:hAnsiTheme="majorBidi" w:cstheme="majorBidi"/>
          <w:sz w:val="32"/>
          <w:szCs w:val="32"/>
        </w:rPr>
        <w:t>: The gynoecium is composed of single carpel</w:t>
      </w:r>
      <w:r w:rsidR="002E28FB">
        <w:rPr>
          <w:rFonts w:asciiTheme="majorBidi" w:eastAsia="Carlito" w:hAnsiTheme="majorBidi" w:cstheme="majorBidi" w:hint="cs"/>
          <w:sz w:val="32"/>
          <w:szCs w:val="32"/>
          <w:rtl/>
        </w:rPr>
        <w:t xml:space="preserve"> </w:t>
      </w:r>
      <w:r w:rsidRPr="002B2F05">
        <w:rPr>
          <w:rFonts w:asciiTheme="majorBidi" w:eastAsia="Carlito" w:hAnsiTheme="majorBidi" w:cstheme="majorBidi"/>
          <w:sz w:val="32"/>
          <w:szCs w:val="32"/>
        </w:rPr>
        <w:t>as in</w:t>
      </w:r>
      <w:r w:rsidRPr="002B2F05">
        <w:rPr>
          <w:rFonts w:asciiTheme="majorBidi" w:eastAsia="Carlito" w:hAnsiTheme="majorBidi" w:cstheme="majorBidi"/>
          <w:spacing w:val="-9"/>
          <w:sz w:val="32"/>
          <w:szCs w:val="32"/>
        </w:rPr>
        <w:t xml:space="preserve"> </w:t>
      </w:r>
      <w:proofErr w:type="spellStart"/>
      <w:r w:rsidRPr="002B2F05">
        <w:rPr>
          <w:rFonts w:asciiTheme="majorBidi" w:eastAsia="Carlito" w:hAnsiTheme="majorBidi" w:cstheme="majorBidi"/>
          <w:sz w:val="32"/>
          <w:szCs w:val="32"/>
        </w:rPr>
        <w:t>Fabaceae</w:t>
      </w:r>
      <w:proofErr w:type="spellEnd"/>
      <w:r w:rsidRPr="002B2F05">
        <w:rPr>
          <w:rFonts w:asciiTheme="majorBidi" w:eastAsia="Carlito" w:hAnsiTheme="majorBidi" w:cstheme="majorBidi"/>
          <w:sz w:val="32"/>
          <w:szCs w:val="32"/>
        </w:rPr>
        <w:t>.</w:t>
      </w:r>
    </w:p>
    <w:p w:rsidR="002B2F05" w:rsidRPr="002B2F05" w:rsidRDefault="002B2F05" w:rsidP="002B2F05">
      <w:pPr>
        <w:widowControl w:val="0"/>
        <w:autoSpaceDE w:val="0"/>
        <w:autoSpaceDN w:val="0"/>
        <w:spacing w:after="0" w:line="240" w:lineRule="auto"/>
        <w:rPr>
          <w:rFonts w:asciiTheme="majorBidi" w:eastAsia="Carlito" w:hAnsiTheme="majorBidi" w:cstheme="majorBidi"/>
          <w:sz w:val="32"/>
          <w:szCs w:val="32"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after="0" w:line="240" w:lineRule="auto"/>
        <w:rPr>
          <w:rFonts w:asciiTheme="majorBidi" w:eastAsia="Carlito" w:hAnsiTheme="majorBidi" w:cstheme="majorBidi"/>
          <w:sz w:val="20"/>
          <w:szCs w:val="28"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before="7" w:after="0" w:line="240" w:lineRule="auto"/>
        <w:rPr>
          <w:rFonts w:asciiTheme="majorBidi" w:eastAsia="Carlito" w:hAnsiTheme="majorBidi" w:cstheme="majorBidi"/>
          <w:sz w:val="15"/>
          <w:szCs w:val="28"/>
        </w:rPr>
      </w:pPr>
      <w:r w:rsidRPr="002B2F05">
        <w:rPr>
          <w:rFonts w:asciiTheme="majorBidi" w:eastAsia="Carlito" w:hAnsiTheme="majorBidi" w:cstheme="majorBidi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4B25B2E" wp14:editId="3960D305">
            <wp:simplePos x="0" y="0"/>
            <wp:positionH relativeFrom="page">
              <wp:posOffset>1143000</wp:posOffset>
            </wp:positionH>
            <wp:positionV relativeFrom="paragraph">
              <wp:posOffset>145803</wp:posOffset>
            </wp:positionV>
            <wp:extent cx="2009742" cy="169392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42" cy="1693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F05" w:rsidRDefault="002B2F05" w:rsidP="002B2F05">
      <w:pPr>
        <w:widowControl w:val="0"/>
        <w:autoSpaceDE w:val="0"/>
        <w:autoSpaceDN w:val="0"/>
        <w:spacing w:before="186" w:after="0" w:line="273" w:lineRule="auto"/>
        <w:ind w:left="120" w:right="2030"/>
        <w:rPr>
          <w:rFonts w:asciiTheme="majorBidi" w:eastAsia="Carlito" w:hAnsiTheme="majorBidi" w:cstheme="majorBidi"/>
          <w:b/>
          <w:sz w:val="28"/>
          <w:rtl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before="186" w:after="0" w:line="273" w:lineRule="auto"/>
        <w:ind w:left="120" w:right="2030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/>
          <w:b/>
          <w:color w:val="FF0000"/>
          <w:sz w:val="32"/>
          <w:szCs w:val="32"/>
        </w:rPr>
        <w:t>***Gynoecium component</w:t>
      </w:r>
      <w:r w:rsidRPr="002B2F05">
        <w:rPr>
          <w:rFonts w:asciiTheme="majorBidi" w:eastAsia="Carlito" w:hAnsiTheme="majorBidi" w:cstheme="majorBidi"/>
          <w:b/>
          <w:color w:val="FF0000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b/>
          <w:sz w:val="28"/>
        </w:rPr>
        <w:t xml:space="preserve">: </w:t>
      </w:r>
      <w:r w:rsidRPr="002B2F05">
        <w:rPr>
          <w:rFonts w:asciiTheme="majorBidi" w:eastAsia="Carlito" w:hAnsiTheme="majorBidi" w:cstheme="majorBidi"/>
          <w:sz w:val="28"/>
        </w:rPr>
        <w:t>A pistil is that part of the gynoecium composed of :-</w:t>
      </w:r>
    </w:p>
    <w:p w:rsidR="002B2F05" w:rsidRPr="002B2F05" w:rsidRDefault="002B2F05" w:rsidP="002B2F05">
      <w:pPr>
        <w:widowControl w:val="0"/>
        <w:autoSpaceDE w:val="0"/>
        <w:autoSpaceDN w:val="0"/>
        <w:spacing w:before="167" w:after="0" w:line="240" w:lineRule="auto"/>
        <w:ind w:left="120"/>
        <w:rPr>
          <w:rFonts w:asciiTheme="majorBidi" w:eastAsia="Carlito" w:hAnsiTheme="majorBidi" w:cstheme="majorBidi"/>
          <w:sz w:val="28"/>
          <w:szCs w:val="28"/>
        </w:rPr>
      </w:pPr>
      <w:r w:rsidRPr="002B2F05">
        <w:rPr>
          <w:rFonts w:asciiTheme="majorBidi" w:eastAsia="Carlito" w:hAnsiTheme="majorBidi" w:cstheme="majorBidi"/>
          <w:b/>
          <w:color w:val="0070C0"/>
          <w:sz w:val="28"/>
          <w:szCs w:val="28"/>
        </w:rPr>
        <w:t xml:space="preserve">A/ Ovary </w:t>
      </w:r>
      <w:r w:rsidRPr="002B2F05">
        <w:rPr>
          <w:rFonts w:asciiTheme="majorBidi" w:eastAsia="Carlito" w:hAnsiTheme="majorBidi" w:cstheme="majorBidi"/>
          <w:sz w:val="28"/>
          <w:szCs w:val="28"/>
        </w:rPr>
        <w:t>: It is the part of the pistil containing the ovules.</w:t>
      </w:r>
    </w:p>
    <w:p w:rsidR="002B2F05" w:rsidRPr="002B2F05" w:rsidRDefault="002B2F05" w:rsidP="002B2F05">
      <w:pPr>
        <w:widowControl w:val="0"/>
        <w:autoSpaceDE w:val="0"/>
        <w:autoSpaceDN w:val="0"/>
        <w:spacing w:before="210" w:after="0"/>
        <w:ind w:left="120" w:right="1952"/>
        <w:rPr>
          <w:rFonts w:asciiTheme="majorBidi" w:eastAsia="Carlito" w:hAnsiTheme="majorBidi" w:cstheme="majorBidi"/>
          <w:sz w:val="28"/>
          <w:szCs w:val="28"/>
        </w:rPr>
      </w:pPr>
      <w:r w:rsidRPr="002B2F05">
        <w:rPr>
          <w:rFonts w:asciiTheme="majorBidi" w:eastAsia="Carlito" w:hAnsiTheme="majorBidi" w:cstheme="majorBidi"/>
          <w:b/>
          <w:color w:val="0070C0"/>
          <w:sz w:val="28"/>
          <w:szCs w:val="28"/>
        </w:rPr>
        <w:t xml:space="preserve">B/ Style </w:t>
      </w:r>
      <w:r w:rsidRPr="002B2F05">
        <w:rPr>
          <w:rFonts w:asciiTheme="majorBidi" w:eastAsia="Carlito" w:hAnsiTheme="majorBidi" w:cstheme="majorBidi"/>
          <w:sz w:val="28"/>
          <w:szCs w:val="28"/>
        </w:rPr>
        <w:t xml:space="preserve">: It is the stalk like, non- ovule bearing portion of the pistil between the stigma and ovary. Style may be absent as in </w:t>
      </w:r>
      <w:r w:rsidRPr="002B2F05">
        <w:rPr>
          <w:rFonts w:asciiTheme="majorBidi" w:eastAsia="Carlito" w:hAnsiTheme="majorBidi" w:cstheme="majorBidi"/>
          <w:i/>
          <w:sz w:val="28"/>
          <w:szCs w:val="28"/>
        </w:rPr>
        <w:t>Papaver</w:t>
      </w:r>
      <w:r w:rsidRPr="002B2F05">
        <w:rPr>
          <w:rFonts w:asciiTheme="majorBidi" w:eastAsia="Carlito" w:hAnsiTheme="majorBidi" w:cstheme="majorBidi"/>
          <w:sz w:val="28"/>
          <w:szCs w:val="28"/>
        </w:rPr>
        <w:t>.</w:t>
      </w:r>
    </w:p>
    <w:p w:rsidR="002B2F05" w:rsidRPr="002B2F05" w:rsidRDefault="002B2F05" w:rsidP="002B2F05">
      <w:pPr>
        <w:widowControl w:val="0"/>
        <w:autoSpaceDE w:val="0"/>
        <w:autoSpaceDN w:val="0"/>
        <w:spacing w:after="0"/>
        <w:rPr>
          <w:rFonts w:asciiTheme="majorBidi" w:eastAsia="Carlito" w:hAnsiTheme="majorBidi" w:cstheme="majorBidi"/>
        </w:rPr>
        <w:sectPr w:rsidR="002B2F05" w:rsidRPr="002B2F05" w:rsidSect="002B2F05">
          <w:headerReference w:type="default" r:id="rId9"/>
          <w:footerReference w:type="default" r:id="rId10"/>
          <w:pgSz w:w="11910" w:h="16840"/>
          <w:pgMar w:top="1380" w:right="600" w:bottom="1140" w:left="1680" w:header="720" w:footer="957" w:gutter="0"/>
          <w:pgNumType w:start="1"/>
          <w:cols w:space="720"/>
        </w:sectPr>
      </w:pPr>
    </w:p>
    <w:p w:rsidR="002B2F05" w:rsidRPr="002B2F05" w:rsidRDefault="002B2F05" w:rsidP="002B2F05">
      <w:pPr>
        <w:widowControl w:val="0"/>
        <w:autoSpaceDE w:val="0"/>
        <w:autoSpaceDN w:val="0"/>
        <w:spacing w:before="21" w:after="0"/>
        <w:ind w:left="120" w:right="1416"/>
        <w:rPr>
          <w:rFonts w:asciiTheme="majorBidi" w:eastAsia="Carlito" w:hAnsiTheme="majorBidi" w:cstheme="majorBidi"/>
          <w:sz w:val="28"/>
          <w:szCs w:val="28"/>
        </w:rPr>
      </w:pPr>
      <w:r w:rsidRPr="002B2F05">
        <w:rPr>
          <w:rFonts w:asciiTheme="majorBidi" w:eastAsia="Carlito" w:hAnsiTheme="majorBidi" w:cstheme="majorBidi"/>
          <w:b/>
          <w:color w:val="FF0000"/>
          <w:sz w:val="32"/>
          <w:szCs w:val="32"/>
        </w:rPr>
        <w:lastRenderedPageBreak/>
        <w:t>***Heterostyly</w:t>
      </w:r>
      <w:r w:rsidRPr="002B2F05">
        <w:rPr>
          <w:rFonts w:asciiTheme="majorBidi" w:eastAsia="Carlito" w:hAnsiTheme="majorBidi" w:cstheme="majorBidi"/>
          <w:b/>
          <w:color w:val="FF0000"/>
          <w:sz w:val="28"/>
          <w:szCs w:val="28"/>
        </w:rPr>
        <w:t xml:space="preserve"> </w:t>
      </w:r>
      <w:r w:rsidRPr="002B2F05">
        <w:rPr>
          <w:rFonts w:asciiTheme="majorBidi" w:eastAsia="Carlito" w:hAnsiTheme="majorBidi" w:cstheme="majorBidi"/>
          <w:b/>
          <w:sz w:val="28"/>
          <w:szCs w:val="28"/>
        </w:rPr>
        <w:t xml:space="preserve">: </w:t>
      </w:r>
      <w:r w:rsidRPr="002B2F05">
        <w:rPr>
          <w:rFonts w:asciiTheme="majorBidi" w:eastAsia="Carlito" w:hAnsiTheme="majorBidi" w:cstheme="majorBidi"/>
          <w:sz w:val="28"/>
          <w:szCs w:val="28"/>
        </w:rPr>
        <w:t>The length of stigma verses anther vary among different flowers, so two types of flowers will appear :</w:t>
      </w:r>
    </w:p>
    <w:p w:rsidR="002B2F05" w:rsidRPr="002B2F05" w:rsidRDefault="002B2F05" w:rsidP="002B2F05">
      <w:pPr>
        <w:widowControl w:val="0"/>
        <w:numPr>
          <w:ilvl w:val="0"/>
          <w:numId w:val="3"/>
        </w:numPr>
        <w:tabs>
          <w:tab w:val="left" w:pos="411"/>
        </w:tabs>
        <w:autoSpaceDE w:val="0"/>
        <w:autoSpaceDN w:val="0"/>
        <w:spacing w:before="160" w:after="0" w:line="240" w:lineRule="auto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/>
          <w:b/>
          <w:bCs/>
          <w:color w:val="FF0000"/>
          <w:sz w:val="28"/>
        </w:rPr>
        <w:t>Pin flower</w:t>
      </w:r>
      <w:r w:rsidRPr="002B2F05">
        <w:rPr>
          <w:rFonts w:asciiTheme="majorBidi" w:eastAsia="Carlito" w:hAnsiTheme="majorBidi" w:cstheme="majorBidi"/>
          <w:color w:val="FF0000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: with long style and short</w:t>
      </w:r>
      <w:r w:rsidRPr="002B2F05">
        <w:rPr>
          <w:rFonts w:asciiTheme="majorBidi" w:eastAsia="Carlito" w:hAnsiTheme="majorBidi" w:cstheme="majorBidi"/>
          <w:spacing w:val="-17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stamens.</w:t>
      </w:r>
    </w:p>
    <w:p w:rsidR="002B2F05" w:rsidRPr="002B2F05" w:rsidRDefault="002B2F05" w:rsidP="002B2F05">
      <w:pPr>
        <w:widowControl w:val="0"/>
        <w:numPr>
          <w:ilvl w:val="0"/>
          <w:numId w:val="3"/>
        </w:numPr>
        <w:tabs>
          <w:tab w:val="left" w:pos="411"/>
        </w:tabs>
        <w:autoSpaceDE w:val="0"/>
        <w:autoSpaceDN w:val="0"/>
        <w:spacing w:before="213" w:after="0" w:line="240" w:lineRule="auto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/>
          <w:b/>
          <w:bCs/>
          <w:color w:val="FF0000"/>
          <w:sz w:val="28"/>
        </w:rPr>
        <w:t>Thrum flower</w:t>
      </w:r>
      <w:r w:rsidRPr="002B2F05">
        <w:rPr>
          <w:rFonts w:asciiTheme="majorBidi" w:eastAsia="Carlito" w:hAnsiTheme="majorBidi" w:cstheme="majorBidi"/>
          <w:color w:val="FF0000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: with short style and long</w:t>
      </w:r>
      <w:r w:rsidRPr="002B2F05">
        <w:rPr>
          <w:rFonts w:asciiTheme="majorBidi" w:eastAsia="Carlito" w:hAnsiTheme="majorBidi" w:cstheme="majorBidi"/>
          <w:spacing w:val="-19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stamens.</w:t>
      </w:r>
    </w:p>
    <w:p w:rsidR="002B2F05" w:rsidRPr="002B2F05" w:rsidRDefault="002B2F05" w:rsidP="002B2F05">
      <w:pPr>
        <w:widowControl w:val="0"/>
        <w:autoSpaceDE w:val="0"/>
        <w:autoSpaceDN w:val="0"/>
        <w:spacing w:before="210" w:after="0"/>
        <w:ind w:left="120" w:right="1581"/>
        <w:rPr>
          <w:rFonts w:asciiTheme="majorBidi" w:eastAsia="Carlito" w:hAnsiTheme="majorBidi" w:cstheme="majorBidi"/>
          <w:sz w:val="28"/>
          <w:szCs w:val="28"/>
        </w:rPr>
      </w:pPr>
      <w:r w:rsidRPr="002B2F05">
        <w:rPr>
          <w:rFonts w:asciiTheme="majorBidi" w:eastAsia="Carlito" w:hAnsiTheme="majorBidi" w:cstheme="majorBidi"/>
          <w:sz w:val="28"/>
          <w:szCs w:val="28"/>
        </w:rPr>
        <w:t>In this syndrome an insect visiting a pin flower is likely to have pollen deposited on its body in allocation that would affect pollination of a thrum flower rather than pin flower and vice versa, this increase the probability of pollination between flowers rather than within flowers.</w:t>
      </w:r>
    </w:p>
    <w:p w:rsidR="002B2F05" w:rsidRPr="002B2F05" w:rsidRDefault="002B2F05" w:rsidP="002B2F05">
      <w:pPr>
        <w:widowControl w:val="0"/>
        <w:autoSpaceDE w:val="0"/>
        <w:autoSpaceDN w:val="0"/>
        <w:spacing w:before="160" w:after="0" w:line="240" w:lineRule="auto"/>
        <w:ind w:left="120"/>
        <w:rPr>
          <w:rFonts w:asciiTheme="majorBidi" w:eastAsia="Carlito" w:hAnsiTheme="majorBidi" w:cstheme="majorBidi"/>
          <w:color w:val="0070C0"/>
          <w:sz w:val="28"/>
          <w:szCs w:val="28"/>
        </w:rPr>
      </w:pPr>
      <w:r w:rsidRPr="002B2F05">
        <w:rPr>
          <w:rFonts w:asciiTheme="majorBidi" w:eastAsia="Carlito" w:hAnsiTheme="majorBidi" w:cstheme="majorBidi"/>
          <w:b/>
          <w:color w:val="0070C0"/>
          <w:sz w:val="28"/>
          <w:szCs w:val="28"/>
        </w:rPr>
        <w:t xml:space="preserve">C/ Stigma : </w:t>
      </w:r>
      <w:r w:rsidRPr="002B2F05">
        <w:rPr>
          <w:rFonts w:asciiTheme="majorBidi" w:eastAsia="Carlito" w:hAnsiTheme="majorBidi" w:cstheme="majorBidi"/>
          <w:color w:val="0070C0"/>
          <w:sz w:val="28"/>
          <w:szCs w:val="28"/>
        </w:rPr>
        <w:t>It is the pollen receptive portion of the pistil.</w:t>
      </w:r>
    </w:p>
    <w:p w:rsidR="002B2F05" w:rsidRPr="002B2F05" w:rsidRDefault="002B2F05" w:rsidP="002B2F05">
      <w:pPr>
        <w:widowControl w:val="0"/>
        <w:autoSpaceDE w:val="0"/>
        <w:autoSpaceDN w:val="0"/>
        <w:spacing w:after="0" w:line="240" w:lineRule="auto"/>
        <w:rPr>
          <w:rFonts w:asciiTheme="majorBidi" w:eastAsia="Carlito" w:hAnsiTheme="majorBidi" w:cstheme="majorBidi"/>
          <w:color w:val="0070C0"/>
          <w:sz w:val="20"/>
          <w:szCs w:val="28"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after="0" w:line="240" w:lineRule="auto"/>
        <w:rPr>
          <w:rFonts w:asciiTheme="majorBidi" w:eastAsia="Carlito" w:hAnsiTheme="majorBidi" w:cstheme="majorBidi"/>
          <w:sz w:val="20"/>
          <w:szCs w:val="28"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after="0" w:line="240" w:lineRule="auto"/>
        <w:rPr>
          <w:rFonts w:asciiTheme="majorBidi" w:eastAsia="Carlito" w:hAnsiTheme="majorBidi" w:cstheme="majorBidi"/>
          <w:sz w:val="26"/>
          <w:szCs w:val="28"/>
        </w:rPr>
      </w:pPr>
      <w:r w:rsidRPr="002B2F05">
        <w:rPr>
          <w:rFonts w:asciiTheme="majorBidi" w:eastAsia="Carlito" w:hAnsiTheme="majorBidi" w:cstheme="majorBidi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28C4274" wp14:editId="69DE3B99">
            <wp:simplePos x="0" y="0"/>
            <wp:positionH relativeFrom="page">
              <wp:posOffset>1143000</wp:posOffset>
            </wp:positionH>
            <wp:positionV relativeFrom="paragraph">
              <wp:posOffset>226512</wp:posOffset>
            </wp:positionV>
            <wp:extent cx="1081936" cy="1748599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36" cy="174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F05" w:rsidRPr="002B2F05" w:rsidRDefault="002B2F05" w:rsidP="002B2F05">
      <w:pPr>
        <w:widowControl w:val="0"/>
        <w:autoSpaceDE w:val="0"/>
        <w:autoSpaceDN w:val="0"/>
        <w:spacing w:before="3" w:after="0" w:line="240" w:lineRule="auto"/>
        <w:rPr>
          <w:rFonts w:asciiTheme="majorBidi" w:eastAsia="Carlito" w:hAnsiTheme="majorBidi" w:cstheme="majorBidi"/>
          <w:sz w:val="10"/>
          <w:szCs w:val="28"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before="44" w:after="0" w:line="240" w:lineRule="auto"/>
        <w:ind w:left="120"/>
        <w:outlineLvl w:val="2"/>
        <w:rPr>
          <w:rFonts w:asciiTheme="majorBidi" w:eastAsia="Carlito" w:hAnsiTheme="majorBidi" w:cstheme="majorBidi"/>
          <w:b/>
          <w:bCs/>
          <w:sz w:val="28"/>
          <w:szCs w:val="28"/>
        </w:rPr>
      </w:pPr>
      <w:r w:rsidRPr="002B2F05">
        <w:rPr>
          <w:rFonts w:asciiTheme="majorBidi" w:eastAsia="Carlito" w:hAnsiTheme="majorBidi" w:cstheme="majorBidi"/>
          <w:b/>
          <w:bCs/>
          <w:color w:val="FF0000"/>
          <w:sz w:val="28"/>
          <w:szCs w:val="28"/>
        </w:rPr>
        <w:t xml:space="preserve">***Ovary attachment </w:t>
      </w:r>
      <w:r w:rsidRPr="002B2F05">
        <w:rPr>
          <w:rFonts w:asciiTheme="majorBidi" w:eastAsia="Carlito" w:hAnsiTheme="majorBidi" w:cstheme="majorBidi"/>
          <w:b/>
          <w:bCs/>
          <w:sz w:val="28"/>
          <w:szCs w:val="28"/>
        </w:rPr>
        <w:t>:</w:t>
      </w:r>
    </w:p>
    <w:p w:rsidR="002B2F05" w:rsidRPr="002B2F05" w:rsidRDefault="002B2F05" w:rsidP="002B2F05">
      <w:pPr>
        <w:widowControl w:val="0"/>
        <w:tabs>
          <w:tab w:val="left" w:pos="411"/>
        </w:tabs>
        <w:autoSpaceDE w:val="0"/>
        <w:autoSpaceDN w:val="0"/>
        <w:spacing w:before="211" w:after="0" w:line="240" w:lineRule="auto"/>
        <w:ind w:left="120" w:right="1591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 w:hint="cs"/>
          <w:b/>
          <w:bCs/>
          <w:color w:val="FF0000"/>
          <w:sz w:val="28"/>
          <w:rtl/>
        </w:rPr>
        <w:t>-</w:t>
      </w:r>
      <w:r w:rsidRPr="002B2F05">
        <w:rPr>
          <w:rFonts w:asciiTheme="majorBidi" w:eastAsia="Carlito" w:hAnsiTheme="majorBidi" w:cstheme="majorBidi" w:hint="cs"/>
          <w:b/>
          <w:bCs/>
          <w:color w:val="FF0000"/>
          <w:sz w:val="28"/>
          <w:szCs w:val="28"/>
          <w:rtl/>
        </w:rPr>
        <w:t>1</w:t>
      </w:r>
      <w:r w:rsidRPr="002B2F05">
        <w:rPr>
          <w:rFonts w:asciiTheme="majorBidi" w:eastAsia="Carlito" w:hAnsiTheme="majorBidi" w:cstheme="majorBidi"/>
          <w:b/>
          <w:bCs/>
          <w:color w:val="FF0000"/>
          <w:sz w:val="28"/>
        </w:rPr>
        <w:t xml:space="preserve">A </w:t>
      </w:r>
      <w:proofErr w:type="spellStart"/>
      <w:r w:rsidRPr="002B2F05">
        <w:rPr>
          <w:rFonts w:asciiTheme="majorBidi" w:eastAsia="Carlito" w:hAnsiTheme="majorBidi" w:cstheme="majorBidi"/>
          <w:b/>
          <w:bCs/>
          <w:color w:val="FF0000"/>
          <w:sz w:val="28"/>
        </w:rPr>
        <w:t>stipitate</w:t>
      </w:r>
      <w:proofErr w:type="spellEnd"/>
      <w:r w:rsidRPr="002B2F05">
        <w:rPr>
          <w:rFonts w:asciiTheme="majorBidi" w:eastAsia="Carlito" w:hAnsiTheme="majorBidi" w:cstheme="majorBidi"/>
          <w:color w:val="FF0000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 xml:space="preserve">: ovary is having a stipe or Gynophore( Gynophore is the basal stalk of pistil) as in </w:t>
      </w:r>
      <w:proofErr w:type="spellStart"/>
      <w:r w:rsidRPr="002B2F05">
        <w:rPr>
          <w:rFonts w:asciiTheme="majorBidi" w:eastAsia="Carlito" w:hAnsiTheme="majorBidi" w:cstheme="majorBidi"/>
          <w:i/>
          <w:sz w:val="28"/>
        </w:rPr>
        <w:t>Typha</w:t>
      </w:r>
      <w:proofErr w:type="spellEnd"/>
      <w:r w:rsidRPr="002B2F05">
        <w:rPr>
          <w:rFonts w:asciiTheme="majorBidi" w:eastAsia="Carlito" w:hAnsiTheme="majorBidi" w:cstheme="majorBidi"/>
          <w:i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and is relatively</w:t>
      </w:r>
      <w:r w:rsidRPr="002B2F05">
        <w:rPr>
          <w:rFonts w:asciiTheme="majorBidi" w:eastAsia="Carlito" w:hAnsiTheme="majorBidi" w:cstheme="majorBidi"/>
          <w:spacing w:val="-10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rare.</w:t>
      </w:r>
      <w:r>
        <w:rPr>
          <w:rFonts w:asciiTheme="majorBidi" w:eastAsia="Carlito" w:hAnsiTheme="majorBidi" w:cstheme="majorBidi" w:hint="cs"/>
          <w:sz w:val="28"/>
          <w:rtl/>
        </w:rPr>
        <w:t xml:space="preserve"> </w:t>
      </w:r>
    </w:p>
    <w:p w:rsidR="002B2F05" w:rsidRPr="002B2F05" w:rsidRDefault="002B2F05" w:rsidP="002B2F05">
      <w:pPr>
        <w:widowControl w:val="0"/>
        <w:tabs>
          <w:tab w:val="left" w:pos="411"/>
        </w:tabs>
        <w:autoSpaceDE w:val="0"/>
        <w:autoSpaceDN w:val="0"/>
        <w:spacing w:before="159" w:after="0" w:line="240" w:lineRule="auto"/>
        <w:ind w:left="-171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 w:hint="cs"/>
          <w:b/>
          <w:bCs/>
          <w:sz w:val="28"/>
          <w:szCs w:val="28"/>
          <w:rtl/>
        </w:rPr>
        <w:t>-</w:t>
      </w:r>
      <w:r w:rsidRPr="002B2F05">
        <w:rPr>
          <w:rFonts w:asciiTheme="majorBidi" w:eastAsia="Carlito" w:hAnsiTheme="majorBidi" w:cstheme="majorBidi" w:hint="cs"/>
          <w:b/>
          <w:bCs/>
          <w:color w:val="FF0000"/>
          <w:sz w:val="28"/>
          <w:szCs w:val="28"/>
          <w:rtl/>
        </w:rPr>
        <w:t>2</w:t>
      </w:r>
      <w:r w:rsidRPr="002B2F05">
        <w:rPr>
          <w:rFonts w:asciiTheme="majorBidi" w:eastAsia="Carlito" w:hAnsiTheme="majorBidi" w:cstheme="majorBidi" w:hint="cs"/>
          <w:b/>
          <w:bCs/>
          <w:color w:val="FF0000"/>
          <w:sz w:val="28"/>
          <w:rtl/>
        </w:rPr>
        <w:t xml:space="preserve">   </w:t>
      </w:r>
      <w:r w:rsidRPr="002B2F05">
        <w:rPr>
          <w:rFonts w:asciiTheme="majorBidi" w:eastAsia="Carlito" w:hAnsiTheme="majorBidi" w:cstheme="majorBidi"/>
          <w:b/>
          <w:bCs/>
          <w:color w:val="FF0000"/>
          <w:sz w:val="28"/>
        </w:rPr>
        <w:t>A sessile</w:t>
      </w:r>
      <w:r w:rsidRPr="002B2F05">
        <w:rPr>
          <w:rFonts w:asciiTheme="majorBidi" w:eastAsia="Carlito" w:hAnsiTheme="majorBidi" w:cstheme="majorBidi"/>
          <w:sz w:val="28"/>
        </w:rPr>
        <w:t xml:space="preserve"> : ovary is lacking a stipe and is the most common</w:t>
      </w:r>
      <w:r w:rsidRPr="002B2F05">
        <w:rPr>
          <w:rFonts w:asciiTheme="majorBidi" w:eastAsia="Carlito" w:hAnsiTheme="majorBidi" w:cstheme="majorBidi"/>
          <w:spacing w:val="-23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situation.</w:t>
      </w:r>
    </w:p>
    <w:p w:rsidR="002B2F05" w:rsidRDefault="002B2F05" w:rsidP="002B2F05">
      <w:pPr>
        <w:widowControl w:val="0"/>
        <w:autoSpaceDE w:val="0"/>
        <w:autoSpaceDN w:val="0"/>
        <w:spacing w:before="213" w:after="0" w:line="240" w:lineRule="auto"/>
        <w:ind w:left="120"/>
        <w:outlineLvl w:val="2"/>
        <w:rPr>
          <w:rFonts w:asciiTheme="majorBidi" w:eastAsia="Carlito" w:hAnsiTheme="majorBidi" w:cstheme="majorBidi"/>
          <w:b/>
          <w:bCs/>
          <w:sz w:val="28"/>
          <w:szCs w:val="28"/>
          <w:rtl/>
        </w:rPr>
      </w:pPr>
    </w:p>
    <w:p w:rsidR="002B2F05" w:rsidRPr="002B2F05" w:rsidRDefault="002B2F05" w:rsidP="002B2F05">
      <w:pPr>
        <w:widowControl w:val="0"/>
        <w:autoSpaceDE w:val="0"/>
        <w:autoSpaceDN w:val="0"/>
        <w:spacing w:before="213" w:after="0" w:line="240" w:lineRule="auto"/>
        <w:ind w:left="120"/>
        <w:outlineLvl w:val="2"/>
        <w:rPr>
          <w:rFonts w:asciiTheme="majorBidi" w:eastAsia="Carlito" w:hAnsiTheme="majorBidi" w:cstheme="majorBidi"/>
          <w:b/>
          <w:bCs/>
          <w:sz w:val="28"/>
          <w:szCs w:val="28"/>
        </w:rPr>
      </w:pPr>
      <w:r w:rsidRPr="002B2F05"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  <w:t>***Ovary position</w:t>
      </w:r>
      <w:r w:rsidRPr="002B2F05">
        <w:rPr>
          <w:rFonts w:asciiTheme="majorBidi" w:eastAsia="Carlito" w:hAnsiTheme="majorBidi" w:cstheme="majorBidi"/>
          <w:b/>
          <w:bCs/>
          <w:color w:val="FF0000"/>
          <w:sz w:val="28"/>
          <w:szCs w:val="28"/>
        </w:rPr>
        <w:t xml:space="preserve"> </w:t>
      </w:r>
      <w:r w:rsidRPr="002B2F05">
        <w:rPr>
          <w:rFonts w:asciiTheme="majorBidi" w:eastAsia="Carlito" w:hAnsiTheme="majorBidi" w:cstheme="majorBidi"/>
          <w:b/>
          <w:bCs/>
          <w:sz w:val="28"/>
          <w:szCs w:val="28"/>
        </w:rPr>
        <w:t>:</w:t>
      </w:r>
    </w:p>
    <w:p w:rsidR="002B2F05" w:rsidRPr="002B2F05" w:rsidRDefault="002B2F05" w:rsidP="002B2F05">
      <w:pPr>
        <w:widowControl w:val="0"/>
        <w:numPr>
          <w:ilvl w:val="0"/>
          <w:numId w:val="1"/>
        </w:numPr>
        <w:tabs>
          <w:tab w:val="left" w:pos="411"/>
        </w:tabs>
        <w:autoSpaceDE w:val="0"/>
        <w:autoSpaceDN w:val="0"/>
        <w:spacing w:before="210" w:after="0" w:line="240" w:lineRule="auto"/>
        <w:ind w:right="1484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/>
          <w:b/>
          <w:color w:val="FF0000"/>
          <w:sz w:val="28"/>
        </w:rPr>
        <w:t>Superior</w:t>
      </w:r>
      <w:r w:rsidRPr="002B2F05">
        <w:rPr>
          <w:rFonts w:asciiTheme="majorBidi" w:eastAsia="Carlito" w:hAnsiTheme="majorBidi" w:cstheme="majorBidi"/>
          <w:b/>
          <w:sz w:val="28"/>
        </w:rPr>
        <w:t xml:space="preserve"> : </w:t>
      </w:r>
      <w:r w:rsidRPr="002B2F05">
        <w:rPr>
          <w:rFonts w:asciiTheme="majorBidi" w:eastAsia="Carlito" w:hAnsiTheme="majorBidi" w:cstheme="majorBidi"/>
          <w:sz w:val="28"/>
        </w:rPr>
        <w:t xml:space="preserve">ovary position has sepals, petals and stamens attached at the base of it while flower is termed </w:t>
      </w:r>
      <w:proofErr w:type="spellStart"/>
      <w:r w:rsidRPr="002B2F05">
        <w:rPr>
          <w:rFonts w:asciiTheme="majorBidi" w:eastAsia="Carlito" w:hAnsiTheme="majorBidi" w:cstheme="majorBidi"/>
          <w:b/>
          <w:color w:val="FF0000"/>
          <w:sz w:val="28"/>
        </w:rPr>
        <w:t>Hypgenous</w:t>
      </w:r>
      <w:proofErr w:type="spellEnd"/>
      <w:r w:rsidRPr="002B2F05">
        <w:rPr>
          <w:rFonts w:asciiTheme="majorBidi" w:eastAsia="Carlito" w:hAnsiTheme="majorBidi" w:cstheme="majorBidi"/>
          <w:b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as in</w:t>
      </w:r>
      <w:r w:rsidRPr="002B2F05">
        <w:rPr>
          <w:rFonts w:asciiTheme="majorBidi" w:eastAsia="Carlito" w:hAnsiTheme="majorBidi" w:cstheme="majorBidi"/>
          <w:spacing w:val="-18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i/>
          <w:sz w:val="28"/>
        </w:rPr>
        <w:t>Convolvulus</w:t>
      </w:r>
      <w:r w:rsidRPr="002B2F05">
        <w:rPr>
          <w:rFonts w:asciiTheme="majorBidi" w:eastAsia="Carlito" w:hAnsiTheme="majorBidi" w:cstheme="majorBidi"/>
          <w:sz w:val="28"/>
        </w:rPr>
        <w:t>.</w:t>
      </w:r>
    </w:p>
    <w:p w:rsidR="002B2F05" w:rsidRPr="002B2F05" w:rsidRDefault="002B2F05" w:rsidP="002B2F05">
      <w:pPr>
        <w:widowControl w:val="0"/>
        <w:numPr>
          <w:ilvl w:val="0"/>
          <w:numId w:val="1"/>
        </w:numPr>
        <w:tabs>
          <w:tab w:val="left" w:pos="411"/>
        </w:tabs>
        <w:autoSpaceDE w:val="0"/>
        <w:autoSpaceDN w:val="0"/>
        <w:spacing w:before="162" w:after="0" w:line="240" w:lineRule="auto"/>
        <w:ind w:right="1602"/>
        <w:rPr>
          <w:rFonts w:asciiTheme="majorBidi" w:eastAsia="Carlito" w:hAnsiTheme="majorBidi" w:cstheme="majorBidi"/>
          <w:b/>
          <w:sz w:val="28"/>
        </w:rPr>
      </w:pPr>
      <w:r w:rsidRPr="002B2F05">
        <w:rPr>
          <w:rFonts w:asciiTheme="majorBidi" w:eastAsia="Carlito" w:hAnsiTheme="majorBidi" w:cstheme="majorBidi"/>
          <w:b/>
          <w:color w:val="FF0000"/>
          <w:sz w:val="28"/>
        </w:rPr>
        <w:t>Inferior</w:t>
      </w:r>
      <w:r w:rsidRPr="002B2F05">
        <w:rPr>
          <w:rFonts w:asciiTheme="majorBidi" w:eastAsia="Carlito" w:hAnsiTheme="majorBidi" w:cstheme="majorBidi"/>
          <w:b/>
          <w:sz w:val="28"/>
        </w:rPr>
        <w:t xml:space="preserve"> : </w:t>
      </w:r>
      <w:r w:rsidRPr="002B2F05">
        <w:rPr>
          <w:rFonts w:asciiTheme="majorBidi" w:eastAsia="Carlito" w:hAnsiTheme="majorBidi" w:cstheme="majorBidi"/>
          <w:sz w:val="28"/>
        </w:rPr>
        <w:t xml:space="preserve">ovary position has sepals, petals and stamens attached at the ovary apex while flower is termed </w:t>
      </w:r>
      <w:proofErr w:type="spellStart"/>
      <w:r w:rsidRPr="002B2F05">
        <w:rPr>
          <w:rFonts w:asciiTheme="majorBidi" w:eastAsia="Carlito" w:hAnsiTheme="majorBidi" w:cstheme="majorBidi"/>
          <w:b/>
          <w:color w:val="FF0000"/>
          <w:sz w:val="28"/>
        </w:rPr>
        <w:t>Epigynous</w:t>
      </w:r>
      <w:proofErr w:type="spellEnd"/>
      <w:r w:rsidRPr="002B2F05">
        <w:rPr>
          <w:rFonts w:asciiTheme="majorBidi" w:eastAsia="Carlito" w:hAnsiTheme="majorBidi" w:cstheme="majorBidi"/>
          <w:b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sz w:val="28"/>
        </w:rPr>
        <w:t>as in</w:t>
      </w:r>
      <w:r w:rsidRPr="002B2F05">
        <w:rPr>
          <w:rFonts w:asciiTheme="majorBidi" w:eastAsia="Carlito" w:hAnsiTheme="majorBidi" w:cstheme="majorBidi"/>
          <w:spacing w:val="-12"/>
          <w:sz w:val="28"/>
        </w:rPr>
        <w:t xml:space="preserve"> </w:t>
      </w:r>
      <w:r w:rsidRPr="002B2F05">
        <w:rPr>
          <w:rFonts w:asciiTheme="majorBidi" w:eastAsia="Carlito" w:hAnsiTheme="majorBidi" w:cstheme="majorBidi"/>
          <w:i/>
          <w:sz w:val="28"/>
        </w:rPr>
        <w:t>Malus</w:t>
      </w:r>
      <w:r w:rsidRPr="002B2F05">
        <w:rPr>
          <w:rFonts w:asciiTheme="majorBidi" w:eastAsia="Carlito" w:hAnsiTheme="majorBidi" w:cstheme="majorBidi"/>
          <w:b/>
          <w:sz w:val="28"/>
        </w:rPr>
        <w:t>.</w:t>
      </w:r>
    </w:p>
    <w:p w:rsidR="002B2F05" w:rsidRPr="002B2F05" w:rsidRDefault="002B2F05" w:rsidP="002B2F05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before="160" w:after="0" w:line="240" w:lineRule="auto"/>
        <w:ind w:right="1427"/>
        <w:rPr>
          <w:rFonts w:asciiTheme="majorBidi" w:eastAsia="Carlito" w:hAnsiTheme="majorBidi" w:cstheme="majorBidi"/>
          <w:sz w:val="28"/>
        </w:rPr>
      </w:pPr>
      <w:r w:rsidRPr="002B2F05">
        <w:rPr>
          <w:rFonts w:asciiTheme="majorBidi" w:eastAsia="Carlito" w:hAnsiTheme="majorBidi" w:cstheme="majorBidi"/>
          <w:b/>
          <w:color w:val="FF0000"/>
          <w:sz w:val="28"/>
        </w:rPr>
        <w:t xml:space="preserve">Half inferior </w:t>
      </w:r>
      <w:r w:rsidRPr="002B2F05">
        <w:rPr>
          <w:rFonts w:asciiTheme="majorBidi" w:eastAsia="Carlito" w:hAnsiTheme="majorBidi" w:cstheme="majorBidi"/>
          <w:b/>
          <w:sz w:val="28"/>
        </w:rPr>
        <w:t xml:space="preserve">: </w:t>
      </w:r>
      <w:r w:rsidRPr="002B2F05">
        <w:rPr>
          <w:rFonts w:asciiTheme="majorBidi" w:eastAsia="Carlito" w:hAnsiTheme="majorBidi" w:cstheme="majorBidi"/>
          <w:sz w:val="28"/>
        </w:rPr>
        <w:t>ovary position has sepals, petals and stamens attached near the middle of the ovary flower is termed</w:t>
      </w:r>
      <w:r w:rsidRPr="002B2F05">
        <w:rPr>
          <w:rFonts w:asciiTheme="majorBidi" w:eastAsia="Carlito" w:hAnsiTheme="majorBidi" w:cstheme="majorBidi"/>
          <w:spacing w:val="-12"/>
          <w:sz w:val="28"/>
        </w:rPr>
        <w:t xml:space="preserve"> </w:t>
      </w:r>
      <w:proofErr w:type="spellStart"/>
      <w:r w:rsidRPr="002B2F05">
        <w:rPr>
          <w:rFonts w:asciiTheme="majorBidi" w:eastAsia="Carlito" w:hAnsiTheme="majorBidi" w:cstheme="majorBidi"/>
          <w:b/>
          <w:color w:val="FF0000"/>
          <w:sz w:val="28"/>
        </w:rPr>
        <w:t>Epihypogynous</w:t>
      </w:r>
      <w:proofErr w:type="spellEnd"/>
      <w:r w:rsidRPr="002B2F05">
        <w:rPr>
          <w:rFonts w:asciiTheme="majorBidi" w:eastAsia="Carlito" w:hAnsiTheme="majorBidi" w:cstheme="majorBidi"/>
          <w:sz w:val="28"/>
        </w:rPr>
        <w:t>.</w:t>
      </w:r>
    </w:p>
    <w:p w:rsidR="00C4036C" w:rsidRDefault="00C4036C">
      <w:pPr>
        <w:rPr>
          <w:rFonts w:asciiTheme="majorBidi" w:hAnsiTheme="majorBidi" w:cstheme="majorBidi"/>
          <w:sz w:val="28"/>
          <w:szCs w:val="28"/>
          <w:rtl/>
        </w:rPr>
      </w:pPr>
    </w:p>
    <w:p w:rsidR="00F477BD" w:rsidRDefault="00F477BD">
      <w:pPr>
        <w:rPr>
          <w:rFonts w:asciiTheme="majorBidi" w:hAnsiTheme="majorBidi" w:cstheme="majorBidi"/>
          <w:sz w:val="28"/>
          <w:szCs w:val="28"/>
          <w:rtl/>
        </w:rPr>
      </w:pPr>
    </w:p>
    <w:p w:rsidR="00F477BD" w:rsidRPr="00F477BD" w:rsidRDefault="00F477BD" w:rsidP="00F477BD">
      <w:pPr>
        <w:widowControl w:val="0"/>
        <w:autoSpaceDE w:val="0"/>
        <w:autoSpaceDN w:val="0"/>
        <w:spacing w:before="150" w:after="0" w:line="240" w:lineRule="auto"/>
        <w:ind w:left="120"/>
        <w:outlineLvl w:val="0"/>
        <w:rPr>
          <w:rFonts w:asciiTheme="majorBidi" w:eastAsia="Carlito" w:hAnsiTheme="majorBidi" w:cstheme="majorBidi"/>
          <w:b/>
          <w:bCs/>
          <w:color w:val="FF0000"/>
          <w:sz w:val="32"/>
          <w:szCs w:val="32"/>
        </w:rPr>
      </w:pPr>
      <w:r w:rsidRPr="00F477BD">
        <w:rPr>
          <w:rFonts w:asciiTheme="majorBidi" w:eastAsia="Carlito" w:hAnsiTheme="majorBidi" w:cstheme="majorBidi"/>
          <w:b/>
          <w:bCs/>
          <w:color w:val="FF0000"/>
          <w:sz w:val="32"/>
          <w:szCs w:val="32"/>
          <w:shd w:val="clear" w:color="auto" w:fill="D2D2D2"/>
        </w:rPr>
        <w:lastRenderedPageBreak/>
        <w:t>***Placentation:</w:t>
      </w:r>
    </w:p>
    <w:p w:rsidR="00F477BD" w:rsidRPr="00F477BD" w:rsidRDefault="00F477BD" w:rsidP="00F477BD">
      <w:pPr>
        <w:widowControl w:val="0"/>
        <w:autoSpaceDE w:val="0"/>
        <w:autoSpaceDN w:val="0"/>
        <w:spacing w:before="227" w:after="0" w:line="273" w:lineRule="auto"/>
        <w:ind w:left="120" w:right="2022"/>
        <w:rPr>
          <w:rFonts w:asciiTheme="majorBidi" w:eastAsia="Carlito" w:hAnsiTheme="majorBidi" w:cstheme="majorBidi"/>
          <w:sz w:val="28"/>
          <w:szCs w:val="28"/>
        </w:rPr>
      </w:pPr>
      <w:r w:rsidRPr="00F477BD">
        <w:rPr>
          <w:rFonts w:asciiTheme="majorBidi" w:eastAsia="Carlito" w:hAnsiTheme="majorBidi" w:cstheme="majorBidi"/>
          <w:sz w:val="28"/>
          <w:szCs w:val="28"/>
        </w:rPr>
        <w:t>It refers to the distribution of placentae on the ovary wall and the arrangement of ovules, the major types of placentation are:-</w:t>
      </w:r>
    </w:p>
    <w:p w:rsidR="00F477BD" w:rsidRPr="00F477BD" w:rsidRDefault="00F477BD" w:rsidP="00F477BD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166" w:after="0" w:line="240" w:lineRule="auto"/>
        <w:ind w:right="1715"/>
        <w:rPr>
          <w:rFonts w:asciiTheme="majorBidi" w:eastAsia="Carlito" w:hAnsiTheme="majorBidi" w:cstheme="majorBidi"/>
          <w:sz w:val="28"/>
          <w:szCs w:val="28"/>
        </w:rPr>
      </w:pPr>
      <w:r w:rsidRPr="00F477BD">
        <w:rPr>
          <w:rFonts w:asciiTheme="majorBidi" w:eastAsia="Carlito" w:hAnsiTheme="majorBidi" w:cstheme="majorBidi"/>
          <w:b/>
          <w:color w:val="FF0000"/>
          <w:sz w:val="28"/>
          <w:szCs w:val="28"/>
        </w:rPr>
        <w:t>Marginal</w:t>
      </w:r>
      <w:r w:rsidRPr="00F477BD">
        <w:rPr>
          <w:rFonts w:asciiTheme="majorBidi" w:eastAsia="Carlito" w:hAnsiTheme="majorBidi" w:cstheme="majorBidi"/>
          <w:b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 xml:space="preserve">: simple chambered ovary with single placental line as in legumes ( </w:t>
      </w:r>
      <w:r w:rsidRPr="00F477BD">
        <w:rPr>
          <w:rFonts w:asciiTheme="majorBidi" w:eastAsia="Carlito" w:hAnsiTheme="majorBidi" w:cstheme="majorBidi"/>
          <w:i/>
          <w:sz w:val="28"/>
          <w:szCs w:val="28"/>
        </w:rPr>
        <w:t>ex:</w:t>
      </w:r>
      <w:r w:rsidRPr="00F477BD">
        <w:rPr>
          <w:rFonts w:asciiTheme="majorBidi" w:eastAsia="Carlito" w:hAnsiTheme="majorBidi" w:cstheme="majorBidi"/>
          <w:i/>
          <w:spacing w:val="-8"/>
          <w:sz w:val="28"/>
          <w:szCs w:val="28"/>
        </w:rPr>
        <w:t xml:space="preserve"> </w:t>
      </w:r>
      <w:proofErr w:type="spellStart"/>
      <w:r w:rsidRPr="00F477BD">
        <w:rPr>
          <w:rFonts w:asciiTheme="majorBidi" w:eastAsia="Carlito" w:hAnsiTheme="majorBidi" w:cstheme="majorBidi"/>
          <w:i/>
          <w:sz w:val="28"/>
          <w:szCs w:val="28"/>
        </w:rPr>
        <w:t>Vicia</w:t>
      </w:r>
      <w:proofErr w:type="spellEnd"/>
      <w:r w:rsidRPr="00F477BD">
        <w:rPr>
          <w:rFonts w:asciiTheme="majorBidi" w:eastAsia="Carlito" w:hAnsiTheme="majorBidi" w:cstheme="majorBidi"/>
          <w:sz w:val="28"/>
          <w:szCs w:val="28"/>
        </w:rPr>
        <w:t>).</w:t>
      </w:r>
    </w:p>
    <w:p w:rsidR="00F477BD" w:rsidRPr="00F477BD" w:rsidRDefault="00F477BD" w:rsidP="00F477BD">
      <w:pPr>
        <w:widowControl w:val="0"/>
        <w:numPr>
          <w:ilvl w:val="0"/>
          <w:numId w:val="5"/>
        </w:numPr>
        <w:tabs>
          <w:tab w:val="left" w:pos="350"/>
        </w:tabs>
        <w:autoSpaceDE w:val="0"/>
        <w:autoSpaceDN w:val="0"/>
        <w:spacing w:before="160" w:after="0" w:line="240" w:lineRule="auto"/>
        <w:ind w:right="1252"/>
        <w:rPr>
          <w:rFonts w:asciiTheme="majorBidi" w:eastAsia="Carlito" w:hAnsiTheme="majorBidi" w:cstheme="majorBidi"/>
          <w:sz w:val="28"/>
          <w:szCs w:val="28"/>
        </w:rPr>
      </w:pPr>
      <w:r w:rsidRPr="00F477BD">
        <w:rPr>
          <w:rFonts w:asciiTheme="majorBidi" w:eastAsia="Carlito" w:hAnsiTheme="majorBidi" w:cstheme="majorBidi"/>
          <w:b/>
          <w:color w:val="FF0000"/>
          <w:sz w:val="28"/>
          <w:szCs w:val="28"/>
        </w:rPr>
        <w:t>Parietal</w:t>
      </w:r>
      <w:r w:rsidRPr="00F477BD">
        <w:rPr>
          <w:rFonts w:asciiTheme="majorBidi" w:eastAsia="Carlito" w:hAnsiTheme="majorBidi" w:cstheme="majorBidi"/>
          <w:b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>: single chambered ovary with more than one placental line as in</w:t>
      </w:r>
      <w:r w:rsidRPr="00F477BD">
        <w:rPr>
          <w:rFonts w:asciiTheme="majorBidi" w:eastAsia="Carlito" w:hAnsiTheme="majorBidi" w:cstheme="majorBidi"/>
          <w:spacing w:val="-4"/>
          <w:sz w:val="28"/>
          <w:szCs w:val="28"/>
        </w:rPr>
        <w:t xml:space="preserve"> </w:t>
      </w:r>
      <w:proofErr w:type="spellStart"/>
      <w:r w:rsidRPr="00F477BD">
        <w:rPr>
          <w:rFonts w:asciiTheme="majorBidi" w:eastAsia="Carlito" w:hAnsiTheme="majorBidi" w:cstheme="majorBidi"/>
          <w:i/>
          <w:sz w:val="28"/>
          <w:szCs w:val="28"/>
        </w:rPr>
        <w:t>Cucumis</w:t>
      </w:r>
      <w:proofErr w:type="spellEnd"/>
      <w:r w:rsidRPr="00F477BD">
        <w:rPr>
          <w:rFonts w:asciiTheme="majorBidi" w:eastAsia="Carlito" w:hAnsiTheme="majorBidi" w:cstheme="majorBidi"/>
          <w:sz w:val="28"/>
          <w:szCs w:val="28"/>
        </w:rPr>
        <w:t>.</w:t>
      </w:r>
    </w:p>
    <w:p w:rsidR="00F477BD" w:rsidRPr="00F477BD" w:rsidRDefault="00F477BD" w:rsidP="00F477BD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160" w:after="0" w:line="240" w:lineRule="auto"/>
        <w:ind w:right="1392"/>
        <w:rPr>
          <w:rFonts w:asciiTheme="majorBidi" w:eastAsia="Carlito" w:hAnsiTheme="majorBidi" w:cstheme="majorBidi"/>
          <w:sz w:val="28"/>
          <w:szCs w:val="28"/>
        </w:rPr>
      </w:pPr>
      <w:proofErr w:type="spellStart"/>
      <w:r w:rsidRPr="00F477BD">
        <w:rPr>
          <w:rFonts w:asciiTheme="majorBidi" w:eastAsia="Carlito" w:hAnsiTheme="majorBidi" w:cstheme="majorBidi"/>
          <w:b/>
          <w:color w:val="FF0000"/>
          <w:sz w:val="28"/>
          <w:szCs w:val="28"/>
        </w:rPr>
        <w:t>Axile</w:t>
      </w:r>
      <w:proofErr w:type="spellEnd"/>
      <w:r w:rsidRPr="00F477BD">
        <w:rPr>
          <w:rFonts w:asciiTheme="majorBidi" w:eastAsia="Carlito" w:hAnsiTheme="majorBidi" w:cstheme="majorBidi"/>
          <w:b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>: ovary more than one chambered and placentae along the axis as in</w:t>
      </w:r>
      <w:r w:rsidRPr="00F477BD">
        <w:rPr>
          <w:rFonts w:asciiTheme="majorBidi" w:eastAsia="Carlito" w:hAnsiTheme="majorBidi" w:cstheme="majorBidi"/>
          <w:spacing w:val="-4"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i/>
          <w:sz w:val="28"/>
          <w:szCs w:val="28"/>
        </w:rPr>
        <w:t>Hibiscus</w:t>
      </w:r>
      <w:r w:rsidRPr="00F477BD">
        <w:rPr>
          <w:rFonts w:asciiTheme="majorBidi" w:eastAsia="Carlito" w:hAnsiTheme="majorBidi" w:cstheme="majorBidi"/>
          <w:sz w:val="28"/>
          <w:szCs w:val="28"/>
        </w:rPr>
        <w:t>.</w:t>
      </w:r>
    </w:p>
    <w:p w:rsidR="00F477BD" w:rsidRPr="00F477BD" w:rsidRDefault="00F477BD" w:rsidP="00F477BD">
      <w:pPr>
        <w:widowControl w:val="0"/>
        <w:numPr>
          <w:ilvl w:val="0"/>
          <w:numId w:val="5"/>
        </w:numPr>
        <w:tabs>
          <w:tab w:val="left" w:pos="350"/>
        </w:tabs>
        <w:autoSpaceDE w:val="0"/>
        <w:autoSpaceDN w:val="0"/>
        <w:spacing w:before="162" w:after="0" w:line="273" w:lineRule="auto"/>
        <w:ind w:right="1425"/>
        <w:rPr>
          <w:rFonts w:asciiTheme="majorBidi" w:eastAsia="Carlito" w:hAnsiTheme="majorBidi" w:cstheme="majorBidi"/>
          <w:sz w:val="28"/>
          <w:szCs w:val="28"/>
        </w:rPr>
      </w:pPr>
      <w:r w:rsidRPr="00F477BD">
        <w:rPr>
          <w:rFonts w:asciiTheme="majorBidi" w:eastAsia="Carlito" w:hAnsiTheme="majorBidi" w:cstheme="majorBidi"/>
          <w:b/>
          <w:color w:val="FF0000"/>
          <w:sz w:val="28"/>
          <w:szCs w:val="28"/>
        </w:rPr>
        <w:t>Free-central</w:t>
      </w:r>
      <w:r w:rsidRPr="00F477BD">
        <w:rPr>
          <w:rFonts w:asciiTheme="majorBidi" w:eastAsia="Carlito" w:hAnsiTheme="majorBidi" w:cstheme="majorBidi"/>
          <w:sz w:val="28"/>
          <w:szCs w:val="28"/>
        </w:rPr>
        <w:t>: ovary single chambered, ovules borne along the</w:t>
      </w:r>
      <w:r w:rsidRPr="00F477BD">
        <w:rPr>
          <w:rFonts w:asciiTheme="majorBidi" w:eastAsia="Carlito" w:hAnsiTheme="majorBidi" w:cstheme="majorBidi"/>
          <w:spacing w:val="-34"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>central column.</w:t>
      </w:r>
    </w:p>
    <w:p w:rsidR="00F477BD" w:rsidRPr="00F477BD" w:rsidRDefault="00F477BD" w:rsidP="00F477BD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166" w:after="0" w:line="240" w:lineRule="auto"/>
        <w:ind w:right="1225"/>
        <w:rPr>
          <w:rFonts w:asciiTheme="majorBidi" w:eastAsia="Carlito" w:hAnsiTheme="majorBidi" w:cstheme="majorBidi"/>
          <w:sz w:val="28"/>
          <w:szCs w:val="28"/>
        </w:rPr>
      </w:pPr>
      <w:r w:rsidRPr="00F477BD">
        <w:rPr>
          <w:rFonts w:asciiTheme="majorBidi" w:eastAsia="Carlito" w:hAnsiTheme="majorBidi" w:cstheme="majorBidi"/>
          <w:b/>
          <w:color w:val="FF0000"/>
          <w:sz w:val="28"/>
          <w:szCs w:val="28"/>
        </w:rPr>
        <w:t>Basal</w:t>
      </w:r>
      <w:r w:rsidRPr="00F477BD">
        <w:rPr>
          <w:rFonts w:asciiTheme="majorBidi" w:eastAsia="Carlito" w:hAnsiTheme="majorBidi" w:cstheme="majorBidi"/>
          <w:b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 xml:space="preserve">: ovary single chambered, with single ovule at the base as in disk flower of </w:t>
      </w:r>
      <w:r w:rsidRPr="00F477BD">
        <w:rPr>
          <w:rFonts w:asciiTheme="majorBidi" w:eastAsia="Carlito" w:hAnsiTheme="majorBidi" w:cstheme="majorBidi"/>
          <w:i/>
          <w:sz w:val="28"/>
          <w:szCs w:val="28"/>
        </w:rPr>
        <w:t>Helianthus</w:t>
      </w:r>
      <w:r w:rsidRPr="00F477BD">
        <w:rPr>
          <w:rFonts w:asciiTheme="majorBidi" w:eastAsia="Carlito" w:hAnsiTheme="majorBidi" w:cstheme="majorBidi"/>
          <w:i/>
          <w:spacing w:val="-1"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>plant.</w:t>
      </w:r>
    </w:p>
    <w:p w:rsidR="00F477BD" w:rsidRPr="00F477BD" w:rsidRDefault="00F477BD" w:rsidP="00F477BD">
      <w:pPr>
        <w:widowControl w:val="0"/>
        <w:numPr>
          <w:ilvl w:val="0"/>
          <w:numId w:val="5"/>
        </w:numPr>
        <w:tabs>
          <w:tab w:val="left" w:pos="411"/>
        </w:tabs>
        <w:autoSpaceDE w:val="0"/>
        <w:autoSpaceDN w:val="0"/>
        <w:spacing w:before="160" w:after="0" w:line="240" w:lineRule="auto"/>
        <w:ind w:right="1588"/>
        <w:rPr>
          <w:rFonts w:ascii="Carlito" w:eastAsia="Carlito" w:hAnsi="Carlito" w:cs="Carlito"/>
          <w:sz w:val="28"/>
        </w:rPr>
      </w:pPr>
      <w:r w:rsidRPr="00F477BD">
        <w:rPr>
          <w:rFonts w:asciiTheme="majorBidi" w:eastAsia="Carlito" w:hAnsiTheme="majorBidi" w:cstheme="majorBidi"/>
          <w:b/>
          <w:color w:val="FF0000"/>
          <w:sz w:val="28"/>
          <w:szCs w:val="28"/>
        </w:rPr>
        <w:t>Apical</w:t>
      </w:r>
      <w:r w:rsidRPr="00F477BD">
        <w:rPr>
          <w:rFonts w:asciiTheme="majorBidi" w:eastAsia="Carlito" w:hAnsiTheme="majorBidi" w:cstheme="majorBidi"/>
          <w:b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>: ovary single chambered, with single ovule at the</w:t>
      </w:r>
      <w:r w:rsidRPr="00F477BD">
        <w:rPr>
          <w:rFonts w:asciiTheme="majorBidi" w:eastAsia="Carlito" w:hAnsiTheme="majorBidi" w:cstheme="majorBidi"/>
          <w:spacing w:val="-19"/>
          <w:sz w:val="28"/>
          <w:szCs w:val="28"/>
        </w:rPr>
        <w:t xml:space="preserve"> </w:t>
      </w:r>
      <w:r w:rsidRPr="00F477BD">
        <w:rPr>
          <w:rFonts w:asciiTheme="majorBidi" w:eastAsia="Carlito" w:hAnsiTheme="majorBidi" w:cstheme="majorBidi"/>
          <w:sz w:val="28"/>
          <w:szCs w:val="28"/>
        </w:rPr>
        <w:t>apex</w:t>
      </w:r>
      <w:r w:rsidRPr="00F477BD">
        <w:rPr>
          <w:rFonts w:ascii="Carlito" w:eastAsia="Carlito" w:hAnsi="Carlito" w:cs="Carlito"/>
          <w:sz w:val="28"/>
        </w:rPr>
        <w:t>.</w:t>
      </w:r>
    </w:p>
    <w:p w:rsidR="00F477BD" w:rsidRPr="00F477BD" w:rsidRDefault="00F477BD" w:rsidP="00F477BD">
      <w:pPr>
        <w:widowControl w:val="0"/>
        <w:tabs>
          <w:tab w:val="left" w:pos="411"/>
        </w:tabs>
        <w:autoSpaceDE w:val="0"/>
        <w:autoSpaceDN w:val="0"/>
        <w:spacing w:before="159" w:after="0" w:line="240" w:lineRule="auto"/>
        <w:rPr>
          <w:rFonts w:ascii="Carlito" w:eastAsia="Carlito" w:hAnsi="Carlito" w:cs="Times New Roman"/>
          <w:sz w:val="28"/>
          <w:rtl/>
        </w:rPr>
        <w:sectPr w:rsidR="00F477BD" w:rsidRPr="00F477BD">
          <w:pgSz w:w="11910" w:h="16840"/>
          <w:pgMar w:top="1580" w:right="600" w:bottom="1220" w:left="1680" w:header="0" w:footer="957" w:gutter="0"/>
          <w:cols w:space="720"/>
        </w:sectPr>
      </w:pPr>
      <w:r w:rsidRPr="00F477BD">
        <w:rPr>
          <w:rFonts w:ascii="Carlito" w:eastAsia="Carlito" w:hAnsi="Carlito" w:cs="Carlito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1662122C" wp14:editId="4B5FEDF6">
            <wp:simplePos x="0" y="0"/>
            <wp:positionH relativeFrom="page">
              <wp:posOffset>1266825</wp:posOffset>
            </wp:positionH>
            <wp:positionV relativeFrom="paragraph">
              <wp:posOffset>133985</wp:posOffset>
            </wp:positionV>
            <wp:extent cx="4715510" cy="2638425"/>
            <wp:effectExtent l="0" t="0" r="889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7BD" w:rsidRPr="002B2F05" w:rsidRDefault="00F477BD" w:rsidP="00F477BD">
      <w:pPr>
        <w:rPr>
          <w:rFonts w:asciiTheme="majorBidi" w:hAnsiTheme="majorBidi" w:cstheme="majorBidi"/>
          <w:sz w:val="28"/>
          <w:szCs w:val="28"/>
        </w:rPr>
      </w:pPr>
    </w:p>
    <w:sectPr w:rsidR="00F477BD" w:rsidRPr="002B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16" w:rsidRDefault="003B5416" w:rsidP="002B2F05">
      <w:pPr>
        <w:spacing w:after="0" w:line="240" w:lineRule="auto"/>
      </w:pPr>
      <w:r>
        <w:separator/>
      </w:r>
    </w:p>
  </w:endnote>
  <w:endnote w:type="continuationSeparator" w:id="0">
    <w:p w:rsidR="003B5416" w:rsidRDefault="003B5416" w:rsidP="002B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9F" w:rsidRDefault="002B2F05">
    <w:pPr>
      <w:pStyle w:val="a3"/>
      <w:spacing w:line="14" w:lineRule="auto"/>
      <w:rPr>
        <w:sz w:val="1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4ABC3B" wp14:editId="1B23F33C">
              <wp:simplePos x="0" y="0"/>
              <wp:positionH relativeFrom="page">
                <wp:posOffset>5002530</wp:posOffset>
              </wp:positionH>
              <wp:positionV relativeFrom="page">
                <wp:posOffset>9893935</wp:posOffset>
              </wp:positionV>
              <wp:extent cx="150495" cy="182245"/>
              <wp:effectExtent l="0" t="0" r="0" b="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19F" w:rsidRDefault="003B5416" w:rsidP="002B2F05">
                          <w:pPr>
                            <w:spacing w:before="13"/>
                            <w:rPr>
                              <w:rFonts w:ascii="Arial"/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margin-left:393.9pt;margin-top:779.05pt;width:11.8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" filled="f" stroked="f">
              <v:textbox inset="0,0,0,0">
                <w:txbxContent>
                  <w:p w:rsidR="00B5719F" w:rsidRDefault="00AD576C" w:rsidP="002B2F05">
                    <w:pPr>
                      <w:spacing w:before="13"/>
                      <w:rPr>
                        <w:rFonts w:ascii="Arial"/>
                        <w:lang w:bidi="ar-A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16" w:rsidRDefault="003B5416" w:rsidP="002B2F05">
      <w:pPr>
        <w:spacing w:after="0" w:line="240" w:lineRule="auto"/>
      </w:pPr>
      <w:r>
        <w:separator/>
      </w:r>
    </w:p>
  </w:footnote>
  <w:footnote w:type="continuationSeparator" w:id="0">
    <w:p w:rsidR="003B5416" w:rsidRDefault="003B5416" w:rsidP="002B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eastAsiaTheme="majorEastAsia" w:hAnsiTheme="majorBidi" w:cstheme="majorBidi"/>
        <w:sz w:val="28"/>
        <w:szCs w:val="28"/>
      </w:rPr>
      <w:alias w:val="العنوان"/>
      <w:id w:val="77738743"/>
      <w:placeholder>
        <w:docPart w:val="17C1954821014DC98B9058C2470FE17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300CA" w:rsidRPr="002E28FB" w:rsidRDefault="002E28FB" w:rsidP="002E28FB">
        <w:pPr>
          <w:pStyle w:val="a4"/>
          <w:pBdr>
            <w:bottom w:val="thickThinSmallGap" w:sz="24" w:space="17" w:color="622423" w:themeColor="accent2" w:themeShade="7F"/>
          </w:pBdr>
          <w:rPr>
            <w:rFonts w:asciiTheme="majorBidi" w:eastAsiaTheme="majorEastAsia" w:hAnsiTheme="majorBidi" w:cstheme="majorBidi"/>
            <w:sz w:val="28"/>
            <w:szCs w:val="28"/>
          </w:rPr>
        </w:pPr>
        <w:r>
          <w:rPr>
            <w:rFonts w:asciiTheme="majorBidi" w:eastAsiaTheme="majorEastAsia" w:hAnsiTheme="majorBidi" w:cstheme="majorBidi" w:hint="cs"/>
            <w:sz w:val="28"/>
            <w:szCs w:val="28"/>
            <w:rtl/>
          </w:rPr>
          <w:t xml:space="preserve">       </w:t>
        </w:r>
        <w:proofErr w:type="spellStart"/>
        <w:r w:rsidR="009D0F70">
          <w:rPr>
            <w:rFonts w:asciiTheme="majorBidi" w:eastAsiaTheme="majorEastAsia" w:hAnsiTheme="majorBidi" w:cstheme="majorBidi"/>
            <w:sz w:val="28"/>
            <w:szCs w:val="28"/>
          </w:rPr>
          <w:t>Dr.Altifat</w:t>
        </w:r>
        <w:proofErr w:type="spellEnd"/>
        <w:r w:rsidR="009D0F70">
          <w:rPr>
            <w:rFonts w:asciiTheme="majorBidi" w:eastAsiaTheme="majorEastAsia" w:hAnsiTheme="majorBidi" w:cstheme="majorBidi"/>
            <w:sz w:val="28"/>
            <w:szCs w:val="28"/>
          </w:rPr>
          <w:t xml:space="preserve"> Fadhil              </w:t>
        </w:r>
        <w:proofErr w:type="spellStart"/>
        <w:r w:rsidR="009D0F70">
          <w:rPr>
            <w:rFonts w:asciiTheme="majorBidi" w:eastAsiaTheme="majorEastAsia" w:hAnsiTheme="majorBidi" w:cstheme="majorBidi"/>
            <w:sz w:val="28"/>
            <w:szCs w:val="28"/>
          </w:rPr>
          <w:t>Biosystematic</w:t>
        </w:r>
        <w:proofErr w:type="spellEnd"/>
        <w:r w:rsidR="009D0F70">
          <w:rPr>
            <w:rFonts w:asciiTheme="majorBidi" w:eastAsiaTheme="majorEastAsia" w:hAnsiTheme="majorBidi" w:cstheme="majorBidi"/>
            <w:sz w:val="28"/>
            <w:szCs w:val="28"/>
          </w:rPr>
          <w:t xml:space="preserve">                          second stage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A52"/>
    <w:multiLevelType w:val="hybridMultilevel"/>
    <w:tmpl w:val="9F24B740"/>
    <w:lvl w:ilvl="0" w:tplc="C36817A6">
      <w:start w:val="1"/>
      <w:numFmt w:val="decimal"/>
      <w:lvlText w:val="%1-"/>
      <w:lvlJc w:val="left"/>
      <w:pPr>
        <w:ind w:left="410" w:hanging="291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816EDDCC">
      <w:numFmt w:val="bullet"/>
      <w:lvlText w:val="•"/>
      <w:lvlJc w:val="left"/>
      <w:pPr>
        <w:ind w:left="1340" w:hanging="291"/>
      </w:pPr>
      <w:rPr>
        <w:rFonts w:hint="default"/>
        <w:lang w:val="en-US" w:eastAsia="en-US" w:bidi="ar-SA"/>
      </w:rPr>
    </w:lvl>
    <w:lvl w:ilvl="2" w:tplc="5A1C4B88">
      <w:numFmt w:val="bullet"/>
      <w:lvlText w:val="•"/>
      <w:lvlJc w:val="left"/>
      <w:pPr>
        <w:ind w:left="2261" w:hanging="291"/>
      </w:pPr>
      <w:rPr>
        <w:rFonts w:hint="default"/>
        <w:lang w:val="en-US" w:eastAsia="en-US" w:bidi="ar-SA"/>
      </w:rPr>
    </w:lvl>
    <w:lvl w:ilvl="3" w:tplc="2C3C45AE">
      <w:numFmt w:val="bullet"/>
      <w:lvlText w:val="•"/>
      <w:lvlJc w:val="left"/>
      <w:pPr>
        <w:ind w:left="3181" w:hanging="291"/>
      </w:pPr>
      <w:rPr>
        <w:rFonts w:hint="default"/>
        <w:lang w:val="en-US" w:eastAsia="en-US" w:bidi="ar-SA"/>
      </w:rPr>
    </w:lvl>
    <w:lvl w:ilvl="4" w:tplc="7918F17E">
      <w:numFmt w:val="bullet"/>
      <w:lvlText w:val="•"/>
      <w:lvlJc w:val="left"/>
      <w:pPr>
        <w:ind w:left="4102" w:hanging="291"/>
      </w:pPr>
      <w:rPr>
        <w:rFonts w:hint="default"/>
        <w:lang w:val="en-US" w:eastAsia="en-US" w:bidi="ar-SA"/>
      </w:rPr>
    </w:lvl>
    <w:lvl w:ilvl="5" w:tplc="1AEE68B2">
      <w:numFmt w:val="bullet"/>
      <w:lvlText w:val="•"/>
      <w:lvlJc w:val="left"/>
      <w:pPr>
        <w:ind w:left="5023" w:hanging="291"/>
      </w:pPr>
      <w:rPr>
        <w:rFonts w:hint="default"/>
        <w:lang w:val="en-US" w:eastAsia="en-US" w:bidi="ar-SA"/>
      </w:rPr>
    </w:lvl>
    <w:lvl w:ilvl="6" w:tplc="E266152C">
      <w:numFmt w:val="bullet"/>
      <w:lvlText w:val="•"/>
      <w:lvlJc w:val="left"/>
      <w:pPr>
        <w:ind w:left="5943" w:hanging="291"/>
      </w:pPr>
      <w:rPr>
        <w:rFonts w:hint="default"/>
        <w:lang w:val="en-US" w:eastAsia="en-US" w:bidi="ar-SA"/>
      </w:rPr>
    </w:lvl>
    <w:lvl w:ilvl="7" w:tplc="9FD4FCC8">
      <w:numFmt w:val="bullet"/>
      <w:lvlText w:val="•"/>
      <w:lvlJc w:val="left"/>
      <w:pPr>
        <w:ind w:left="6864" w:hanging="291"/>
      </w:pPr>
      <w:rPr>
        <w:rFonts w:hint="default"/>
        <w:lang w:val="en-US" w:eastAsia="en-US" w:bidi="ar-SA"/>
      </w:rPr>
    </w:lvl>
    <w:lvl w:ilvl="8" w:tplc="51C2F948">
      <w:numFmt w:val="bullet"/>
      <w:lvlText w:val="•"/>
      <w:lvlJc w:val="left"/>
      <w:pPr>
        <w:ind w:left="7785" w:hanging="291"/>
      </w:pPr>
      <w:rPr>
        <w:rFonts w:hint="default"/>
        <w:lang w:val="en-US" w:eastAsia="en-US" w:bidi="ar-SA"/>
      </w:rPr>
    </w:lvl>
  </w:abstractNum>
  <w:abstractNum w:abstractNumId="1">
    <w:nsid w:val="630157E6"/>
    <w:multiLevelType w:val="hybridMultilevel"/>
    <w:tmpl w:val="C93CB4D4"/>
    <w:lvl w:ilvl="0" w:tplc="BF9C7E5E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7122C5C4">
      <w:numFmt w:val="bullet"/>
      <w:lvlText w:val="•"/>
      <w:lvlJc w:val="left"/>
      <w:pPr>
        <w:ind w:left="1070" w:hanging="291"/>
      </w:pPr>
      <w:rPr>
        <w:rFonts w:hint="default"/>
        <w:lang w:val="en-US" w:eastAsia="en-US" w:bidi="ar-SA"/>
      </w:rPr>
    </w:lvl>
    <w:lvl w:ilvl="2" w:tplc="7D3CC816">
      <w:numFmt w:val="bullet"/>
      <w:lvlText w:val="•"/>
      <w:lvlJc w:val="left"/>
      <w:pPr>
        <w:ind w:left="2021" w:hanging="291"/>
      </w:pPr>
      <w:rPr>
        <w:rFonts w:hint="default"/>
        <w:lang w:val="en-US" w:eastAsia="en-US" w:bidi="ar-SA"/>
      </w:rPr>
    </w:lvl>
    <w:lvl w:ilvl="3" w:tplc="92EA9A32">
      <w:numFmt w:val="bullet"/>
      <w:lvlText w:val="•"/>
      <w:lvlJc w:val="left"/>
      <w:pPr>
        <w:ind w:left="2971" w:hanging="291"/>
      </w:pPr>
      <w:rPr>
        <w:rFonts w:hint="default"/>
        <w:lang w:val="en-US" w:eastAsia="en-US" w:bidi="ar-SA"/>
      </w:rPr>
    </w:lvl>
    <w:lvl w:ilvl="4" w:tplc="EC6C759A">
      <w:numFmt w:val="bullet"/>
      <w:lvlText w:val="•"/>
      <w:lvlJc w:val="left"/>
      <w:pPr>
        <w:ind w:left="3922" w:hanging="291"/>
      </w:pPr>
      <w:rPr>
        <w:rFonts w:hint="default"/>
        <w:lang w:val="en-US" w:eastAsia="en-US" w:bidi="ar-SA"/>
      </w:rPr>
    </w:lvl>
    <w:lvl w:ilvl="5" w:tplc="FD3C8830">
      <w:numFmt w:val="bullet"/>
      <w:lvlText w:val="•"/>
      <w:lvlJc w:val="left"/>
      <w:pPr>
        <w:ind w:left="4873" w:hanging="291"/>
      </w:pPr>
      <w:rPr>
        <w:rFonts w:hint="default"/>
        <w:lang w:val="en-US" w:eastAsia="en-US" w:bidi="ar-SA"/>
      </w:rPr>
    </w:lvl>
    <w:lvl w:ilvl="6" w:tplc="3B5A58FC">
      <w:numFmt w:val="bullet"/>
      <w:lvlText w:val="•"/>
      <w:lvlJc w:val="left"/>
      <w:pPr>
        <w:ind w:left="5823" w:hanging="291"/>
      </w:pPr>
      <w:rPr>
        <w:rFonts w:hint="default"/>
        <w:lang w:val="en-US" w:eastAsia="en-US" w:bidi="ar-SA"/>
      </w:rPr>
    </w:lvl>
    <w:lvl w:ilvl="7" w:tplc="48CC0ACA">
      <w:numFmt w:val="bullet"/>
      <w:lvlText w:val="•"/>
      <w:lvlJc w:val="left"/>
      <w:pPr>
        <w:ind w:left="6774" w:hanging="291"/>
      </w:pPr>
      <w:rPr>
        <w:rFonts w:hint="default"/>
        <w:lang w:val="en-US" w:eastAsia="en-US" w:bidi="ar-SA"/>
      </w:rPr>
    </w:lvl>
    <w:lvl w:ilvl="8" w:tplc="59DE32F8">
      <w:numFmt w:val="bullet"/>
      <w:lvlText w:val="•"/>
      <w:lvlJc w:val="left"/>
      <w:pPr>
        <w:ind w:left="7725" w:hanging="291"/>
      </w:pPr>
      <w:rPr>
        <w:rFonts w:hint="default"/>
        <w:lang w:val="en-US" w:eastAsia="en-US" w:bidi="ar-SA"/>
      </w:rPr>
    </w:lvl>
  </w:abstractNum>
  <w:abstractNum w:abstractNumId="2">
    <w:nsid w:val="68873E02"/>
    <w:multiLevelType w:val="hybridMultilevel"/>
    <w:tmpl w:val="1F30CDCC"/>
    <w:lvl w:ilvl="0" w:tplc="A15858B4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5EAA3A60">
      <w:numFmt w:val="bullet"/>
      <w:lvlText w:val="•"/>
      <w:lvlJc w:val="left"/>
      <w:pPr>
        <w:ind w:left="1070" w:hanging="291"/>
      </w:pPr>
      <w:rPr>
        <w:rFonts w:hint="default"/>
        <w:lang w:val="en-US" w:eastAsia="en-US" w:bidi="ar-SA"/>
      </w:rPr>
    </w:lvl>
    <w:lvl w:ilvl="2" w:tplc="BDFACB44">
      <w:numFmt w:val="bullet"/>
      <w:lvlText w:val="•"/>
      <w:lvlJc w:val="left"/>
      <w:pPr>
        <w:ind w:left="2021" w:hanging="291"/>
      </w:pPr>
      <w:rPr>
        <w:rFonts w:hint="default"/>
        <w:lang w:val="en-US" w:eastAsia="en-US" w:bidi="ar-SA"/>
      </w:rPr>
    </w:lvl>
    <w:lvl w:ilvl="3" w:tplc="70CA8990">
      <w:numFmt w:val="bullet"/>
      <w:lvlText w:val="•"/>
      <w:lvlJc w:val="left"/>
      <w:pPr>
        <w:ind w:left="2971" w:hanging="291"/>
      </w:pPr>
      <w:rPr>
        <w:rFonts w:hint="default"/>
        <w:lang w:val="en-US" w:eastAsia="en-US" w:bidi="ar-SA"/>
      </w:rPr>
    </w:lvl>
    <w:lvl w:ilvl="4" w:tplc="CA5CC92C">
      <w:numFmt w:val="bullet"/>
      <w:lvlText w:val="•"/>
      <w:lvlJc w:val="left"/>
      <w:pPr>
        <w:ind w:left="3922" w:hanging="291"/>
      </w:pPr>
      <w:rPr>
        <w:rFonts w:hint="default"/>
        <w:lang w:val="en-US" w:eastAsia="en-US" w:bidi="ar-SA"/>
      </w:rPr>
    </w:lvl>
    <w:lvl w:ilvl="5" w:tplc="5AFCFA58">
      <w:numFmt w:val="bullet"/>
      <w:lvlText w:val="•"/>
      <w:lvlJc w:val="left"/>
      <w:pPr>
        <w:ind w:left="4873" w:hanging="291"/>
      </w:pPr>
      <w:rPr>
        <w:rFonts w:hint="default"/>
        <w:lang w:val="en-US" w:eastAsia="en-US" w:bidi="ar-SA"/>
      </w:rPr>
    </w:lvl>
    <w:lvl w:ilvl="6" w:tplc="8702D1D0">
      <w:numFmt w:val="bullet"/>
      <w:lvlText w:val="•"/>
      <w:lvlJc w:val="left"/>
      <w:pPr>
        <w:ind w:left="5823" w:hanging="291"/>
      </w:pPr>
      <w:rPr>
        <w:rFonts w:hint="default"/>
        <w:lang w:val="en-US" w:eastAsia="en-US" w:bidi="ar-SA"/>
      </w:rPr>
    </w:lvl>
    <w:lvl w:ilvl="7" w:tplc="AEBCFF38">
      <w:numFmt w:val="bullet"/>
      <w:lvlText w:val="•"/>
      <w:lvlJc w:val="left"/>
      <w:pPr>
        <w:ind w:left="6774" w:hanging="291"/>
      </w:pPr>
      <w:rPr>
        <w:rFonts w:hint="default"/>
        <w:lang w:val="en-US" w:eastAsia="en-US" w:bidi="ar-SA"/>
      </w:rPr>
    </w:lvl>
    <w:lvl w:ilvl="8" w:tplc="CC2ADCDE">
      <w:numFmt w:val="bullet"/>
      <w:lvlText w:val="•"/>
      <w:lvlJc w:val="left"/>
      <w:pPr>
        <w:ind w:left="7725" w:hanging="291"/>
      </w:pPr>
      <w:rPr>
        <w:rFonts w:hint="default"/>
        <w:lang w:val="en-US" w:eastAsia="en-US" w:bidi="ar-SA"/>
      </w:rPr>
    </w:lvl>
  </w:abstractNum>
  <w:abstractNum w:abstractNumId="3">
    <w:nsid w:val="6FDA4A30"/>
    <w:multiLevelType w:val="hybridMultilevel"/>
    <w:tmpl w:val="B744352C"/>
    <w:lvl w:ilvl="0" w:tplc="2E8288B2">
      <w:start w:val="1"/>
      <w:numFmt w:val="decimal"/>
      <w:lvlText w:val="%1-"/>
      <w:lvlJc w:val="left"/>
      <w:pPr>
        <w:ind w:left="120" w:hanging="291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7D523F2A">
      <w:numFmt w:val="bullet"/>
      <w:lvlText w:val="•"/>
      <w:lvlJc w:val="left"/>
      <w:pPr>
        <w:ind w:left="1070" w:hanging="291"/>
      </w:pPr>
      <w:rPr>
        <w:rFonts w:hint="default"/>
        <w:lang w:val="en-US" w:eastAsia="en-US" w:bidi="ar-SA"/>
      </w:rPr>
    </w:lvl>
    <w:lvl w:ilvl="2" w:tplc="78060AE8">
      <w:numFmt w:val="bullet"/>
      <w:lvlText w:val="•"/>
      <w:lvlJc w:val="left"/>
      <w:pPr>
        <w:ind w:left="2021" w:hanging="291"/>
      </w:pPr>
      <w:rPr>
        <w:rFonts w:hint="default"/>
        <w:lang w:val="en-US" w:eastAsia="en-US" w:bidi="ar-SA"/>
      </w:rPr>
    </w:lvl>
    <w:lvl w:ilvl="3" w:tplc="C92C5138">
      <w:numFmt w:val="bullet"/>
      <w:lvlText w:val="•"/>
      <w:lvlJc w:val="left"/>
      <w:pPr>
        <w:ind w:left="2971" w:hanging="291"/>
      </w:pPr>
      <w:rPr>
        <w:rFonts w:hint="default"/>
        <w:lang w:val="en-US" w:eastAsia="en-US" w:bidi="ar-SA"/>
      </w:rPr>
    </w:lvl>
    <w:lvl w:ilvl="4" w:tplc="38DE1A3A">
      <w:numFmt w:val="bullet"/>
      <w:lvlText w:val="•"/>
      <w:lvlJc w:val="left"/>
      <w:pPr>
        <w:ind w:left="3922" w:hanging="291"/>
      </w:pPr>
      <w:rPr>
        <w:rFonts w:hint="default"/>
        <w:lang w:val="en-US" w:eastAsia="en-US" w:bidi="ar-SA"/>
      </w:rPr>
    </w:lvl>
    <w:lvl w:ilvl="5" w:tplc="6180D4F2">
      <w:numFmt w:val="bullet"/>
      <w:lvlText w:val="•"/>
      <w:lvlJc w:val="left"/>
      <w:pPr>
        <w:ind w:left="4873" w:hanging="291"/>
      </w:pPr>
      <w:rPr>
        <w:rFonts w:hint="default"/>
        <w:lang w:val="en-US" w:eastAsia="en-US" w:bidi="ar-SA"/>
      </w:rPr>
    </w:lvl>
    <w:lvl w:ilvl="6" w:tplc="CE508AD4">
      <w:numFmt w:val="bullet"/>
      <w:lvlText w:val="•"/>
      <w:lvlJc w:val="left"/>
      <w:pPr>
        <w:ind w:left="5823" w:hanging="291"/>
      </w:pPr>
      <w:rPr>
        <w:rFonts w:hint="default"/>
        <w:lang w:val="en-US" w:eastAsia="en-US" w:bidi="ar-SA"/>
      </w:rPr>
    </w:lvl>
    <w:lvl w:ilvl="7" w:tplc="76924BEC">
      <w:numFmt w:val="bullet"/>
      <w:lvlText w:val="•"/>
      <w:lvlJc w:val="left"/>
      <w:pPr>
        <w:ind w:left="6774" w:hanging="291"/>
      </w:pPr>
      <w:rPr>
        <w:rFonts w:hint="default"/>
        <w:lang w:val="en-US" w:eastAsia="en-US" w:bidi="ar-SA"/>
      </w:rPr>
    </w:lvl>
    <w:lvl w:ilvl="8" w:tplc="20A6C07C">
      <w:numFmt w:val="bullet"/>
      <w:lvlText w:val="•"/>
      <w:lvlJc w:val="left"/>
      <w:pPr>
        <w:ind w:left="7725" w:hanging="291"/>
      </w:pPr>
      <w:rPr>
        <w:rFonts w:hint="default"/>
        <w:lang w:val="en-US" w:eastAsia="en-US" w:bidi="ar-SA"/>
      </w:rPr>
    </w:lvl>
  </w:abstractNum>
  <w:abstractNum w:abstractNumId="4">
    <w:nsid w:val="7479148E"/>
    <w:multiLevelType w:val="hybridMultilevel"/>
    <w:tmpl w:val="9A6CA6E2"/>
    <w:lvl w:ilvl="0" w:tplc="94FE4E58">
      <w:start w:val="1"/>
      <w:numFmt w:val="decimal"/>
      <w:lvlText w:val="%1-"/>
      <w:lvlJc w:val="left"/>
      <w:pPr>
        <w:ind w:left="120" w:hanging="291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8EF00918">
      <w:numFmt w:val="bullet"/>
      <w:lvlText w:val="•"/>
      <w:lvlJc w:val="left"/>
      <w:pPr>
        <w:ind w:left="1070" w:hanging="291"/>
      </w:pPr>
      <w:rPr>
        <w:rFonts w:hint="default"/>
        <w:lang w:val="en-US" w:eastAsia="en-US" w:bidi="ar-SA"/>
      </w:rPr>
    </w:lvl>
    <w:lvl w:ilvl="2" w:tplc="2BD607CA">
      <w:numFmt w:val="bullet"/>
      <w:lvlText w:val="•"/>
      <w:lvlJc w:val="left"/>
      <w:pPr>
        <w:ind w:left="2021" w:hanging="291"/>
      </w:pPr>
      <w:rPr>
        <w:rFonts w:hint="default"/>
        <w:lang w:val="en-US" w:eastAsia="en-US" w:bidi="ar-SA"/>
      </w:rPr>
    </w:lvl>
    <w:lvl w:ilvl="3" w:tplc="261AFD0E">
      <w:numFmt w:val="bullet"/>
      <w:lvlText w:val="•"/>
      <w:lvlJc w:val="left"/>
      <w:pPr>
        <w:ind w:left="2971" w:hanging="291"/>
      </w:pPr>
      <w:rPr>
        <w:rFonts w:hint="default"/>
        <w:lang w:val="en-US" w:eastAsia="en-US" w:bidi="ar-SA"/>
      </w:rPr>
    </w:lvl>
    <w:lvl w:ilvl="4" w:tplc="8A58B484">
      <w:numFmt w:val="bullet"/>
      <w:lvlText w:val="•"/>
      <w:lvlJc w:val="left"/>
      <w:pPr>
        <w:ind w:left="3922" w:hanging="291"/>
      </w:pPr>
      <w:rPr>
        <w:rFonts w:hint="default"/>
        <w:lang w:val="en-US" w:eastAsia="en-US" w:bidi="ar-SA"/>
      </w:rPr>
    </w:lvl>
    <w:lvl w:ilvl="5" w:tplc="9F285B6E">
      <w:numFmt w:val="bullet"/>
      <w:lvlText w:val="•"/>
      <w:lvlJc w:val="left"/>
      <w:pPr>
        <w:ind w:left="4873" w:hanging="291"/>
      </w:pPr>
      <w:rPr>
        <w:rFonts w:hint="default"/>
        <w:lang w:val="en-US" w:eastAsia="en-US" w:bidi="ar-SA"/>
      </w:rPr>
    </w:lvl>
    <w:lvl w:ilvl="6" w:tplc="1FB0089A">
      <w:numFmt w:val="bullet"/>
      <w:lvlText w:val="•"/>
      <w:lvlJc w:val="left"/>
      <w:pPr>
        <w:ind w:left="5823" w:hanging="291"/>
      </w:pPr>
      <w:rPr>
        <w:rFonts w:hint="default"/>
        <w:lang w:val="en-US" w:eastAsia="en-US" w:bidi="ar-SA"/>
      </w:rPr>
    </w:lvl>
    <w:lvl w:ilvl="7" w:tplc="780E2E6A">
      <w:numFmt w:val="bullet"/>
      <w:lvlText w:val="•"/>
      <w:lvlJc w:val="left"/>
      <w:pPr>
        <w:ind w:left="6774" w:hanging="291"/>
      </w:pPr>
      <w:rPr>
        <w:rFonts w:hint="default"/>
        <w:lang w:val="en-US" w:eastAsia="en-US" w:bidi="ar-SA"/>
      </w:rPr>
    </w:lvl>
    <w:lvl w:ilvl="8" w:tplc="077EEA84">
      <w:numFmt w:val="bullet"/>
      <w:lvlText w:val="•"/>
      <w:lvlJc w:val="left"/>
      <w:pPr>
        <w:ind w:left="7725" w:hanging="29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05"/>
    <w:rsid w:val="00060EC0"/>
    <w:rsid w:val="001878FD"/>
    <w:rsid w:val="002300CA"/>
    <w:rsid w:val="002B2F05"/>
    <w:rsid w:val="002E28FB"/>
    <w:rsid w:val="003B5416"/>
    <w:rsid w:val="009D0F70"/>
    <w:rsid w:val="00AD576C"/>
    <w:rsid w:val="00C4036C"/>
    <w:rsid w:val="00CC5C14"/>
    <w:rsid w:val="00F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B2F05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2B2F05"/>
  </w:style>
  <w:style w:type="paragraph" w:styleId="a4">
    <w:name w:val="header"/>
    <w:basedOn w:val="a"/>
    <w:link w:val="Char0"/>
    <w:uiPriority w:val="99"/>
    <w:unhideWhenUsed/>
    <w:rsid w:val="002B2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B2F05"/>
  </w:style>
  <w:style w:type="paragraph" w:styleId="a5">
    <w:name w:val="footer"/>
    <w:basedOn w:val="a"/>
    <w:link w:val="Char1"/>
    <w:uiPriority w:val="99"/>
    <w:unhideWhenUsed/>
    <w:rsid w:val="002B2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B2F05"/>
  </w:style>
  <w:style w:type="paragraph" w:styleId="a6">
    <w:name w:val="Balloon Text"/>
    <w:basedOn w:val="a"/>
    <w:link w:val="Char2"/>
    <w:uiPriority w:val="99"/>
    <w:semiHidden/>
    <w:unhideWhenUsed/>
    <w:rsid w:val="0023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230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B2F05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2B2F05"/>
  </w:style>
  <w:style w:type="paragraph" w:styleId="a4">
    <w:name w:val="header"/>
    <w:basedOn w:val="a"/>
    <w:link w:val="Char0"/>
    <w:uiPriority w:val="99"/>
    <w:unhideWhenUsed/>
    <w:rsid w:val="002B2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B2F05"/>
  </w:style>
  <w:style w:type="paragraph" w:styleId="a5">
    <w:name w:val="footer"/>
    <w:basedOn w:val="a"/>
    <w:link w:val="Char1"/>
    <w:uiPriority w:val="99"/>
    <w:unhideWhenUsed/>
    <w:rsid w:val="002B2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B2F05"/>
  </w:style>
  <w:style w:type="paragraph" w:styleId="a6">
    <w:name w:val="Balloon Text"/>
    <w:basedOn w:val="a"/>
    <w:link w:val="Char2"/>
    <w:uiPriority w:val="99"/>
    <w:semiHidden/>
    <w:unhideWhenUsed/>
    <w:rsid w:val="0023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230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C1954821014DC98B9058C2470FE1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5A12B6F-1E4B-419B-8BD3-42C17034BA7B}"/>
      </w:docPartPr>
      <w:docPartBody>
        <w:p w:rsidR="00293A9A" w:rsidRDefault="0058527A" w:rsidP="0058527A">
          <w:pPr>
            <w:pStyle w:val="17C1954821014DC98B9058C2470FE175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7A"/>
    <w:rsid w:val="00284DE9"/>
    <w:rsid w:val="00293A9A"/>
    <w:rsid w:val="0058527A"/>
    <w:rsid w:val="0082320B"/>
    <w:rsid w:val="00D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C1954821014DC98B9058C2470FE175">
    <w:name w:val="17C1954821014DC98B9058C2470FE175"/>
    <w:rsid w:val="005852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C1954821014DC98B9058C2470FE175">
    <w:name w:val="17C1954821014DC98B9058C2470FE175"/>
    <w:rsid w:val="00585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Dr.Altifat Fadhil              Biosystematic                          second stage</vt:lpstr>
    </vt:vector>
  </TitlesOfParts>
  <Company>Enjoy My Fine Releases.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Dr.Altifat Fadhil              Biosystematic                          second stage</dc:title>
  <dc:creator>DR.Ahmed Saker 2o1O</dc:creator>
  <cp:lastModifiedBy>DR.Ahmed Saker 2o1O</cp:lastModifiedBy>
  <cp:revision>7</cp:revision>
  <cp:lastPrinted>2022-05-09T13:09:00Z</cp:lastPrinted>
  <dcterms:created xsi:type="dcterms:W3CDTF">2022-04-30T14:15:00Z</dcterms:created>
  <dcterms:modified xsi:type="dcterms:W3CDTF">2022-05-09T17:25:00Z</dcterms:modified>
</cp:coreProperties>
</file>