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76" w:rsidRPr="00694676" w:rsidRDefault="00694676" w:rsidP="00694676">
      <w:pPr>
        <w:widowControl w:val="0"/>
        <w:autoSpaceDE w:val="0"/>
        <w:autoSpaceDN w:val="0"/>
        <w:spacing w:before="63" w:after="0" w:line="240" w:lineRule="auto"/>
        <w:ind w:left="714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4676">
        <w:rPr>
          <w:rFonts w:ascii="Times New Roman" w:eastAsia="Times New Roman" w:hAnsi="Times New Roman" w:cs="Times New Roman"/>
          <w:b/>
          <w:bCs/>
          <w:sz w:val="36"/>
          <w:szCs w:val="36"/>
        </w:rPr>
        <w:t>Lecture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( An Introduction to Cell Biology)</w:t>
      </w:r>
    </w:p>
    <w:p w:rsidR="00694676" w:rsidRPr="00694676" w:rsidRDefault="00694676" w:rsidP="00694676">
      <w:pPr>
        <w:widowControl w:val="0"/>
        <w:autoSpaceDE w:val="0"/>
        <w:autoSpaceDN w:val="0"/>
        <w:spacing w:before="263" w:after="0" w:line="391" w:lineRule="auto"/>
        <w:ind w:left="714" w:right="5615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694676"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694676">
        <w:rPr>
          <w:rFonts w:ascii="Times New Roman" w:eastAsia="Times New Roman" w:hAnsi="Times New Roman" w:cs="Times New Roman"/>
          <w:b/>
          <w:sz w:val="36"/>
        </w:rPr>
        <w:t>The Cell</w:t>
      </w:r>
    </w:p>
    <w:p w:rsidR="00694676" w:rsidRPr="00694676" w:rsidRDefault="00694676" w:rsidP="00694676">
      <w:pPr>
        <w:widowControl w:val="0"/>
        <w:autoSpaceDE w:val="0"/>
        <w:autoSpaceDN w:val="0"/>
        <w:spacing w:after="0" w:line="360" w:lineRule="auto"/>
        <w:ind w:left="712" w:right="601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The cell (from Latin cell </w:t>
      </w:r>
      <w:r w:rsidRPr="00694676">
        <w:rPr>
          <w:rFonts w:ascii="Times New Roman" w:eastAsia="Times New Roman" w:hAnsi="Times New Roman" w:cs="Times New Roman"/>
          <w:b/>
          <w:sz w:val="28"/>
          <w:szCs w:val="28"/>
        </w:rPr>
        <w:t xml:space="preserve">meaning 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>small room</w:t>
      </w:r>
      <w:r w:rsidRPr="00694676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16561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is </w:t>
      </w:r>
      <w:r w:rsidRPr="00165610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>the basic structural, functional</w:t>
      </w:r>
      <w:r w:rsidRPr="0016561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165610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>and biological unit of all known organisms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. A </w:t>
      </w:r>
      <w:r w:rsidRPr="00694676">
        <w:rPr>
          <w:rFonts w:ascii="Times New Roman" w:eastAsia="Times New Roman" w:hAnsi="Times New Roman" w:cs="Times New Roman"/>
          <w:sz w:val="28"/>
          <w:szCs w:val="28"/>
          <w:u w:val="single"/>
        </w:rPr>
        <w:t>cell is the smallest unit of life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. Cells are often called the building blocks of life. The study of cell is called Cell Biology, Cellular Biology or </w:t>
      </w:r>
      <w:r w:rsidRPr="00694676">
        <w:rPr>
          <w:rFonts w:ascii="Times New Roman" w:eastAsia="Times New Roman" w:hAnsi="Times New Roman" w:cs="Times New Roman"/>
          <w:b/>
          <w:sz w:val="28"/>
          <w:szCs w:val="28"/>
        </w:rPr>
        <w:t>Cytology.</w:t>
      </w:r>
    </w:p>
    <w:p w:rsidR="00694676" w:rsidRPr="00694676" w:rsidRDefault="00694676" w:rsidP="00694676">
      <w:pPr>
        <w:widowControl w:val="0"/>
        <w:autoSpaceDE w:val="0"/>
        <w:autoSpaceDN w:val="0"/>
        <w:spacing w:after="0" w:line="360" w:lineRule="auto"/>
        <w:ind w:left="712" w:right="59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 w:rsidRPr="001656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1665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, the cell was discovered by </w:t>
      </w:r>
      <w:r w:rsidRPr="0016561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Robert Hook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>. It is a small united area where all kinds of actions and reactions collectively take place. Some cells have membrane- bound organelles and some do not have. Depending upon the internal structure of the cell, two types of cells are fou</w:t>
      </w:r>
      <w:bookmarkStart w:id="0" w:name="_GoBack"/>
      <w:bookmarkEnd w:id="0"/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nd in an organism namely </w:t>
      </w:r>
      <w:r w:rsidRPr="0016561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Eukaryotic</w:t>
      </w:r>
      <w:r w:rsidRPr="00694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Pr="0016561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Prokaryotic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. Organisms that are made up of single cells are known as single-celled </w:t>
      </w:r>
      <w:r w:rsidRPr="0016561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unicellular</w:t>
      </w:r>
      <w:r w:rsidRPr="00694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organisms and from many cells are known as </w:t>
      </w:r>
      <w:r w:rsidRPr="0016561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multi-cellular 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>organisms.</w:t>
      </w:r>
    </w:p>
    <w:p w:rsidR="00205124" w:rsidRDefault="00EC2079">
      <w:pPr>
        <w:rPr>
          <w:rFonts w:ascii="Times New Roman" w:hAnsi="Times New Roman" w:cs="Times New Roman"/>
          <w:sz w:val="24"/>
          <w:szCs w:val="24"/>
          <w:rtl/>
        </w:rPr>
      </w:pPr>
    </w:p>
    <w:p w:rsidR="00694676" w:rsidRPr="00694676" w:rsidRDefault="00694676" w:rsidP="00694676">
      <w:pPr>
        <w:widowControl w:val="0"/>
        <w:autoSpaceDE w:val="0"/>
        <w:autoSpaceDN w:val="0"/>
        <w:spacing w:after="0" w:line="240" w:lineRule="auto"/>
        <w:ind w:left="714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4676">
        <w:rPr>
          <w:rFonts w:ascii="Times New Roman" w:eastAsia="Times New Roman" w:hAnsi="Times New Roman" w:cs="Times New Roman"/>
          <w:b/>
          <w:bCs/>
          <w:sz w:val="36"/>
          <w:szCs w:val="36"/>
        </w:rPr>
        <w:t>The Cell Theory:</w:t>
      </w:r>
    </w:p>
    <w:p w:rsidR="00694676" w:rsidRPr="00694676" w:rsidRDefault="00694676" w:rsidP="00694676">
      <w:pPr>
        <w:widowControl w:val="0"/>
        <w:autoSpaceDE w:val="0"/>
        <w:autoSpaceDN w:val="0"/>
        <w:spacing w:before="256" w:after="0" w:line="240" w:lineRule="auto"/>
        <w:ind w:lef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676">
        <w:rPr>
          <w:rFonts w:ascii="Times New Roman" w:eastAsia="Times New Roman" w:hAnsi="Times New Roman" w:cs="Times New Roman"/>
          <w:sz w:val="28"/>
          <w:szCs w:val="28"/>
        </w:rPr>
        <w:t>The cell theory includes four principles in modern biology:</w:t>
      </w:r>
    </w:p>
    <w:p w:rsidR="00694676" w:rsidRPr="00694676" w:rsidRDefault="00694676" w:rsidP="00694676">
      <w:pPr>
        <w:widowControl w:val="0"/>
        <w:numPr>
          <w:ilvl w:val="0"/>
          <w:numId w:val="1"/>
        </w:numPr>
        <w:tabs>
          <w:tab w:val="left" w:pos="1176"/>
        </w:tabs>
        <w:autoSpaceDE w:val="0"/>
        <w:autoSpaceDN w:val="0"/>
        <w:spacing w:before="250" w:after="0" w:line="360" w:lineRule="auto"/>
        <w:ind w:right="602" w:firstLine="139"/>
        <w:jc w:val="both"/>
        <w:rPr>
          <w:rFonts w:ascii="Times New Roman" w:eastAsia="Times New Roman" w:hAnsi="Times New Roman" w:cs="Times New Roman"/>
          <w:sz w:val="28"/>
        </w:rPr>
      </w:pPr>
      <w:r w:rsidRPr="00694676">
        <w:rPr>
          <w:rFonts w:ascii="Times New Roman" w:eastAsia="Times New Roman" w:hAnsi="Times New Roman" w:cs="Times New Roman"/>
          <w:sz w:val="28"/>
        </w:rPr>
        <w:t xml:space="preserve">All organisms are composed of one or more cells. While many organisms, such as the bacteria, are single-celled </w:t>
      </w:r>
      <w:r w:rsidRPr="00165610">
        <w:rPr>
          <w:rFonts w:ascii="Times New Roman" w:eastAsia="Times New Roman" w:hAnsi="Times New Roman" w:cs="Times New Roman"/>
          <w:b/>
          <w:color w:val="C00000"/>
          <w:sz w:val="28"/>
        </w:rPr>
        <w:t>unicellular</w:t>
      </w:r>
      <w:r w:rsidRPr="00694676">
        <w:rPr>
          <w:rFonts w:ascii="Times New Roman" w:eastAsia="Times New Roman" w:hAnsi="Times New Roman" w:cs="Times New Roman"/>
          <w:sz w:val="28"/>
        </w:rPr>
        <w:t xml:space="preserve">, other organisms, including humans and plants, are </w:t>
      </w:r>
      <w:r w:rsidRPr="00165610">
        <w:rPr>
          <w:rFonts w:ascii="Times New Roman" w:eastAsia="Times New Roman" w:hAnsi="Times New Roman" w:cs="Times New Roman"/>
          <w:b/>
          <w:color w:val="C00000"/>
          <w:sz w:val="28"/>
        </w:rPr>
        <w:t>multicellular</w:t>
      </w:r>
      <w:r w:rsidRPr="0069467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94676">
        <w:rPr>
          <w:rFonts w:ascii="Times New Roman" w:eastAsia="Times New Roman" w:hAnsi="Times New Roman" w:cs="Times New Roman"/>
          <w:sz w:val="28"/>
        </w:rPr>
        <w:t>within the life processes of metabolism and heredity</w:t>
      </w:r>
      <w:r w:rsidRPr="00694676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694676">
        <w:rPr>
          <w:rFonts w:ascii="Times New Roman" w:eastAsia="Times New Roman" w:hAnsi="Times New Roman" w:cs="Times New Roman"/>
          <w:sz w:val="28"/>
        </w:rPr>
        <w:t>occur.</w:t>
      </w:r>
    </w:p>
    <w:p w:rsidR="00694676" w:rsidRPr="00694676" w:rsidRDefault="00694676" w:rsidP="00694676">
      <w:pPr>
        <w:widowControl w:val="0"/>
        <w:numPr>
          <w:ilvl w:val="0"/>
          <w:numId w:val="1"/>
        </w:numPr>
        <w:tabs>
          <w:tab w:val="left" w:pos="1087"/>
        </w:tabs>
        <w:autoSpaceDE w:val="0"/>
        <w:autoSpaceDN w:val="0"/>
        <w:spacing w:before="199" w:after="0" w:line="240" w:lineRule="auto"/>
        <w:ind w:left="1086" w:hanging="306"/>
        <w:jc w:val="both"/>
        <w:rPr>
          <w:rFonts w:ascii="Times New Roman" w:eastAsia="Times New Roman" w:hAnsi="Times New Roman" w:cs="Times New Roman"/>
          <w:sz w:val="28"/>
        </w:rPr>
      </w:pPr>
      <w:r w:rsidRPr="00694676">
        <w:rPr>
          <w:rFonts w:ascii="Times New Roman" w:eastAsia="Times New Roman" w:hAnsi="Times New Roman" w:cs="Times New Roman"/>
          <w:sz w:val="28"/>
        </w:rPr>
        <w:t>Cells are the smallest living</w:t>
      </w:r>
      <w:r w:rsidRPr="0069467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94676">
        <w:rPr>
          <w:rFonts w:ascii="Times New Roman" w:eastAsia="Times New Roman" w:hAnsi="Times New Roman" w:cs="Times New Roman"/>
          <w:sz w:val="28"/>
        </w:rPr>
        <w:t>things.</w:t>
      </w:r>
    </w:p>
    <w:p w:rsidR="00694676" w:rsidRPr="00694676" w:rsidRDefault="00694676" w:rsidP="0069467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694676" w:rsidRPr="00694676" w:rsidRDefault="00694676" w:rsidP="00694676">
      <w:pPr>
        <w:widowControl w:val="0"/>
        <w:numPr>
          <w:ilvl w:val="0"/>
          <w:numId w:val="1"/>
        </w:numPr>
        <w:tabs>
          <w:tab w:val="left" w:pos="1234"/>
        </w:tabs>
        <w:autoSpaceDE w:val="0"/>
        <w:autoSpaceDN w:val="0"/>
        <w:spacing w:after="0" w:line="360" w:lineRule="auto"/>
        <w:ind w:right="602" w:firstLine="139"/>
        <w:jc w:val="both"/>
        <w:rPr>
          <w:rFonts w:ascii="Times New Roman" w:eastAsia="Times New Roman" w:hAnsi="Times New Roman" w:cs="Times New Roman"/>
          <w:sz w:val="28"/>
        </w:rPr>
      </w:pPr>
      <w:r w:rsidRPr="00694676">
        <w:rPr>
          <w:rFonts w:ascii="Times New Roman" w:eastAsia="Times New Roman" w:hAnsi="Times New Roman" w:cs="Times New Roman"/>
          <w:sz w:val="28"/>
        </w:rPr>
        <w:t xml:space="preserve">Addition cells are not originating at present, rather, life on earth </w:t>
      </w:r>
      <w:r w:rsidRPr="00694676">
        <w:rPr>
          <w:rFonts w:ascii="Times New Roman" w:eastAsia="Times New Roman" w:hAnsi="Times New Roman" w:cs="Times New Roman"/>
          <w:sz w:val="28"/>
        </w:rPr>
        <w:lastRenderedPageBreak/>
        <w:t>represent a continuous line of descent from those early</w:t>
      </w:r>
      <w:r w:rsidRPr="0069467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4676">
        <w:rPr>
          <w:rFonts w:ascii="Times New Roman" w:eastAsia="Times New Roman" w:hAnsi="Times New Roman" w:cs="Times New Roman"/>
          <w:sz w:val="28"/>
        </w:rPr>
        <w:t>cells.</w:t>
      </w:r>
    </w:p>
    <w:p w:rsidR="00694676" w:rsidRPr="00694676" w:rsidRDefault="00694676" w:rsidP="00694676">
      <w:pPr>
        <w:widowControl w:val="0"/>
        <w:numPr>
          <w:ilvl w:val="0"/>
          <w:numId w:val="1"/>
        </w:numPr>
        <w:tabs>
          <w:tab w:val="left" w:pos="1227"/>
        </w:tabs>
        <w:autoSpaceDE w:val="0"/>
        <w:autoSpaceDN w:val="0"/>
        <w:spacing w:before="199" w:after="0" w:line="240" w:lineRule="auto"/>
        <w:ind w:left="1226" w:hanging="306"/>
        <w:rPr>
          <w:rFonts w:ascii="Times New Roman" w:eastAsia="Times New Roman" w:hAnsi="Times New Roman" w:cs="Times New Roman"/>
          <w:sz w:val="28"/>
        </w:rPr>
      </w:pPr>
      <w:r w:rsidRPr="00694676">
        <w:rPr>
          <w:rFonts w:ascii="Times New Roman" w:eastAsia="Times New Roman" w:hAnsi="Times New Roman" w:cs="Times New Roman"/>
          <w:sz w:val="28"/>
        </w:rPr>
        <w:t>Cells arise only by the division of previously existing</w:t>
      </w:r>
      <w:r w:rsidRPr="0069467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94676">
        <w:rPr>
          <w:rFonts w:ascii="Times New Roman" w:eastAsia="Times New Roman" w:hAnsi="Times New Roman" w:cs="Times New Roman"/>
          <w:sz w:val="28"/>
        </w:rPr>
        <w:t>cell.</w:t>
      </w:r>
      <w:r>
        <w:rPr>
          <w:rFonts w:ascii="Times New Roman" w:eastAsia="Times New Roman" w:hAnsi="Times New Roman" w:cs="Times New Roman" w:hint="cs"/>
          <w:sz w:val="28"/>
          <w:rtl/>
        </w:rPr>
        <w:t xml:space="preserve">                             </w:t>
      </w:r>
    </w:p>
    <w:p w:rsidR="00694676" w:rsidRDefault="00694676" w:rsidP="00694676">
      <w:pPr>
        <w:rPr>
          <w:rFonts w:ascii="Times New Roman" w:hAnsi="Times New Roman" w:cs="Times New Roman"/>
          <w:sz w:val="24"/>
          <w:szCs w:val="24"/>
          <w:rtl/>
        </w:rPr>
      </w:pPr>
    </w:p>
    <w:p w:rsidR="00694676" w:rsidRDefault="00694676" w:rsidP="00694676">
      <w:pPr>
        <w:pStyle w:val="2"/>
        <w:spacing w:before="67"/>
        <w:ind w:left="714"/>
        <w:jc w:val="both"/>
        <w:rPr>
          <w:sz w:val="36"/>
        </w:rPr>
      </w:pPr>
      <w:r>
        <w:t>The functions of cells</w:t>
      </w:r>
      <w:r>
        <w:rPr>
          <w:sz w:val="36"/>
        </w:rPr>
        <w:t>:</w:t>
      </w:r>
    </w:p>
    <w:p w:rsidR="00694676" w:rsidRDefault="00694676" w:rsidP="00694676">
      <w:pPr>
        <w:pStyle w:val="a4"/>
        <w:numPr>
          <w:ilvl w:val="1"/>
          <w:numId w:val="1"/>
        </w:numPr>
        <w:tabs>
          <w:tab w:val="left" w:pos="1762"/>
        </w:tabs>
        <w:spacing w:before="256" w:line="360" w:lineRule="auto"/>
        <w:ind w:right="611" w:firstLine="0"/>
        <w:jc w:val="left"/>
        <w:rPr>
          <w:sz w:val="28"/>
        </w:rPr>
      </w:pPr>
      <w:r>
        <w:rPr>
          <w:sz w:val="28"/>
        </w:rPr>
        <w:t xml:space="preserve">The capacity to extract energy from the environment and </w:t>
      </w:r>
      <w:r>
        <w:rPr>
          <w:rFonts w:hint="cs"/>
          <w:sz w:val="28"/>
          <w:rtl/>
        </w:rPr>
        <w:t xml:space="preserve">   </w:t>
      </w:r>
      <w:r>
        <w:rPr>
          <w:sz w:val="28"/>
        </w:rPr>
        <w:t xml:space="preserve">  </w:t>
      </w:r>
      <w:r>
        <w:rPr>
          <w:rFonts w:hint="cs"/>
          <w:sz w:val="28"/>
          <w:rtl/>
          <w:lang w:bidi="ar-AE"/>
        </w:rPr>
        <w:t xml:space="preserve">    </w:t>
      </w:r>
      <w:r>
        <w:rPr>
          <w:sz w:val="28"/>
        </w:rPr>
        <w:t xml:space="preserve">  change it from one form to</w:t>
      </w:r>
      <w:r>
        <w:rPr>
          <w:spacing w:val="-4"/>
          <w:sz w:val="28"/>
        </w:rPr>
        <w:t xml:space="preserve"> </w:t>
      </w:r>
      <w:r>
        <w:rPr>
          <w:sz w:val="28"/>
        </w:rPr>
        <w:t>another.</w:t>
      </w:r>
    </w:p>
    <w:p w:rsidR="00694676" w:rsidRDefault="00694676" w:rsidP="00694676">
      <w:pPr>
        <w:pStyle w:val="a4"/>
        <w:numPr>
          <w:ilvl w:val="1"/>
          <w:numId w:val="1"/>
        </w:numPr>
        <w:tabs>
          <w:tab w:val="left" w:pos="1829"/>
        </w:tabs>
        <w:spacing w:before="1" w:line="360" w:lineRule="auto"/>
        <w:ind w:right="602" w:firstLine="69"/>
        <w:jc w:val="left"/>
        <w:rPr>
          <w:sz w:val="28"/>
        </w:rPr>
      </w:pPr>
      <w:r>
        <w:rPr>
          <w:sz w:val="28"/>
        </w:rPr>
        <w:t>The capacity to use this energy to build more organic molecules to maintain themselves and</w:t>
      </w:r>
      <w:r>
        <w:rPr>
          <w:spacing w:val="2"/>
          <w:sz w:val="28"/>
        </w:rPr>
        <w:t xml:space="preserve"> </w:t>
      </w:r>
      <w:r>
        <w:rPr>
          <w:sz w:val="28"/>
        </w:rPr>
        <w:t>grow.</w:t>
      </w:r>
    </w:p>
    <w:p w:rsidR="00694676" w:rsidRDefault="00694676" w:rsidP="00694676">
      <w:pPr>
        <w:pStyle w:val="a4"/>
        <w:numPr>
          <w:ilvl w:val="1"/>
          <w:numId w:val="1"/>
        </w:numPr>
        <w:tabs>
          <w:tab w:val="left" w:pos="1807"/>
        </w:tabs>
        <w:spacing w:line="360" w:lineRule="auto"/>
        <w:ind w:right="3334" w:firstLine="69"/>
        <w:jc w:val="left"/>
        <w:rPr>
          <w:sz w:val="28"/>
        </w:rPr>
      </w:pPr>
      <w:r>
        <w:rPr>
          <w:sz w:val="28"/>
        </w:rPr>
        <w:t xml:space="preserve">The capacity to deal with the environment selectively. </w:t>
      </w:r>
    </w:p>
    <w:p w:rsidR="00694676" w:rsidRDefault="00694676" w:rsidP="00694676">
      <w:pPr>
        <w:pStyle w:val="a4"/>
        <w:tabs>
          <w:tab w:val="left" w:pos="1807"/>
        </w:tabs>
        <w:spacing w:line="360" w:lineRule="auto"/>
        <w:ind w:left="1501" w:right="3334" w:firstLine="0"/>
        <w:rPr>
          <w:sz w:val="28"/>
        </w:rPr>
      </w:pPr>
      <w:r>
        <w:rPr>
          <w:sz w:val="28"/>
        </w:rPr>
        <w:t>4- The capacity to</w:t>
      </w:r>
      <w:r>
        <w:rPr>
          <w:spacing w:val="-5"/>
          <w:sz w:val="28"/>
        </w:rPr>
        <w:t xml:space="preserve"> </w:t>
      </w:r>
      <w:r>
        <w:rPr>
          <w:sz w:val="28"/>
        </w:rPr>
        <w:t>reproduce.</w:t>
      </w:r>
    </w:p>
    <w:p w:rsidR="00694676" w:rsidRDefault="00694676" w:rsidP="00694676">
      <w:pPr>
        <w:pStyle w:val="a3"/>
        <w:spacing w:before="1" w:line="360" w:lineRule="auto"/>
        <w:ind w:left="1432" w:right="598" w:firstLine="719"/>
        <w:jc w:val="both"/>
        <w:rPr>
          <w:rtl/>
        </w:rPr>
      </w:pPr>
      <w:r>
        <w:t xml:space="preserve">In general, the smallest living microorganism on the earth is the </w:t>
      </w:r>
      <w:r>
        <w:rPr>
          <w:b/>
        </w:rPr>
        <w:t xml:space="preserve">viruses </w:t>
      </w:r>
      <w:r>
        <w:t xml:space="preserve">while the smallest unicellular microorganisms are the </w:t>
      </w:r>
      <w:r>
        <w:rPr>
          <w:b/>
        </w:rPr>
        <w:t>mycoplasma</w:t>
      </w:r>
      <w:r>
        <w:t xml:space="preserve">. But the biggest living organism is the </w:t>
      </w:r>
      <w:r w:rsidRPr="00165610">
        <w:rPr>
          <w:b/>
          <w:bCs/>
        </w:rPr>
        <w:t>Sequoia plant</w:t>
      </w:r>
      <w:r>
        <w:t xml:space="preserve"> (red wood tree).</w:t>
      </w:r>
    </w:p>
    <w:p w:rsidR="00694676" w:rsidRDefault="00694676" w:rsidP="00694676">
      <w:pPr>
        <w:pStyle w:val="a3"/>
        <w:spacing w:before="1" w:line="360" w:lineRule="auto"/>
        <w:ind w:left="1432" w:right="598" w:firstLine="719"/>
        <w:jc w:val="both"/>
        <w:rPr>
          <w:rtl/>
        </w:rPr>
      </w:pPr>
    </w:p>
    <w:p w:rsidR="00694676" w:rsidRPr="00694676" w:rsidRDefault="00694676" w:rsidP="00694676">
      <w:pPr>
        <w:widowControl w:val="0"/>
        <w:autoSpaceDE w:val="0"/>
        <w:autoSpaceDN w:val="0"/>
        <w:spacing w:before="229" w:after="0" w:line="240" w:lineRule="auto"/>
        <w:ind w:left="990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4676">
        <w:rPr>
          <w:rFonts w:ascii="Times New Roman" w:eastAsia="Times New Roman" w:hAnsi="Times New Roman" w:cs="Times New Roman"/>
          <w:b/>
          <w:bCs/>
          <w:sz w:val="36"/>
          <w:szCs w:val="36"/>
        </w:rPr>
        <w:t>Prokaryotes and Eukaryotes</w:t>
      </w:r>
    </w:p>
    <w:p w:rsidR="00694676" w:rsidRDefault="00694676" w:rsidP="00694676">
      <w:pPr>
        <w:widowControl w:val="0"/>
        <w:autoSpaceDE w:val="0"/>
        <w:autoSpaceDN w:val="0"/>
        <w:spacing w:before="203" w:after="0" w:line="360" w:lineRule="auto"/>
        <w:ind w:left="712" w:right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Biologists classify cells into two broad categories the </w:t>
      </w:r>
      <w:r w:rsidRPr="00694676">
        <w:rPr>
          <w:rFonts w:ascii="Times New Roman" w:eastAsia="Times New Roman" w:hAnsi="Times New Roman" w:cs="Times New Roman"/>
          <w:b/>
          <w:sz w:val="28"/>
          <w:szCs w:val="28"/>
        </w:rPr>
        <w:t xml:space="preserve">Prokaryotes 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Pr="00694676">
        <w:rPr>
          <w:rFonts w:ascii="Times New Roman" w:eastAsia="Times New Roman" w:hAnsi="Times New Roman" w:cs="Times New Roman"/>
          <w:b/>
          <w:sz w:val="28"/>
          <w:szCs w:val="28"/>
        </w:rPr>
        <w:t>Eukaryotes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. The primary difference between a prokaryotic cell and a eukaryotic cell is the presence or absence of a nucleus, a membrane-bound structure that houses the DNA. </w:t>
      </w:r>
      <w:r w:rsidRPr="00694676">
        <w:rPr>
          <w:rFonts w:ascii="Times New Roman" w:eastAsia="Times New Roman" w:hAnsi="Times New Roman" w:cs="Times New Roman"/>
          <w:b/>
          <w:sz w:val="28"/>
          <w:szCs w:val="28"/>
        </w:rPr>
        <w:t xml:space="preserve">Prokaryotic cells 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lack a nucleus, whereas </w:t>
      </w:r>
      <w:r w:rsidRPr="00694676">
        <w:rPr>
          <w:rFonts w:ascii="Times New Roman" w:eastAsia="Times New Roman" w:hAnsi="Times New Roman" w:cs="Times New Roman"/>
          <w:b/>
          <w:sz w:val="28"/>
          <w:szCs w:val="28"/>
        </w:rPr>
        <w:t xml:space="preserve">eukaryotic cells 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 xml:space="preserve">possess a nucleus. Despite their differences, both types of cells have a </w:t>
      </w:r>
      <w:r w:rsidRPr="00694676">
        <w:rPr>
          <w:rFonts w:ascii="Times New Roman" w:eastAsia="Times New Roman" w:hAnsi="Times New Roman" w:cs="Times New Roman"/>
          <w:b/>
          <w:sz w:val="28"/>
          <w:szCs w:val="28"/>
        </w:rPr>
        <w:t xml:space="preserve">plasma membrane, 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>a membrane that regulates what enters and exists a</w:t>
      </w:r>
      <w:r w:rsidRPr="006946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4676">
        <w:rPr>
          <w:rFonts w:ascii="Times New Roman" w:eastAsia="Times New Roman" w:hAnsi="Times New Roman" w:cs="Times New Roman"/>
          <w:sz w:val="28"/>
          <w:szCs w:val="28"/>
        </w:rPr>
        <w:t>cell.</w:t>
      </w:r>
    </w:p>
    <w:p w:rsidR="00CF748B" w:rsidRPr="00694676" w:rsidRDefault="00CF748B" w:rsidP="00694676">
      <w:pPr>
        <w:widowControl w:val="0"/>
        <w:autoSpaceDE w:val="0"/>
        <w:autoSpaceDN w:val="0"/>
        <w:spacing w:before="203" w:after="0" w:line="360" w:lineRule="auto"/>
        <w:ind w:left="712" w:right="5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48B" w:rsidRPr="00CF748B" w:rsidRDefault="00CF748B" w:rsidP="00CF748B">
      <w:pPr>
        <w:widowControl w:val="0"/>
        <w:autoSpaceDE w:val="0"/>
        <w:autoSpaceDN w:val="0"/>
        <w:spacing w:after="0" w:line="271" w:lineRule="auto"/>
        <w:ind w:left="712" w:right="610" w:firstLine="7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F748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Table 1: A comparison between Prokaryotic cell as in bacteria and Eukaryotic cell as a plant </w:t>
      </w:r>
      <w:r w:rsidRPr="00CF748B">
        <w:rPr>
          <w:rFonts w:ascii="Times New Roman" w:eastAsia="Times New Roman" w:hAnsi="Times New Roman" w:cs="Times New Roman"/>
          <w:bCs/>
          <w:sz w:val="32"/>
          <w:szCs w:val="32"/>
        </w:rPr>
        <w:t>(Figure 1)</w:t>
      </w:r>
    </w:p>
    <w:p w:rsidR="00694676" w:rsidRDefault="00694676" w:rsidP="00694676">
      <w:pPr>
        <w:pStyle w:val="a3"/>
        <w:spacing w:before="1" w:line="360" w:lineRule="auto"/>
        <w:ind w:left="1432" w:right="598" w:firstLine="719"/>
        <w:jc w:val="both"/>
      </w:pPr>
    </w:p>
    <w:tbl>
      <w:tblPr>
        <w:tblStyle w:val="TableNormal"/>
        <w:tblW w:w="10101" w:type="dxa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672"/>
      </w:tblGrid>
      <w:tr w:rsidR="00694676" w:rsidRPr="00694676" w:rsidTr="00694676">
        <w:trPr>
          <w:trHeight w:val="369"/>
        </w:trPr>
        <w:tc>
          <w:tcPr>
            <w:tcW w:w="4429" w:type="dxa"/>
          </w:tcPr>
          <w:p w:rsidR="00694676" w:rsidRPr="00694676" w:rsidRDefault="00694676" w:rsidP="00694676">
            <w:pPr>
              <w:spacing w:line="350" w:lineRule="exact"/>
              <w:ind w:left="1080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694676">
              <w:rPr>
                <w:rFonts w:ascii="Times New Roman" w:eastAsia="Times New Roman" w:hAnsi="Times New Roman" w:cs="Times New Roman"/>
                <w:b/>
                <w:sz w:val="32"/>
              </w:rPr>
              <w:t>Prokaryotic Cell</w:t>
            </w:r>
          </w:p>
        </w:tc>
        <w:tc>
          <w:tcPr>
            <w:tcW w:w="5672" w:type="dxa"/>
          </w:tcPr>
          <w:p w:rsidR="00694676" w:rsidRPr="00694676" w:rsidRDefault="00694676" w:rsidP="00694676">
            <w:pPr>
              <w:spacing w:line="350" w:lineRule="exact"/>
              <w:ind w:left="1754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694676">
              <w:rPr>
                <w:rFonts w:ascii="Times New Roman" w:eastAsia="Times New Roman" w:hAnsi="Times New Roman" w:cs="Times New Roman"/>
                <w:b/>
                <w:sz w:val="32"/>
              </w:rPr>
              <w:t>Eukaryotic Cell</w:t>
            </w:r>
          </w:p>
        </w:tc>
      </w:tr>
      <w:tr w:rsidR="00694676" w:rsidRPr="00694676" w:rsidTr="00694676">
        <w:trPr>
          <w:trHeight w:val="412"/>
        </w:trPr>
        <w:tc>
          <w:tcPr>
            <w:tcW w:w="4429" w:type="dxa"/>
          </w:tcPr>
          <w:p w:rsidR="00694676" w:rsidRPr="00694676" w:rsidRDefault="00694676" w:rsidP="0069467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4676">
              <w:rPr>
                <w:rFonts w:ascii="Times New Roman" w:eastAsia="Times New Roman" w:hAnsi="Times New Roman" w:cs="Times New Roman"/>
                <w:sz w:val="28"/>
              </w:rPr>
              <w:t>Nucleus is absent</w:t>
            </w:r>
          </w:p>
        </w:tc>
        <w:tc>
          <w:tcPr>
            <w:tcW w:w="5672" w:type="dxa"/>
          </w:tcPr>
          <w:p w:rsidR="00694676" w:rsidRPr="00694676" w:rsidRDefault="00694676" w:rsidP="0069467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4676">
              <w:rPr>
                <w:rFonts w:ascii="Times New Roman" w:eastAsia="Times New Roman" w:hAnsi="Times New Roman" w:cs="Times New Roman"/>
                <w:sz w:val="28"/>
              </w:rPr>
              <w:t>Nucleus is present</w:t>
            </w:r>
          </w:p>
        </w:tc>
      </w:tr>
      <w:tr w:rsidR="00694676" w:rsidRPr="00694676" w:rsidTr="00694676">
        <w:trPr>
          <w:trHeight w:val="441"/>
        </w:trPr>
        <w:tc>
          <w:tcPr>
            <w:tcW w:w="4429" w:type="dxa"/>
          </w:tcPr>
          <w:p w:rsidR="00694676" w:rsidRPr="00694676" w:rsidRDefault="00694676" w:rsidP="0069467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4676">
              <w:rPr>
                <w:rFonts w:ascii="Times New Roman" w:eastAsia="Times New Roman" w:hAnsi="Times New Roman" w:cs="Times New Roman"/>
                <w:sz w:val="28"/>
              </w:rPr>
              <w:t>Membrane-bound nucleus absent.</w:t>
            </w:r>
          </w:p>
        </w:tc>
        <w:tc>
          <w:tcPr>
            <w:tcW w:w="5672" w:type="dxa"/>
          </w:tcPr>
          <w:p w:rsidR="00694676" w:rsidRPr="00694676" w:rsidRDefault="00694676" w:rsidP="0069467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4676">
              <w:rPr>
                <w:rFonts w:ascii="Times New Roman" w:eastAsia="Times New Roman" w:hAnsi="Times New Roman" w:cs="Times New Roman"/>
                <w:sz w:val="28"/>
              </w:rPr>
              <w:t>Membrane-bound Nucleus is present.</w:t>
            </w:r>
          </w:p>
        </w:tc>
      </w:tr>
      <w:tr w:rsidR="00694676" w:rsidRPr="00694676" w:rsidTr="00694676">
        <w:trPr>
          <w:trHeight w:val="642"/>
        </w:trPr>
        <w:tc>
          <w:tcPr>
            <w:tcW w:w="4429" w:type="dxa"/>
          </w:tcPr>
          <w:p w:rsidR="00694676" w:rsidRPr="00694676" w:rsidRDefault="00694676" w:rsidP="0069467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4676">
              <w:rPr>
                <w:rFonts w:ascii="Times New Roman" w:eastAsia="Times New Roman" w:hAnsi="Times New Roman" w:cs="Times New Roman"/>
                <w:sz w:val="28"/>
              </w:rPr>
              <w:t>Cell wall chemically complex</w:t>
            </w:r>
          </w:p>
        </w:tc>
        <w:tc>
          <w:tcPr>
            <w:tcW w:w="5672" w:type="dxa"/>
          </w:tcPr>
          <w:p w:rsidR="00694676" w:rsidRPr="00694676" w:rsidRDefault="00694676" w:rsidP="0069467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4676">
              <w:rPr>
                <w:rFonts w:ascii="Times New Roman" w:eastAsia="Times New Roman" w:hAnsi="Times New Roman" w:cs="Times New Roman"/>
                <w:sz w:val="28"/>
              </w:rPr>
              <w:t>Cell wall is present in plants and fungi and</w:t>
            </w:r>
          </w:p>
          <w:p w:rsidR="00694676" w:rsidRPr="00694676" w:rsidRDefault="00694676" w:rsidP="00694676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4676">
              <w:rPr>
                <w:rFonts w:ascii="Times New Roman" w:eastAsia="Times New Roman" w:hAnsi="Times New Roman" w:cs="Times New Roman"/>
                <w:sz w:val="28"/>
              </w:rPr>
              <w:t>chemically simpler</w:t>
            </w:r>
          </w:p>
        </w:tc>
      </w:tr>
      <w:tr w:rsidR="00694676" w:rsidRPr="00694676" w:rsidTr="00694676">
        <w:trPr>
          <w:trHeight w:val="503"/>
        </w:trPr>
        <w:tc>
          <w:tcPr>
            <w:tcW w:w="4429" w:type="dxa"/>
          </w:tcPr>
          <w:p w:rsidR="00694676" w:rsidRPr="00694676" w:rsidRDefault="00694676" w:rsidP="0069467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4676">
              <w:rPr>
                <w:rFonts w:ascii="Times New Roman" w:eastAsia="Times New Roman" w:hAnsi="Times New Roman" w:cs="Times New Roman"/>
                <w:sz w:val="28"/>
              </w:rPr>
              <w:t>Mitochondria absent</w:t>
            </w:r>
          </w:p>
        </w:tc>
        <w:tc>
          <w:tcPr>
            <w:tcW w:w="5672" w:type="dxa"/>
          </w:tcPr>
          <w:p w:rsidR="00694676" w:rsidRPr="00694676" w:rsidRDefault="00694676" w:rsidP="0069467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4676">
              <w:rPr>
                <w:rFonts w:ascii="Times New Roman" w:eastAsia="Times New Roman" w:hAnsi="Times New Roman" w:cs="Times New Roman"/>
                <w:sz w:val="28"/>
              </w:rPr>
              <w:t>Mitochondria present</w:t>
            </w:r>
          </w:p>
        </w:tc>
      </w:tr>
      <w:tr w:rsidR="00694676" w:rsidRPr="00694676" w:rsidTr="00694676">
        <w:trPr>
          <w:trHeight w:val="642"/>
        </w:trPr>
        <w:tc>
          <w:tcPr>
            <w:tcW w:w="4429" w:type="dxa"/>
          </w:tcPr>
          <w:p w:rsidR="00694676" w:rsidRPr="00694676" w:rsidRDefault="00694676" w:rsidP="0069467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4676">
              <w:rPr>
                <w:rFonts w:ascii="Times New Roman" w:eastAsia="Times New Roman" w:hAnsi="Times New Roman" w:cs="Times New Roman"/>
                <w:sz w:val="28"/>
              </w:rPr>
              <w:t>One chromosome is present, but not</w:t>
            </w:r>
          </w:p>
          <w:p w:rsidR="00694676" w:rsidRPr="00694676" w:rsidRDefault="00694676" w:rsidP="00694676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4676">
              <w:rPr>
                <w:rFonts w:ascii="Times New Roman" w:eastAsia="Times New Roman" w:hAnsi="Times New Roman" w:cs="Times New Roman"/>
                <w:sz w:val="28"/>
              </w:rPr>
              <w:t>true chromosome plastids</w:t>
            </w:r>
          </w:p>
        </w:tc>
        <w:tc>
          <w:tcPr>
            <w:tcW w:w="5672" w:type="dxa"/>
          </w:tcPr>
          <w:p w:rsidR="00694676" w:rsidRPr="00694676" w:rsidRDefault="00694676" w:rsidP="0069467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4676">
              <w:rPr>
                <w:rFonts w:ascii="Times New Roman" w:eastAsia="Times New Roman" w:hAnsi="Times New Roman" w:cs="Times New Roman"/>
                <w:sz w:val="28"/>
              </w:rPr>
              <w:t>More than one number of chromosomes is</w:t>
            </w:r>
          </w:p>
          <w:p w:rsidR="00694676" w:rsidRPr="00694676" w:rsidRDefault="00694676" w:rsidP="00694676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4676">
              <w:rPr>
                <w:rFonts w:ascii="Times New Roman" w:eastAsia="Times New Roman" w:hAnsi="Times New Roman" w:cs="Times New Roman"/>
                <w:sz w:val="28"/>
              </w:rPr>
              <w:t>present.</w:t>
            </w:r>
          </w:p>
        </w:tc>
      </w:tr>
      <w:tr w:rsidR="00694676" w:rsidTr="00694676">
        <w:trPr>
          <w:trHeight w:val="642"/>
        </w:trPr>
        <w:tc>
          <w:tcPr>
            <w:tcW w:w="4429" w:type="dxa"/>
          </w:tcPr>
          <w:p w:rsidR="00694676" w:rsidRDefault="00694676" w:rsidP="003751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Chloroplasts absent; chlorophyll</w:t>
            </w:r>
          </w:p>
          <w:p w:rsidR="00694676" w:rsidRDefault="00694676" w:rsidP="0037514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scattered in the cytoplasm</w:t>
            </w:r>
          </w:p>
        </w:tc>
        <w:tc>
          <w:tcPr>
            <w:tcW w:w="5672" w:type="dxa"/>
          </w:tcPr>
          <w:p w:rsidR="00694676" w:rsidRDefault="00694676" w:rsidP="003751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Chloroplasts present in plants</w:t>
            </w:r>
          </w:p>
        </w:tc>
      </w:tr>
      <w:tr w:rsidR="00694676" w:rsidTr="00694676">
        <w:trPr>
          <w:trHeight w:val="487"/>
        </w:trPr>
        <w:tc>
          <w:tcPr>
            <w:tcW w:w="4429" w:type="dxa"/>
          </w:tcPr>
          <w:p w:rsidR="00694676" w:rsidRDefault="00694676" w:rsidP="0037514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Vacuoles absent</w:t>
            </w:r>
          </w:p>
        </w:tc>
        <w:tc>
          <w:tcPr>
            <w:tcW w:w="5672" w:type="dxa"/>
          </w:tcPr>
          <w:p w:rsidR="00694676" w:rsidRDefault="00694676" w:rsidP="0037514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Vacuoles present</w:t>
            </w:r>
          </w:p>
        </w:tc>
      </w:tr>
      <w:tr w:rsidR="00694676" w:rsidTr="00694676">
        <w:trPr>
          <w:trHeight w:val="642"/>
        </w:trPr>
        <w:tc>
          <w:tcPr>
            <w:tcW w:w="4429" w:type="dxa"/>
          </w:tcPr>
          <w:p w:rsidR="00694676" w:rsidRDefault="00694676" w:rsidP="003751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Sexual reproduction is absent</w:t>
            </w:r>
          </w:p>
          <w:p w:rsidR="00694676" w:rsidRDefault="00694676" w:rsidP="0037514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divided by binary fission</w:t>
            </w:r>
          </w:p>
        </w:tc>
        <w:tc>
          <w:tcPr>
            <w:tcW w:w="5672" w:type="dxa"/>
          </w:tcPr>
          <w:p w:rsidR="00694676" w:rsidRDefault="00694676" w:rsidP="003751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Sexual reproduction is present divided by</w:t>
            </w:r>
          </w:p>
          <w:p w:rsidR="00694676" w:rsidRDefault="00694676" w:rsidP="0037514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mitosis meiosis</w:t>
            </w:r>
          </w:p>
        </w:tc>
      </w:tr>
      <w:tr w:rsidR="00694676" w:rsidTr="00694676">
        <w:trPr>
          <w:trHeight w:val="441"/>
        </w:trPr>
        <w:tc>
          <w:tcPr>
            <w:tcW w:w="4429" w:type="dxa"/>
          </w:tcPr>
          <w:p w:rsidR="00694676" w:rsidRDefault="00694676" w:rsidP="003751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Golgi apparatus absent</w:t>
            </w:r>
          </w:p>
        </w:tc>
        <w:tc>
          <w:tcPr>
            <w:tcW w:w="5672" w:type="dxa"/>
          </w:tcPr>
          <w:p w:rsidR="00694676" w:rsidRDefault="00694676" w:rsidP="003751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Golgi apparatus present</w:t>
            </w:r>
          </w:p>
        </w:tc>
      </w:tr>
    </w:tbl>
    <w:p w:rsidR="00694676" w:rsidRDefault="00694676" w:rsidP="00694676">
      <w:pPr>
        <w:rPr>
          <w:rFonts w:ascii="Times New Roman" w:hAnsi="Times New Roman" w:cs="Times New Roman"/>
          <w:sz w:val="24"/>
          <w:szCs w:val="24"/>
          <w:rtl/>
        </w:rPr>
      </w:pPr>
    </w:p>
    <w:p w:rsidR="00694676" w:rsidRDefault="00694676" w:rsidP="00694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6BDEB1">
            <wp:extent cx="6010910" cy="2627630"/>
            <wp:effectExtent l="0" t="0" r="889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676" w:rsidRPr="00CF748B" w:rsidRDefault="00694676" w:rsidP="00694676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F748B">
        <w:rPr>
          <w:rFonts w:ascii="Times New Roman" w:eastAsia="Times New Roman" w:hAnsi="Times New Roman" w:cs="Times New Roman"/>
          <w:b/>
          <w:bCs/>
          <w:sz w:val="24"/>
          <w:szCs w:val="24"/>
        </w:rPr>
        <w:t>Figure1: comparison between Prokaryotic cell as in bacteria and Eukaryotic cell</w:t>
      </w:r>
    </w:p>
    <w:sectPr w:rsidR="00694676" w:rsidRPr="00CF748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79" w:rsidRDefault="00EC2079" w:rsidP="00BB7D87">
      <w:pPr>
        <w:spacing w:after="0" w:line="240" w:lineRule="auto"/>
      </w:pPr>
      <w:r>
        <w:separator/>
      </w:r>
    </w:p>
  </w:endnote>
  <w:endnote w:type="continuationSeparator" w:id="0">
    <w:p w:rsidR="00EC2079" w:rsidRDefault="00EC2079" w:rsidP="00BB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79" w:rsidRDefault="00EC2079" w:rsidP="00BB7D87">
      <w:pPr>
        <w:spacing w:after="0" w:line="240" w:lineRule="auto"/>
      </w:pPr>
      <w:r>
        <w:separator/>
      </w:r>
    </w:p>
  </w:footnote>
  <w:footnote w:type="continuationSeparator" w:id="0">
    <w:p w:rsidR="00EC2079" w:rsidRDefault="00EC2079" w:rsidP="00BB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  <w:rtl/>
      </w:rPr>
      <w:alias w:val="العنوان"/>
      <w:id w:val="77738743"/>
      <w:placeholder>
        <w:docPart w:val="49FE7D7707A84582A2F54192CC8EFB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7D87" w:rsidRPr="003C638A" w:rsidRDefault="00BB7D87" w:rsidP="003C638A">
        <w:pPr>
          <w:pStyle w:val="a6"/>
          <w:pBdr>
            <w:bottom w:val="thickThinSmallGap" w:sz="24" w:space="1" w:color="622423" w:themeColor="accent2" w:themeShade="7F"/>
          </w:pBdr>
          <w:bidi/>
          <w:rPr>
            <w:rFonts w:ascii="Times New Roman" w:eastAsiaTheme="majorEastAsia" w:hAnsi="Times New Roman" w:cs="Times New Roman"/>
            <w:sz w:val="24"/>
            <w:szCs w:val="24"/>
          </w:rPr>
        </w:pPr>
        <w:r w:rsidRPr="003C638A">
          <w:rPr>
            <w:rFonts w:ascii="Times New Roman" w:eastAsiaTheme="majorEastAsia" w:hAnsi="Times New Roman" w:cs="Times New Roman"/>
            <w:sz w:val="24"/>
            <w:szCs w:val="24"/>
          </w:rPr>
          <w:t xml:space="preserve">    </w:t>
        </w:r>
        <w:proofErr w:type="spellStart"/>
        <w:r w:rsidR="003C638A">
          <w:rPr>
            <w:rFonts w:ascii="Times New Roman" w:eastAsiaTheme="majorEastAsia" w:hAnsi="Times New Roman" w:cs="Times New Roman" w:hint="cs"/>
            <w:sz w:val="24"/>
            <w:szCs w:val="24"/>
            <w:rtl/>
            <w:lang w:bidi="ar-AE"/>
          </w:rPr>
          <w:t>أعداد:أ.د</w:t>
        </w:r>
        <w:proofErr w:type="spellEnd"/>
        <w:r w:rsidR="003C638A">
          <w:rPr>
            <w:rFonts w:ascii="Times New Roman" w:eastAsiaTheme="majorEastAsia" w:hAnsi="Times New Roman" w:cs="Times New Roman" w:hint="cs"/>
            <w:sz w:val="24"/>
            <w:szCs w:val="24"/>
            <w:rtl/>
            <w:lang w:bidi="ar-AE"/>
          </w:rPr>
          <w:t xml:space="preserve"> سعد </w:t>
        </w:r>
        <w:proofErr w:type="spellStart"/>
        <w:r w:rsidR="003C638A">
          <w:rPr>
            <w:rFonts w:ascii="Times New Roman" w:eastAsiaTheme="majorEastAsia" w:hAnsi="Times New Roman" w:cs="Times New Roman" w:hint="cs"/>
            <w:sz w:val="24"/>
            <w:szCs w:val="24"/>
            <w:rtl/>
            <w:lang w:bidi="ar-AE"/>
          </w:rPr>
          <w:t>شكرمحمود</w:t>
        </w:r>
        <w:proofErr w:type="spellEnd"/>
        <w:r w:rsidR="003C638A">
          <w:rPr>
            <w:rFonts w:ascii="Times New Roman" w:eastAsiaTheme="majorEastAsia" w:hAnsi="Times New Roman" w:cs="Times New Roman" w:hint="cs"/>
            <w:sz w:val="24"/>
            <w:szCs w:val="24"/>
            <w:rtl/>
            <w:lang w:bidi="ar-AE"/>
          </w:rPr>
          <w:t xml:space="preserve">&amp; </w:t>
        </w:r>
        <w:proofErr w:type="spellStart"/>
        <w:r w:rsidR="003C638A">
          <w:rPr>
            <w:rFonts w:ascii="Times New Roman" w:eastAsiaTheme="majorEastAsia" w:hAnsi="Times New Roman" w:cs="Times New Roman" w:hint="cs"/>
            <w:sz w:val="24"/>
            <w:szCs w:val="24"/>
            <w:rtl/>
            <w:lang w:bidi="ar-AE"/>
          </w:rPr>
          <w:t>م.د</w:t>
        </w:r>
        <w:proofErr w:type="spellEnd"/>
        <w:r w:rsidR="003C638A">
          <w:rPr>
            <w:rFonts w:ascii="Times New Roman" w:eastAsiaTheme="majorEastAsia" w:hAnsi="Times New Roman" w:cs="Times New Roman" w:hint="cs"/>
            <w:sz w:val="24"/>
            <w:szCs w:val="24"/>
            <w:rtl/>
            <w:lang w:bidi="ar-AE"/>
          </w:rPr>
          <w:t xml:space="preserve"> </w:t>
        </w:r>
        <w:proofErr w:type="spellStart"/>
        <w:r w:rsidR="003C638A">
          <w:rPr>
            <w:rFonts w:ascii="Times New Roman" w:eastAsiaTheme="majorEastAsia" w:hAnsi="Times New Roman" w:cs="Times New Roman" w:hint="cs"/>
            <w:sz w:val="24"/>
            <w:szCs w:val="24"/>
            <w:rtl/>
            <w:lang w:bidi="ar-AE"/>
          </w:rPr>
          <w:t>ألتفات</w:t>
        </w:r>
        <w:proofErr w:type="spellEnd"/>
        <w:r w:rsidR="003C638A">
          <w:rPr>
            <w:rFonts w:ascii="Times New Roman" w:eastAsiaTheme="majorEastAsia" w:hAnsi="Times New Roman" w:cs="Times New Roman" w:hint="cs"/>
            <w:sz w:val="24"/>
            <w:szCs w:val="24"/>
            <w:rtl/>
            <w:lang w:bidi="ar-AE"/>
          </w:rPr>
          <w:t xml:space="preserve"> فاضل الطائي        </w:t>
        </w:r>
        <w:r w:rsidR="003C638A">
          <w:rPr>
            <w:rFonts w:ascii="Times New Roman" w:eastAsiaTheme="majorEastAsia" w:hAnsi="Times New Roman" w:cs="Times New Roman"/>
            <w:sz w:val="24"/>
            <w:szCs w:val="24"/>
            <w:lang w:bidi="ar-AE"/>
          </w:rPr>
          <w:t>Cytology</w:t>
        </w:r>
        <w:r w:rsidR="003C638A">
          <w:rPr>
            <w:rFonts w:ascii="Times New Roman" w:eastAsiaTheme="majorEastAsia" w:hAnsi="Times New Roman" w:cs="Times New Roman" w:hint="cs"/>
            <w:sz w:val="24"/>
            <w:szCs w:val="24"/>
            <w:rtl/>
            <w:lang w:bidi="ar-AE"/>
          </w:rPr>
          <w:t xml:space="preserve">                                            المرحلة الاولى                                                                                                                            </w:t>
        </w:r>
      </w:p>
    </w:sdtContent>
  </w:sdt>
  <w:p w:rsidR="00BB7D87" w:rsidRPr="003C638A" w:rsidRDefault="00BB7D87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25F7"/>
    <w:multiLevelType w:val="hybridMultilevel"/>
    <w:tmpl w:val="70B099EC"/>
    <w:lvl w:ilvl="0" w:tplc="7E68D8EE">
      <w:start w:val="1"/>
      <w:numFmt w:val="decimal"/>
      <w:lvlText w:val="%1-"/>
      <w:lvlJc w:val="left"/>
      <w:pPr>
        <w:ind w:left="712" w:hanging="32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A1809D2">
      <w:start w:val="1"/>
      <w:numFmt w:val="decimal"/>
      <w:lvlText w:val="%2-"/>
      <w:lvlJc w:val="left"/>
      <w:pPr>
        <w:ind w:left="1432" w:hanging="3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425A02CE">
      <w:start w:val="1"/>
      <w:numFmt w:val="lowerLetter"/>
      <w:lvlText w:val="%3."/>
      <w:lvlJc w:val="left"/>
      <w:pPr>
        <w:ind w:left="427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3" w:tplc="DBDAC3E6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4" w:tplc="FA8EA662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5" w:tplc="7A1263AC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6" w:tplc="257417B6"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  <w:lvl w:ilvl="7" w:tplc="24A4139A">
      <w:numFmt w:val="bullet"/>
      <w:lvlText w:val="•"/>
      <w:lvlJc w:val="left"/>
      <w:pPr>
        <w:ind w:left="8609" w:hanging="360"/>
      </w:pPr>
      <w:rPr>
        <w:rFonts w:hint="default"/>
        <w:lang w:val="en-US" w:eastAsia="en-US" w:bidi="ar-SA"/>
      </w:rPr>
    </w:lvl>
    <w:lvl w:ilvl="8" w:tplc="47026E5C">
      <w:numFmt w:val="bullet"/>
      <w:lvlText w:val="•"/>
      <w:lvlJc w:val="left"/>
      <w:pPr>
        <w:ind w:left="947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76"/>
    <w:rsid w:val="000F5DB5"/>
    <w:rsid w:val="00165610"/>
    <w:rsid w:val="003C638A"/>
    <w:rsid w:val="005D2E34"/>
    <w:rsid w:val="00694676"/>
    <w:rsid w:val="00BB7D87"/>
    <w:rsid w:val="00CF748B"/>
    <w:rsid w:val="00EC2079"/>
    <w:rsid w:val="00F21C73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94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1"/>
    <w:qFormat/>
    <w:rsid w:val="00694676"/>
    <w:pPr>
      <w:widowControl w:val="0"/>
      <w:autoSpaceDE w:val="0"/>
      <w:autoSpaceDN w:val="0"/>
      <w:spacing w:after="0" w:line="240" w:lineRule="auto"/>
      <w:ind w:left="71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1"/>
    <w:rsid w:val="0069467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694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69467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694676"/>
    <w:pPr>
      <w:widowControl w:val="0"/>
      <w:autoSpaceDE w:val="0"/>
      <w:autoSpaceDN w:val="0"/>
      <w:spacing w:after="0" w:line="240" w:lineRule="auto"/>
      <w:ind w:left="875" w:hanging="164"/>
    </w:pPr>
    <w:rPr>
      <w:rFonts w:ascii="Times New Roman" w:eastAsia="Times New Roman" w:hAnsi="Times New Roman" w:cs="Times New Roman"/>
    </w:rPr>
  </w:style>
  <w:style w:type="character" w:customStyle="1" w:styleId="1Char">
    <w:name w:val="عنوان 1 Char"/>
    <w:basedOn w:val="a0"/>
    <w:link w:val="1"/>
    <w:uiPriority w:val="9"/>
    <w:rsid w:val="00694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9467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467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69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6946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BB7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BB7D87"/>
  </w:style>
  <w:style w:type="paragraph" w:styleId="a7">
    <w:name w:val="footer"/>
    <w:basedOn w:val="a"/>
    <w:link w:val="Char2"/>
    <w:uiPriority w:val="99"/>
    <w:unhideWhenUsed/>
    <w:rsid w:val="00BB7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BB7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94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1"/>
    <w:qFormat/>
    <w:rsid w:val="00694676"/>
    <w:pPr>
      <w:widowControl w:val="0"/>
      <w:autoSpaceDE w:val="0"/>
      <w:autoSpaceDN w:val="0"/>
      <w:spacing w:after="0" w:line="240" w:lineRule="auto"/>
      <w:ind w:left="71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1"/>
    <w:rsid w:val="0069467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694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69467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694676"/>
    <w:pPr>
      <w:widowControl w:val="0"/>
      <w:autoSpaceDE w:val="0"/>
      <w:autoSpaceDN w:val="0"/>
      <w:spacing w:after="0" w:line="240" w:lineRule="auto"/>
      <w:ind w:left="875" w:hanging="164"/>
    </w:pPr>
    <w:rPr>
      <w:rFonts w:ascii="Times New Roman" w:eastAsia="Times New Roman" w:hAnsi="Times New Roman" w:cs="Times New Roman"/>
    </w:rPr>
  </w:style>
  <w:style w:type="character" w:customStyle="1" w:styleId="1Char">
    <w:name w:val="عنوان 1 Char"/>
    <w:basedOn w:val="a0"/>
    <w:link w:val="1"/>
    <w:uiPriority w:val="9"/>
    <w:rsid w:val="00694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9467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467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69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6946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BB7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BB7D87"/>
  </w:style>
  <w:style w:type="paragraph" w:styleId="a7">
    <w:name w:val="footer"/>
    <w:basedOn w:val="a"/>
    <w:link w:val="Char2"/>
    <w:uiPriority w:val="99"/>
    <w:unhideWhenUsed/>
    <w:rsid w:val="00BB7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BB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FE7D7707A84582A2F54192CC8EFB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B5F38F-69FB-4DD7-8007-0CBF36EA5BD2}"/>
      </w:docPartPr>
      <w:docPartBody>
        <w:p w:rsidR="005F2179" w:rsidRDefault="00B63E85" w:rsidP="00B63E85">
          <w:pPr>
            <w:pStyle w:val="49FE7D7707A84582A2F54192CC8EFB7F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85"/>
    <w:rsid w:val="00175E7E"/>
    <w:rsid w:val="005F2179"/>
    <w:rsid w:val="00B63E85"/>
    <w:rsid w:val="00D0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9A92F39FA24AAC87CC03918F4C96B6">
    <w:name w:val="A89A92F39FA24AAC87CC03918F4C96B6"/>
    <w:rsid w:val="00B63E85"/>
  </w:style>
  <w:style w:type="paragraph" w:customStyle="1" w:styleId="49FE7D7707A84582A2F54192CC8EFB7F">
    <w:name w:val="49FE7D7707A84582A2F54192CC8EFB7F"/>
    <w:rsid w:val="00B63E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9A92F39FA24AAC87CC03918F4C96B6">
    <w:name w:val="A89A92F39FA24AAC87CC03918F4C96B6"/>
    <w:rsid w:val="00B63E85"/>
  </w:style>
  <w:style w:type="paragraph" w:customStyle="1" w:styleId="49FE7D7707A84582A2F54192CC8EFB7F">
    <w:name w:val="49FE7D7707A84582A2F54192CC8EFB7F"/>
    <w:rsid w:val="00B63E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أعداد:أ.د سعد شكرمحمود&amp; م.د ألتفات فاضل الطائي        Cytology                                            المرحلة الاولى                                                                                                                            </dc:title>
  <dc:creator>DR.Ahmed Saker 2o1O</dc:creator>
  <cp:lastModifiedBy>DR.Ahmed Saker 2o1O</cp:lastModifiedBy>
  <cp:revision>6</cp:revision>
  <dcterms:created xsi:type="dcterms:W3CDTF">2022-01-05T17:52:00Z</dcterms:created>
  <dcterms:modified xsi:type="dcterms:W3CDTF">2022-01-17T14:18:00Z</dcterms:modified>
</cp:coreProperties>
</file>