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CF" w:rsidRDefault="002463F1" w:rsidP="005009EC">
      <w:pPr>
        <w:spacing w:line="360" w:lineRule="auto"/>
        <w:rPr>
          <w:rFonts w:ascii="Comic Sans MS" w:hAnsi="Comic Sans MS"/>
          <w:b/>
          <w:bCs/>
          <w:sz w:val="28"/>
          <w:szCs w:val="28"/>
          <w:lang w:bidi="ar-AE"/>
        </w:rPr>
      </w:pPr>
      <w:r>
        <w:rPr>
          <w:rFonts w:ascii="Comic Sans MS" w:hAnsi="Comic Sans MS"/>
          <w:b/>
          <w:bCs/>
          <w:sz w:val="28"/>
          <w:szCs w:val="28"/>
        </w:rPr>
        <w:t>Pathology 4</w:t>
      </w:r>
      <w:r w:rsidRPr="002463F1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bCs/>
          <w:sz w:val="28"/>
          <w:szCs w:val="28"/>
        </w:rPr>
        <w:t xml:space="preserve"> class / </w:t>
      </w:r>
      <w:r>
        <w:rPr>
          <w:rFonts w:ascii="Comic Sans MS" w:hAnsi="Comic Sans MS" w:hint="cs"/>
          <w:b/>
          <w:bCs/>
          <w:sz w:val="28"/>
          <w:szCs w:val="28"/>
          <w:rtl/>
          <w:lang w:bidi="ar-AE"/>
        </w:rPr>
        <w:t xml:space="preserve"> قسم المختبرات الطبية </w:t>
      </w:r>
      <w:r>
        <w:rPr>
          <w:rFonts w:ascii="Comic Sans MS" w:hAnsi="Comic Sans MS"/>
          <w:b/>
          <w:bCs/>
          <w:sz w:val="28"/>
          <w:szCs w:val="28"/>
          <w:lang w:bidi="ar-AE"/>
        </w:rPr>
        <w:t xml:space="preserve"> / lecture: </w:t>
      </w:r>
      <w:r w:rsidR="00591699">
        <w:rPr>
          <w:rFonts w:ascii="Comic Sans MS" w:hAnsi="Comic Sans MS"/>
          <w:b/>
          <w:bCs/>
          <w:sz w:val="28"/>
          <w:szCs w:val="28"/>
          <w:lang w:bidi="ar-AE"/>
        </w:rPr>
        <w:t>10</w:t>
      </w:r>
    </w:p>
    <w:p w:rsidR="00D85CB2" w:rsidRPr="00D85CB2" w:rsidRDefault="00D85CB2" w:rsidP="005009EC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D85CB2">
        <w:rPr>
          <w:rFonts w:ascii="Comic Sans MS" w:hAnsi="Comic Sans MS"/>
          <w:b/>
          <w:bCs/>
          <w:sz w:val="28"/>
          <w:szCs w:val="28"/>
        </w:rPr>
        <w:t xml:space="preserve">Inflammatory bowel disease </w:t>
      </w:r>
    </w:p>
    <w:p w:rsidR="005009EC" w:rsidRPr="00855183" w:rsidRDefault="00D85CB2" w:rsidP="003525D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55183">
        <w:rPr>
          <w:rFonts w:ascii="Comic Sans MS" w:hAnsi="Comic Sans MS"/>
          <w:sz w:val="28"/>
          <w:szCs w:val="28"/>
        </w:rPr>
        <w:t xml:space="preserve">- </w:t>
      </w:r>
      <w:r w:rsidR="003525DD" w:rsidRPr="00855183">
        <w:rPr>
          <w:rFonts w:ascii="Comic Sans MS" w:hAnsi="Comic Sans MS"/>
          <w:sz w:val="28"/>
          <w:szCs w:val="28"/>
        </w:rPr>
        <w:t xml:space="preserve">The term ‘inflammatory bowel disease (IBD)’ </w:t>
      </w:r>
      <w:r w:rsidR="003525DD" w:rsidRPr="00AA679E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is commonly used to include 2 idiopathic bowel diseases having many similarities but the conditions usually have distinctive morphological appearance. These 2 conditions are Crohn’s disease (regional enteritis) and ulcerative colitis.</w:t>
      </w:r>
    </w:p>
    <w:p w:rsidR="003F2713" w:rsidRDefault="005F0098" w:rsidP="00A60E87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5009EC" w:rsidRPr="005009EC">
        <w:rPr>
          <w:rFonts w:ascii="Comic Sans MS" w:hAnsi="Comic Sans MS"/>
          <w:sz w:val="28"/>
          <w:szCs w:val="28"/>
        </w:rPr>
        <w:t xml:space="preserve"> Major types of IBD: 1)</w:t>
      </w:r>
      <w:r w:rsidR="005009EC" w:rsidRPr="005F0098">
        <w:rPr>
          <w:rFonts w:ascii="Comic Sans MS" w:hAnsi="Comic Sans MS"/>
          <w:b/>
          <w:bCs/>
          <w:sz w:val="28"/>
          <w:szCs w:val="28"/>
        </w:rPr>
        <w:t>Ulcerative colitis</w:t>
      </w:r>
      <w:r w:rsidR="005009EC" w:rsidRPr="005009EC">
        <w:rPr>
          <w:rFonts w:ascii="Comic Sans MS" w:hAnsi="Comic Sans MS"/>
          <w:sz w:val="28"/>
          <w:szCs w:val="28"/>
        </w:rPr>
        <w:t xml:space="preserve"> (UC) and 2) </w:t>
      </w:r>
      <w:r w:rsidR="005009EC" w:rsidRPr="005F0098">
        <w:rPr>
          <w:rFonts w:ascii="Comic Sans MS" w:hAnsi="Comic Sans MS"/>
          <w:b/>
          <w:bCs/>
          <w:sz w:val="28"/>
          <w:szCs w:val="28"/>
        </w:rPr>
        <w:t>Crohn disease</w:t>
      </w:r>
      <w:r w:rsidR="005009EC" w:rsidRPr="005009EC">
        <w:rPr>
          <w:rFonts w:ascii="Comic Sans MS" w:hAnsi="Comic Sans MS"/>
          <w:sz w:val="28"/>
          <w:szCs w:val="28"/>
        </w:rPr>
        <w:t xml:space="preserve"> (C D).</w:t>
      </w:r>
    </w:p>
    <w:p w:rsidR="005009EC" w:rsidRPr="00AE0BE0" w:rsidRDefault="005009EC" w:rsidP="005009EC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AE0BE0">
        <w:rPr>
          <w:rFonts w:ascii="Comic Sans MS" w:hAnsi="Comic Sans MS"/>
          <w:b/>
          <w:bCs/>
          <w:sz w:val="28"/>
          <w:szCs w:val="28"/>
        </w:rPr>
        <w:t>Etiology and Pathogenesis</w:t>
      </w:r>
    </w:p>
    <w:p w:rsidR="005009EC" w:rsidRPr="005009EC" w:rsidRDefault="005009EC" w:rsidP="00AE0BE0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7285B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IB</w:t>
      </w:r>
      <w:r w:rsidR="00AE0BE0" w:rsidRPr="0077285B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D is an idiopathic disorder. The exact trigger for infl</w:t>
      </w:r>
      <w:r w:rsidRPr="0077285B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ammatory bowel disease is not known</w:t>
      </w:r>
      <w:r w:rsidRPr="005009EC">
        <w:rPr>
          <w:rFonts w:ascii="Comic Sans MS" w:hAnsi="Comic Sans MS"/>
          <w:sz w:val="28"/>
          <w:szCs w:val="28"/>
        </w:rPr>
        <w:t xml:space="preserve">. </w:t>
      </w:r>
      <w:r w:rsidR="00AE0BE0" w:rsidRPr="00AE0BE0">
        <w:rPr>
          <w:rFonts w:ascii="Comic Sans MS" w:hAnsi="Comic Sans MS"/>
          <w:sz w:val="28"/>
          <w:szCs w:val="28"/>
        </w:rPr>
        <w:t>Present evidences suggest that IBD represents the outcome of threemain interactive factors:</w:t>
      </w:r>
    </w:p>
    <w:p w:rsidR="005009EC" w:rsidRPr="005009EC" w:rsidRDefault="00CD52E4" w:rsidP="005009EC">
      <w:pPr>
        <w:spacing w:line="360" w:lineRule="auto"/>
        <w:rPr>
          <w:rFonts w:ascii="Comic Sans MS" w:hAnsi="Comic Sans MS"/>
          <w:sz w:val="28"/>
          <w:szCs w:val="28"/>
        </w:rPr>
      </w:pPr>
      <w:r w:rsidRPr="00CD52E4">
        <w:rPr>
          <w:rFonts w:ascii="Comic Sans MS" w:hAnsi="Comic Sans MS"/>
          <w:b/>
          <w:bCs/>
          <w:sz w:val="28"/>
          <w:szCs w:val="28"/>
        </w:rPr>
        <w:t>Genetic</w:t>
      </w:r>
      <w:r w:rsidR="005009EC" w:rsidRPr="005009EC">
        <w:rPr>
          <w:rFonts w:ascii="Comic Sans MS" w:hAnsi="Comic Sans MS"/>
          <w:sz w:val="28"/>
          <w:szCs w:val="28"/>
        </w:rPr>
        <w:t xml:space="preserve">, </w:t>
      </w:r>
      <w:r w:rsidR="005009EC" w:rsidRPr="00CD52E4">
        <w:rPr>
          <w:rFonts w:ascii="Comic Sans MS" w:hAnsi="Comic Sans MS"/>
          <w:b/>
          <w:bCs/>
          <w:sz w:val="28"/>
          <w:szCs w:val="28"/>
        </w:rPr>
        <w:t>environmental</w:t>
      </w:r>
      <w:r w:rsidR="005009EC" w:rsidRPr="005009EC">
        <w:rPr>
          <w:rFonts w:ascii="Comic Sans MS" w:hAnsi="Comic Sans MS"/>
          <w:sz w:val="28"/>
          <w:szCs w:val="28"/>
        </w:rPr>
        <w:t xml:space="preserve"> and </w:t>
      </w:r>
      <w:r w:rsidR="005009EC" w:rsidRPr="00CD52E4">
        <w:rPr>
          <w:rFonts w:ascii="Comic Sans MS" w:hAnsi="Comic Sans MS"/>
          <w:b/>
          <w:bCs/>
          <w:sz w:val="28"/>
          <w:szCs w:val="28"/>
        </w:rPr>
        <w:t>host factors</w:t>
      </w:r>
      <w:r w:rsidR="005009EC" w:rsidRPr="005009EC">
        <w:rPr>
          <w:rFonts w:ascii="Comic Sans MS" w:hAnsi="Comic Sans MS"/>
          <w:sz w:val="28"/>
          <w:szCs w:val="28"/>
        </w:rPr>
        <w:t xml:space="preserve">. </w:t>
      </w:r>
    </w:p>
    <w:p w:rsidR="005009EC" w:rsidRPr="00132B97" w:rsidRDefault="005009EC" w:rsidP="005009EC">
      <w:pPr>
        <w:spacing w:line="360" w:lineRule="auto"/>
        <w:rPr>
          <w:rFonts w:ascii="Comic Sans MS" w:hAnsi="Comic Sans MS"/>
          <w:b/>
          <w:bCs/>
          <w:sz w:val="28"/>
          <w:szCs w:val="28"/>
          <w:u w:val="single"/>
        </w:rPr>
      </w:pPr>
      <w:r w:rsidRPr="00132B97">
        <w:rPr>
          <w:rFonts w:ascii="Comic Sans MS" w:hAnsi="Comic Sans MS"/>
          <w:b/>
          <w:bCs/>
          <w:sz w:val="28"/>
          <w:szCs w:val="28"/>
          <w:u w:val="single"/>
        </w:rPr>
        <w:t>Genetic Factors</w:t>
      </w:r>
    </w:p>
    <w:p w:rsidR="005009EC" w:rsidRPr="005009EC" w:rsidRDefault="005009EC" w:rsidP="005009EC">
      <w:pPr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 xml:space="preserve">Genetic predisposition/susceptibility contributes to IBD. </w:t>
      </w:r>
    </w:p>
    <w:p w:rsidR="005009EC" w:rsidRPr="005009EC" w:rsidRDefault="00132B97" w:rsidP="00DB083C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5009EC" w:rsidRPr="00677F2F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Crohn disease</w:t>
      </w:r>
      <w:r w:rsidR="005009EC" w:rsidRPr="00677F2F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: Genetic fa</w:t>
      </w:r>
      <w:r w:rsidRPr="00677F2F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ctors play a prominent role. Th</w:t>
      </w:r>
      <w:r w:rsidR="005009EC" w:rsidRPr="00677F2F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e </w:t>
      </w:r>
      <w:r w:rsidRPr="00677F2F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concordance rate formonozygotic twins is about 50%.</w:t>
      </w:r>
    </w:p>
    <w:p w:rsidR="005009EC" w:rsidRPr="005009EC" w:rsidRDefault="00132B97" w:rsidP="00DB083C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A72F5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-</w:t>
      </w:r>
      <w:r w:rsidR="005009EC" w:rsidRPr="00A72F57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Ulcerative colitis</w:t>
      </w:r>
      <w:r w:rsidR="005009EC" w:rsidRPr="00A72F5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: Genetic factors are less prom</w:t>
      </w:r>
      <w:r w:rsidR="00DB083C" w:rsidRPr="00A72F5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inent than in Crohn disease. Th</w:t>
      </w:r>
      <w:r w:rsidR="005009EC" w:rsidRPr="00A72F5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e </w:t>
      </w:r>
      <w:r w:rsidR="00DB083C" w:rsidRPr="00A72F5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concordance of monozygotic twins is only 16</w:t>
      </w:r>
      <w:r w:rsidR="00DB083C" w:rsidRPr="00DB083C">
        <w:rPr>
          <w:rFonts w:ascii="Comic Sans MS" w:hAnsi="Comic Sans MS"/>
          <w:sz w:val="28"/>
          <w:szCs w:val="28"/>
        </w:rPr>
        <w:t xml:space="preserve">%. </w:t>
      </w:r>
      <w:r w:rsidR="00DB083C" w:rsidRPr="00DB083C">
        <w:rPr>
          <w:rFonts w:ascii="Comic Sans MS" w:hAnsi="Comic Sans MS"/>
          <w:sz w:val="28"/>
          <w:szCs w:val="28"/>
        </w:rPr>
        <w:lastRenderedPageBreak/>
        <w:t>Concordance fordizygotic twins for bothCrohn disease and ulcerative colitis is less than 10%.</w:t>
      </w:r>
    </w:p>
    <w:p w:rsidR="0045083B" w:rsidRPr="0045083B" w:rsidRDefault="0045083B" w:rsidP="00D40CD2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45083B">
        <w:rPr>
          <w:rFonts w:ascii="Comic Sans MS" w:hAnsi="Comic Sans MS"/>
          <w:b/>
          <w:bCs/>
          <w:sz w:val="28"/>
          <w:szCs w:val="28"/>
        </w:rPr>
        <w:t xml:space="preserve">Crohn disease </w:t>
      </w:r>
    </w:p>
    <w:p w:rsidR="007C490E" w:rsidRDefault="005009EC" w:rsidP="007C490E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CC1442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Crohn disease (regional enteritis) is a chronic multifocal relapsing and remitting, </w:t>
      </w:r>
      <w:r w:rsidR="00D40CD2" w:rsidRPr="00CC1442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progressive inflammatory bowel disease of unknown cause that caninvolve any portion ofthe gastrointestinal tract</w:t>
      </w:r>
      <w:r w:rsidR="007C490E">
        <w:rPr>
          <w:rFonts w:ascii="Comic Sans MS" w:hAnsi="Comic Sans MS"/>
          <w:sz w:val="28"/>
          <w:szCs w:val="28"/>
        </w:rPr>
        <w:t>.</w:t>
      </w:r>
    </w:p>
    <w:p w:rsidR="005009EC" w:rsidRPr="007C490E" w:rsidRDefault="00D40CD2" w:rsidP="00BC4873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7C490E">
        <w:rPr>
          <w:rFonts w:ascii="Comic Sans MS" w:hAnsi="Comic Sans MS"/>
          <w:b/>
          <w:bCs/>
          <w:sz w:val="28"/>
          <w:szCs w:val="28"/>
        </w:rPr>
        <w:t>Complications</w:t>
      </w:r>
      <w:r w:rsidR="007C490E" w:rsidRPr="007C490E">
        <w:rPr>
          <w:rFonts w:ascii="Comic Sans MS" w:hAnsi="Comic Sans MS"/>
          <w:b/>
          <w:bCs/>
          <w:sz w:val="28"/>
          <w:szCs w:val="28"/>
        </w:rPr>
        <w:t>:</w:t>
      </w:r>
    </w:p>
    <w:p w:rsidR="005009EC" w:rsidRPr="005009EC" w:rsidRDefault="007C490E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Iron-defi</w:t>
      </w:r>
      <w:r w:rsidR="005009EC" w:rsidRPr="005009EC">
        <w:rPr>
          <w:rFonts w:ascii="Comic Sans MS" w:hAnsi="Comic Sans MS"/>
          <w:sz w:val="28"/>
          <w:szCs w:val="28"/>
        </w:rPr>
        <w:t>ciency anemia: It may develop in patients with colonic disease.</w:t>
      </w:r>
    </w:p>
    <w:p w:rsidR="005009EC" w:rsidRPr="005009EC" w:rsidRDefault="005009EC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 xml:space="preserve">2. Malabsorption: Extensive involvement of the small intestine may result in loss of protein, </w:t>
      </w:r>
      <w:r w:rsidR="007C490E" w:rsidRPr="007C490E">
        <w:rPr>
          <w:rFonts w:ascii="Comic Sans MS" w:hAnsi="Comic Sans MS"/>
          <w:sz w:val="28"/>
          <w:szCs w:val="28"/>
        </w:rPr>
        <w:t>hypoalbuminemia and malabsorption.</w:t>
      </w:r>
    </w:p>
    <w:p w:rsidR="005009EC" w:rsidRPr="005009EC" w:rsidRDefault="005009EC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>3. Stricture formation: It may occur in the terminal ileum.</w:t>
      </w:r>
    </w:p>
    <w:p w:rsidR="005009EC" w:rsidRPr="005009EC" w:rsidRDefault="005009EC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 xml:space="preserve">4. Fistula formation: It may form between loops of intestine and surrounding structures such </w:t>
      </w:r>
      <w:r w:rsidR="007C490E" w:rsidRPr="007C490E">
        <w:rPr>
          <w:rFonts w:ascii="Comic Sans MS" w:hAnsi="Comic Sans MS"/>
          <w:sz w:val="28"/>
          <w:szCs w:val="28"/>
        </w:rPr>
        <w:t>as urinary bladder, vagina, and abdominal or perianal skin. Perforationsand peritonealabscesses are common.</w:t>
      </w:r>
    </w:p>
    <w:p w:rsidR="005009EC" w:rsidRPr="005009EC" w:rsidRDefault="005009EC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>5. Acute complications: Perforation and hemorrhage.</w:t>
      </w:r>
    </w:p>
    <w:p w:rsidR="005009EC" w:rsidRPr="005009EC" w:rsidRDefault="005009EC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 xml:space="preserve">6. Development of carcinoma: It is rare and risk of carcinoma colon is increased in patients </w:t>
      </w:r>
      <w:r w:rsidR="007C490E" w:rsidRPr="007C490E">
        <w:rPr>
          <w:rFonts w:ascii="Comic Sans MS" w:hAnsi="Comic Sans MS"/>
          <w:sz w:val="28"/>
          <w:szCs w:val="28"/>
        </w:rPr>
        <w:t>with long-standing colonic disease.</w:t>
      </w:r>
    </w:p>
    <w:p w:rsidR="005009EC" w:rsidRDefault="005009EC" w:rsidP="00BC4873">
      <w:pPr>
        <w:shd w:val="clear" w:color="auto" w:fill="E5B8B7" w:themeFill="accent2" w:themeFillTint="66"/>
        <w:spacing w:line="360" w:lineRule="auto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>7. Systemic amyloidosis: It is rare.</w:t>
      </w:r>
    </w:p>
    <w:p w:rsidR="007C490E" w:rsidRPr="005009EC" w:rsidRDefault="007C490E" w:rsidP="005009EC">
      <w:pPr>
        <w:spacing w:line="360" w:lineRule="auto"/>
        <w:rPr>
          <w:rFonts w:ascii="Comic Sans MS" w:hAnsi="Comic Sans MS"/>
          <w:sz w:val="28"/>
          <w:szCs w:val="28"/>
        </w:rPr>
      </w:pPr>
    </w:p>
    <w:p w:rsidR="007C490E" w:rsidRPr="007C490E" w:rsidRDefault="007C490E" w:rsidP="005009EC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7C490E">
        <w:rPr>
          <w:rFonts w:ascii="Comic Sans MS" w:hAnsi="Comic Sans MS"/>
          <w:b/>
          <w:bCs/>
          <w:sz w:val="28"/>
          <w:szCs w:val="28"/>
        </w:rPr>
        <w:t xml:space="preserve">Ulcerative colitis </w:t>
      </w:r>
    </w:p>
    <w:p w:rsidR="005009EC" w:rsidRPr="005009EC" w:rsidRDefault="005009EC" w:rsidP="007C490E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A32F9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Ulcerative colitis (UC) is a severe, chronic cry</w:t>
      </w:r>
      <w:r w:rsidR="007C490E" w:rsidRPr="00A32F9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pt destructive, ulcerating infl</w:t>
      </w:r>
      <w:r w:rsidRPr="00A32F9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ammatory</w:t>
      </w:r>
      <w:r w:rsidR="007C490E" w:rsidRPr="00A32F97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bowel disease of unknown cause. It is limited to the colon and rectumand inflammationinvolves only the mucosa and submucosa of the intestinal wall.</w:t>
      </w:r>
      <w:r w:rsidR="007C490E" w:rsidRPr="007C490E">
        <w:rPr>
          <w:rFonts w:ascii="Comic Sans MS" w:hAnsi="Comic Sans MS"/>
          <w:sz w:val="28"/>
          <w:szCs w:val="28"/>
        </w:rPr>
        <w:t xml:space="preserve"> It isclinically associated withexacerbations and remissions of bloody diarrhea.</w:t>
      </w:r>
    </w:p>
    <w:p w:rsidR="005009EC" w:rsidRPr="007C490E" w:rsidRDefault="005009EC" w:rsidP="005009EC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7C490E">
        <w:rPr>
          <w:rFonts w:ascii="Comic Sans MS" w:hAnsi="Comic Sans MS"/>
          <w:b/>
          <w:bCs/>
          <w:sz w:val="28"/>
          <w:szCs w:val="28"/>
        </w:rPr>
        <w:t>Clinical Features</w:t>
      </w:r>
    </w:p>
    <w:p w:rsidR="005009EC" w:rsidRPr="005009EC" w:rsidRDefault="00310E22" w:rsidP="005009EC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5009EC" w:rsidRPr="005009EC">
        <w:rPr>
          <w:rFonts w:ascii="Comic Sans MS" w:hAnsi="Comic Sans MS"/>
          <w:sz w:val="28"/>
          <w:szCs w:val="28"/>
        </w:rPr>
        <w:t xml:space="preserve"> Occurs mainly in young adults.</w:t>
      </w:r>
    </w:p>
    <w:p w:rsidR="005009EC" w:rsidRPr="005009EC" w:rsidRDefault="00310E22" w:rsidP="005009EC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5009EC" w:rsidRPr="005009EC">
        <w:rPr>
          <w:rFonts w:ascii="Comic Sans MS" w:hAnsi="Comic Sans MS"/>
          <w:sz w:val="28"/>
          <w:szCs w:val="28"/>
        </w:rPr>
        <w:t xml:space="preserve"> Triggering event: Infectious enteritis and psychological stress.</w:t>
      </w:r>
    </w:p>
    <w:p w:rsidR="005009EC" w:rsidRDefault="00310E22" w:rsidP="005009EC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5009EC" w:rsidRPr="005009EC">
        <w:rPr>
          <w:rFonts w:ascii="Comic Sans MS" w:hAnsi="Comic Sans MS"/>
          <w:sz w:val="28"/>
          <w:szCs w:val="28"/>
        </w:rPr>
        <w:t xml:space="preserve"> UC is a relapsing disorder with exacerbations and remissions.</w:t>
      </w:r>
    </w:p>
    <w:p w:rsidR="005009EC" w:rsidRPr="00310E22" w:rsidRDefault="005009EC" w:rsidP="00EA4B2D">
      <w:pPr>
        <w:shd w:val="clear" w:color="auto" w:fill="E5B8B7" w:themeFill="accent2" w:themeFillTint="66"/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310E22">
        <w:rPr>
          <w:rFonts w:ascii="Comic Sans MS" w:hAnsi="Comic Sans MS"/>
          <w:b/>
          <w:bCs/>
          <w:sz w:val="28"/>
          <w:szCs w:val="28"/>
        </w:rPr>
        <w:t>Complications</w:t>
      </w:r>
      <w:r w:rsidR="00310E22">
        <w:rPr>
          <w:rFonts w:ascii="Comic Sans MS" w:hAnsi="Comic Sans MS"/>
          <w:b/>
          <w:bCs/>
          <w:sz w:val="28"/>
          <w:szCs w:val="28"/>
        </w:rPr>
        <w:t>:</w:t>
      </w:r>
    </w:p>
    <w:p w:rsidR="005009EC" w:rsidRPr="005009EC" w:rsidRDefault="005009EC" w:rsidP="00EA4B2D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>1. Toxic megacolo</w:t>
      </w:r>
      <w:r w:rsidR="008B5F29">
        <w:rPr>
          <w:rFonts w:ascii="Comic Sans MS" w:hAnsi="Comic Sans MS"/>
          <w:sz w:val="28"/>
          <w:szCs w:val="28"/>
        </w:rPr>
        <w:t>n: In fulminant cases, the infl</w:t>
      </w:r>
      <w:r w:rsidRPr="005009EC">
        <w:rPr>
          <w:rFonts w:ascii="Comic Sans MS" w:hAnsi="Comic Sans MS"/>
          <w:sz w:val="28"/>
          <w:szCs w:val="28"/>
        </w:rPr>
        <w:t xml:space="preserve">ammation and inflammatory mediators can </w:t>
      </w:r>
      <w:r w:rsidR="008B5F29" w:rsidRPr="008B5F29">
        <w:rPr>
          <w:rFonts w:ascii="Comic Sans MS" w:hAnsi="Comic Sans MS"/>
          <w:sz w:val="28"/>
          <w:szCs w:val="28"/>
        </w:rPr>
        <w:t>damage the muscularispropria and disturb neuromuscular function. This may lead tocolonic dilation and toxic megacolonmay lead to perforation.</w:t>
      </w:r>
    </w:p>
    <w:p w:rsidR="005009EC" w:rsidRPr="005009EC" w:rsidRDefault="005009EC" w:rsidP="00EA4B2D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 xml:space="preserve">2. Colorectal cancer: It may develop in long-standing UC. </w:t>
      </w:r>
    </w:p>
    <w:p w:rsidR="005009EC" w:rsidRPr="005009EC" w:rsidRDefault="005009EC" w:rsidP="00EA4B2D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t xml:space="preserve">3. Hemorrhage from intestinal lesions </w:t>
      </w:r>
      <w:r w:rsidR="003525DD">
        <w:rPr>
          <w:rFonts w:ascii="Comic Sans MS" w:hAnsi="Comic Sans MS"/>
          <w:sz w:val="28"/>
          <w:szCs w:val="28"/>
        </w:rPr>
        <w:t>-</w:t>
      </w:r>
      <w:r w:rsidRPr="005009EC">
        <w:rPr>
          <w:rFonts w:ascii="Comic Sans MS" w:hAnsi="Comic Sans MS"/>
          <w:sz w:val="28"/>
          <w:szCs w:val="28"/>
        </w:rPr>
        <w:t>blood loss.</w:t>
      </w:r>
    </w:p>
    <w:p w:rsidR="005009EC" w:rsidRPr="005009EC" w:rsidRDefault="005009EC" w:rsidP="00EA4B2D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009EC">
        <w:rPr>
          <w:rFonts w:ascii="Comic Sans MS" w:hAnsi="Comic Sans MS"/>
          <w:sz w:val="28"/>
          <w:szCs w:val="28"/>
        </w:rPr>
        <w:lastRenderedPageBreak/>
        <w:t>4. Electrolyte disturbances due to diarrhea.</w:t>
      </w:r>
    </w:p>
    <w:p w:rsidR="005009EC" w:rsidRPr="00793E85" w:rsidRDefault="00793E85" w:rsidP="00793E85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793E85">
        <w:rPr>
          <w:rFonts w:ascii="Comic Sans MS" w:hAnsi="Comic Sans MS"/>
          <w:b/>
          <w:bCs/>
          <w:sz w:val="28"/>
          <w:szCs w:val="28"/>
        </w:rPr>
        <w:t xml:space="preserve">Malignant colorectal tumors </w:t>
      </w:r>
    </w:p>
    <w:p w:rsidR="00855183" w:rsidRPr="00793E85" w:rsidRDefault="00855183" w:rsidP="00793E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793E85">
        <w:rPr>
          <w:rFonts w:ascii="Comic Sans MS" w:hAnsi="Comic Sans MS"/>
          <w:b/>
          <w:bCs/>
          <w:sz w:val="28"/>
          <w:szCs w:val="28"/>
          <w:u w:val="single"/>
        </w:rPr>
        <w:t>Colorectal Carcinom</w:t>
      </w:r>
      <w:r w:rsidR="00793E85" w:rsidRPr="00793E85">
        <w:rPr>
          <w:rFonts w:ascii="Comic Sans MS" w:hAnsi="Comic Sans MS"/>
          <w:b/>
          <w:bCs/>
          <w:sz w:val="28"/>
          <w:szCs w:val="28"/>
          <w:u w:val="single"/>
        </w:rPr>
        <w:t>a</w:t>
      </w:r>
    </w:p>
    <w:p w:rsidR="00855183" w:rsidRPr="00793E85" w:rsidRDefault="00855183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23B98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Colorectal cancer comprises 98% of all malignant </w:t>
      </w:r>
      <w:r w:rsidR="00793E85" w:rsidRPr="00823B98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tumors</w:t>
      </w:r>
      <w:r w:rsidRPr="00823B98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 of </w:t>
      </w:r>
      <w:r w:rsidR="00793E85" w:rsidRPr="00823B98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the large intestine. The incidence of carcinoma of the largeintestine rises with age; average age of patients is about 60years. Cancer in the rectum is more common in males thanfemales in the ratio of 2:1</w:t>
      </w:r>
      <w:r w:rsidR="00793E85" w:rsidRPr="00793E85">
        <w:rPr>
          <w:rFonts w:ascii="Comic Sans MS" w:hAnsi="Comic Sans MS"/>
          <w:sz w:val="28"/>
          <w:szCs w:val="28"/>
        </w:rPr>
        <w:t>, while at other locations in the largebowel the overall incidence is equal for both sexes.</w:t>
      </w:r>
    </w:p>
    <w:p w:rsidR="00855183" w:rsidRPr="00793E85" w:rsidRDefault="00793E85" w:rsidP="00C02C62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b/>
          <w:bCs/>
          <w:sz w:val="28"/>
          <w:szCs w:val="28"/>
        </w:rPr>
        <w:t>Etiology</w:t>
      </w:r>
      <w:r>
        <w:rPr>
          <w:rFonts w:ascii="Comic Sans MS" w:hAnsi="Comic Sans MS"/>
          <w:sz w:val="28"/>
          <w:szCs w:val="28"/>
        </w:rPr>
        <w:t xml:space="preserve">: </w:t>
      </w:r>
      <w:r w:rsidR="00855183" w:rsidRPr="00793E85">
        <w:rPr>
          <w:rFonts w:ascii="Comic Sans MS" w:hAnsi="Comic Sans MS"/>
          <w:sz w:val="28"/>
          <w:szCs w:val="28"/>
        </w:rPr>
        <w:t xml:space="preserve"> As with most other cancers, etiology of colorectal </w:t>
      </w:r>
      <w:r w:rsidRPr="00793E85">
        <w:rPr>
          <w:rFonts w:ascii="Comic Sans MS" w:hAnsi="Comic Sans MS"/>
          <w:sz w:val="28"/>
          <w:szCs w:val="28"/>
        </w:rPr>
        <w:t>carcinoma is not clear but a few etiological factors have beenimplicated:</w:t>
      </w:r>
    </w:p>
    <w:p w:rsidR="00855183" w:rsidRPr="00793E85" w:rsidRDefault="00793E85" w:rsidP="00C02C62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b/>
          <w:bCs/>
          <w:sz w:val="28"/>
          <w:szCs w:val="28"/>
          <w:u w:val="single"/>
        </w:rPr>
        <w:t>1. Geographic variations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 Th</w:t>
      </w:r>
      <w:r w:rsidR="00855183" w:rsidRPr="00793E85">
        <w:rPr>
          <w:rFonts w:ascii="Comic Sans MS" w:hAnsi="Comic Sans MS"/>
          <w:sz w:val="28"/>
          <w:szCs w:val="28"/>
        </w:rPr>
        <w:t xml:space="preserve">e incidence of large bowel </w:t>
      </w:r>
      <w:r w:rsidRPr="00793E85">
        <w:rPr>
          <w:rFonts w:ascii="Comic Sans MS" w:hAnsi="Comic Sans MS"/>
          <w:sz w:val="28"/>
          <w:szCs w:val="28"/>
        </w:rPr>
        <w:t>carcinoma shows wide variation throughout the world. It ismuch more common in North America and Northern Europethan in South America, Africa and Asia.</w:t>
      </w:r>
    </w:p>
    <w:p w:rsidR="00793E85" w:rsidRPr="00793E85" w:rsidRDefault="00793E85" w:rsidP="005F15E1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b/>
          <w:bCs/>
          <w:sz w:val="28"/>
          <w:szCs w:val="28"/>
          <w:u w:val="single"/>
        </w:rPr>
        <w:t>2. Dietary factors Diet</w:t>
      </w:r>
      <w:r>
        <w:rPr>
          <w:rFonts w:ascii="Comic Sans MS" w:hAnsi="Comic Sans MS"/>
          <w:sz w:val="28"/>
          <w:szCs w:val="28"/>
        </w:rPr>
        <w:t>:  plays a signifi</w:t>
      </w:r>
      <w:r w:rsidRPr="00793E85">
        <w:rPr>
          <w:rFonts w:ascii="Comic Sans MS" w:hAnsi="Comic Sans MS"/>
          <w:sz w:val="28"/>
          <w:szCs w:val="28"/>
        </w:rPr>
        <w:t>cant part in the causation of colorectal cancer: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b/>
          <w:bCs/>
          <w:sz w:val="28"/>
          <w:szCs w:val="28"/>
        </w:rPr>
        <w:t xml:space="preserve">i) </w:t>
      </w:r>
      <w:r w:rsidRPr="005F15E1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A low intake of vegetable</w:t>
      </w:r>
      <w:r>
        <w:rPr>
          <w:rFonts w:ascii="Comic Sans MS" w:hAnsi="Comic Sans MS"/>
          <w:sz w:val="28"/>
          <w:szCs w:val="28"/>
        </w:rPr>
        <w:t>fi</w:t>
      </w:r>
      <w:r w:rsidRPr="00793E85">
        <w:rPr>
          <w:rFonts w:ascii="Comic Sans MS" w:hAnsi="Comic Sans MS"/>
          <w:sz w:val="28"/>
          <w:szCs w:val="28"/>
        </w:rPr>
        <w:t>bre-diet leading to low stool bulk is associated with higher risk of colorectal cancer.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F15E1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lastRenderedPageBreak/>
        <w:t>ii) Consumption of large amounts of fatty foods</w:t>
      </w:r>
      <w:r w:rsidRPr="00793E85">
        <w:rPr>
          <w:rFonts w:ascii="Comic Sans MS" w:hAnsi="Comic Sans MS"/>
          <w:sz w:val="28"/>
          <w:szCs w:val="28"/>
        </w:rPr>
        <w:t xml:space="preserve"> by populations results in excessive cholesterol and their metabolites whichmay be carcinogenic.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F15E1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iii) Excessive consumption of refined carbohydrates</w:t>
      </w:r>
      <w:r w:rsidRPr="00793E85">
        <w:rPr>
          <w:rFonts w:ascii="Comic Sans MS" w:hAnsi="Comic Sans MS"/>
          <w:sz w:val="28"/>
          <w:szCs w:val="28"/>
        </w:rPr>
        <w:t xml:space="preserve"> that remain in contact with the colonic mucosa for prolongedduration changes the bac</w:t>
      </w:r>
      <w:r>
        <w:rPr>
          <w:rFonts w:ascii="Comic Sans MS" w:hAnsi="Comic Sans MS"/>
          <w:sz w:val="28"/>
          <w:szCs w:val="28"/>
        </w:rPr>
        <w:t>terial fl</w:t>
      </w:r>
      <w:r w:rsidRPr="00793E85">
        <w:rPr>
          <w:rFonts w:ascii="Comic Sans MS" w:hAnsi="Comic Sans MS"/>
          <w:sz w:val="28"/>
          <w:szCs w:val="28"/>
        </w:rPr>
        <w:t>ora of the bowel, thus resultingin production of carcinogenic substances.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F15E1">
        <w:rPr>
          <w:rFonts w:ascii="Comic Sans MS" w:hAnsi="Comic Sans MS"/>
          <w:b/>
          <w:bCs/>
          <w:sz w:val="28"/>
          <w:szCs w:val="28"/>
          <w:u w:val="single"/>
          <w:shd w:val="clear" w:color="auto" w:fill="E5B8B7" w:themeFill="accent2" w:themeFillTint="66"/>
        </w:rPr>
        <w:t>3. Adenoma-carcinoma sequence:</w:t>
      </w:r>
      <w:r w:rsidRPr="005F15E1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 xml:space="preserve"> There</w:t>
      </w:r>
      <w:r w:rsidRPr="005F15E1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 is strong evidence to suggest that colonic adenocarcinoma evolves frompre-existing adenomas</w:t>
      </w:r>
      <w:r w:rsidRPr="00793E85">
        <w:rPr>
          <w:rFonts w:ascii="Comic Sans MS" w:hAnsi="Comic Sans MS"/>
          <w:sz w:val="28"/>
          <w:szCs w:val="28"/>
        </w:rPr>
        <w:t>, referred to as adenoma-carcinomasequence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793E85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Pr="005F15E1">
        <w:rPr>
          <w:rFonts w:ascii="Comic Sans MS" w:hAnsi="Comic Sans MS"/>
          <w:b/>
          <w:bCs/>
          <w:sz w:val="28"/>
          <w:szCs w:val="28"/>
          <w:u w:val="single"/>
          <w:shd w:val="clear" w:color="auto" w:fill="E5B8B7" w:themeFill="accent2" w:themeFillTint="66"/>
        </w:rPr>
        <w:t>. Other factors</w:t>
      </w:r>
      <w:r w:rsidRPr="00793E85">
        <w:rPr>
          <w:rFonts w:ascii="Comic Sans MS" w:hAnsi="Comic Sans MS"/>
          <w:b/>
          <w:bCs/>
          <w:sz w:val="28"/>
          <w:szCs w:val="28"/>
        </w:rPr>
        <w:t>Presence of certain pre-existing diseases andsome other factors increase the risk of developingcolorectal cancersubsequently, e.g.:</w:t>
      </w:r>
    </w:p>
    <w:p w:rsidR="00793E85" w:rsidRPr="00793E85" w:rsidRDefault="00361BED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ED38F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i) Infl</w:t>
      </w:r>
      <w:r w:rsidR="00793E85" w:rsidRPr="00ED38F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ammatory b</w:t>
      </w:r>
      <w:r w:rsidRPr="00ED38F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owel disease</w:t>
      </w:r>
      <w:r>
        <w:rPr>
          <w:rFonts w:ascii="Comic Sans MS" w:hAnsi="Comic Sans MS"/>
          <w:sz w:val="28"/>
          <w:szCs w:val="28"/>
        </w:rPr>
        <w:t xml:space="preserve"> (especially ulcera</w:t>
      </w:r>
      <w:r w:rsidR="00793E85" w:rsidRPr="00793E85">
        <w:rPr>
          <w:rFonts w:ascii="Comic Sans MS" w:hAnsi="Comic Sans MS"/>
          <w:sz w:val="28"/>
          <w:szCs w:val="28"/>
        </w:rPr>
        <w:t>tive colitis).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ii) Diverticular disease for long </w:t>
      </w:r>
      <w:r w:rsidR="00361BED">
        <w:rPr>
          <w:rFonts w:ascii="Comic Sans MS" w:hAnsi="Comic Sans MS"/>
          <w:sz w:val="28"/>
          <w:szCs w:val="28"/>
        </w:rPr>
        <w:t>dura</w:t>
      </w:r>
      <w:r w:rsidRPr="00793E85">
        <w:rPr>
          <w:rFonts w:ascii="Comic Sans MS" w:hAnsi="Comic Sans MS"/>
          <w:sz w:val="28"/>
          <w:szCs w:val="28"/>
        </w:rPr>
        <w:t xml:space="preserve">tion. Low fibre diet is </w:t>
      </w:r>
      <w:r w:rsidR="00361BED" w:rsidRPr="00361BED">
        <w:rPr>
          <w:rFonts w:ascii="Comic Sans MS" w:hAnsi="Comic Sans MS"/>
          <w:sz w:val="28"/>
          <w:szCs w:val="28"/>
        </w:rPr>
        <w:t>implicated in the pathogenesis of diverticular disease aswell.</w:t>
      </w:r>
    </w:p>
    <w:p w:rsidR="00793E85" w:rsidRDefault="00793E85" w:rsidP="00ED38F3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iii) Role of tobacco smoking in development of colorectal </w:t>
      </w:r>
      <w:r w:rsidR="00361BED" w:rsidRPr="00361BED">
        <w:rPr>
          <w:rFonts w:ascii="Comic Sans MS" w:hAnsi="Comic Sans MS"/>
          <w:sz w:val="28"/>
          <w:szCs w:val="28"/>
        </w:rPr>
        <w:t>cancer in younger patients.</w:t>
      </w:r>
    </w:p>
    <w:p w:rsidR="00361BED" w:rsidRPr="00793E85" w:rsidRDefault="00361BED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361BED" w:rsidRPr="00361BED" w:rsidRDefault="00361BED" w:rsidP="00B54949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361BED">
        <w:rPr>
          <w:rFonts w:ascii="Comic Sans MS" w:hAnsi="Comic Sans MS"/>
          <w:b/>
          <w:bCs/>
          <w:sz w:val="28"/>
          <w:szCs w:val="28"/>
        </w:rPr>
        <w:lastRenderedPageBreak/>
        <w:t>Spread</w:t>
      </w:r>
    </w:p>
    <w:p w:rsidR="00793E85" w:rsidRPr="00793E85" w:rsidRDefault="00793E85" w:rsidP="00B54949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 Carcinoma of the large intestine may spread by the </w:t>
      </w:r>
      <w:r w:rsidR="00361BED" w:rsidRPr="00361BED">
        <w:rPr>
          <w:rFonts w:ascii="Comic Sans MS" w:hAnsi="Comic Sans MS"/>
          <w:sz w:val="28"/>
          <w:szCs w:val="28"/>
        </w:rPr>
        <w:t>following routes:</w:t>
      </w:r>
    </w:p>
    <w:p w:rsidR="00793E85" w:rsidRPr="00793E85" w:rsidRDefault="00EC0B87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1. Direct spread Th</w:t>
      </w:r>
      <w:r w:rsidR="00793E85"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e </w:t>
      </w:r>
      <w:r w:rsidR="002939AB"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tumor</w:t>
      </w:r>
      <w:r w:rsidR="00793E85"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 spreads most commonly </w:t>
      </w:r>
      <w:r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by direct extension in both ways—circumferentially into thebowel wall as well as directly into the depth of the bowel wall</w:t>
      </w:r>
      <w:r w:rsidR="002939AB" w:rsidRPr="002939AB">
        <w:rPr>
          <w:rFonts w:ascii="Comic Sans MS" w:hAnsi="Comic Sans MS"/>
          <w:sz w:val="28"/>
          <w:szCs w:val="28"/>
        </w:rPr>
        <w:t>to the serosa, pericolic fat, and sometimes into peritonealcavity.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2. Lymphatic spread Spread via lymphatics</w:t>
      </w:r>
      <w:r w:rsidRPr="00793E85">
        <w:rPr>
          <w:rFonts w:ascii="Comic Sans MS" w:hAnsi="Comic Sans MS"/>
          <w:sz w:val="28"/>
          <w:szCs w:val="28"/>
        </w:rPr>
        <w:t xml:space="preserve"> occurs rather </w:t>
      </w:r>
      <w:r w:rsidR="002939AB">
        <w:rPr>
          <w:rFonts w:ascii="Comic Sans MS" w:hAnsi="Comic Sans MS"/>
          <w:sz w:val="28"/>
          <w:szCs w:val="28"/>
        </w:rPr>
        <w:t>commonly and involves, fi</w:t>
      </w:r>
      <w:r w:rsidR="002939AB" w:rsidRPr="002939AB">
        <w:rPr>
          <w:rFonts w:ascii="Comic Sans MS" w:hAnsi="Comic Sans MS"/>
          <w:sz w:val="28"/>
          <w:szCs w:val="28"/>
        </w:rPr>
        <w:t>rstly the regional lymph nodesin the vicinity of the tumor, and then into other groups oflymph nodes like preaortic, internal iliac and the sacral lymphnodes.</w:t>
      </w:r>
    </w:p>
    <w:p w:rsidR="00793E85" w:rsidRPr="00793E85" w:rsidRDefault="00793E85" w:rsidP="00793E8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3. Haematogenous spread Blood spread of large bowel </w:t>
      </w:r>
      <w:r w:rsidR="002939AB" w:rsidRPr="00B54949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cancer occurs relatively late and involves the liver, lungs, brain,bones and ovary.</w:t>
      </w:r>
    </w:p>
    <w:p w:rsidR="00793E85" w:rsidRPr="00793E85" w:rsidRDefault="002939AB" w:rsidP="005A183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939AB">
        <w:rPr>
          <w:rFonts w:ascii="Comic Sans MS" w:hAnsi="Comic Sans MS"/>
          <w:b/>
          <w:bCs/>
          <w:sz w:val="28"/>
          <w:szCs w:val="28"/>
        </w:rPr>
        <w:t>Clinical features</w:t>
      </w:r>
      <w:r>
        <w:rPr>
          <w:rFonts w:ascii="Comic Sans MS" w:hAnsi="Comic Sans MS"/>
          <w:sz w:val="28"/>
          <w:szCs w:val="28"/>
        </w:rPr>
        <w:t xml:space="preserve">: </w:t>
      </w:r>
      <w:r w:rsidR="00793E85" w:rsidRPr="00793E85">
        <w:rPr>
          <w:rFonts w:ascii="Comic Sans MS" w:hAnsi="Comic Sans MS"/>
          <w:sz w:val="28"/>
          <w:szCs w:val="28"/>
        </w:rPr>
        <w:t xml:space="preserve"> Clinical symptoms in colorectal </w:t>
      </w:r>
      <w:r w:rsidRPr="002939AB">
        <w:rPr>
          <w:rFonts w:ascii="Comic Sans MS" w:hAnsi="Comic Sans MS"/>
          <w:sz w:val="28"/>
          <w:szCs w:val="28"/>
        </w:rPr>
        <w:t>cancer app</w:t>
      </w:r>
      <w:r>
        <w:rPr>
          <w:rFonts w:ascii="Comic Sans MS" w:hAnsi="Comic Sans MS"/>
          <w:sz w:val="28"/>
          <w:szCs w:val="28"/>
        </w:rPr>
        <w:t>ear after considerable time. Th</w:t>
      </w:r>
      <w:r w:rsidRPr="002939AB">
        <w:rPr>
          <w:rFonts w:ascii="Comic Sans MS" w:hAnsi="Comic Sans MS"/>
          <w:sz w:val="28"/>
          <w:szCs w:val="28"/>
        </w:rPr>
        <w:t>ese are as follows:</w:t>
      </w:r>
    </w:p>
    <w:p w:rsidR="00793E85" w:rsidRPr="00793E85" w:rsidRDefault="00793E85" w:rsidP="005A183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i) Occult bleeding (melaena) </w:t>
      </w:r>
    </w:p>
    <w:p w:rsidR="00793E85" w:rsidRPr="00793E85" w:rsidRDefault="00793E85" w:rsidP="005A183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>ii) Change in bowel habits, more often in left-sided growth</w:t>
      </w:r>
    </w:p>
    <w:p w:rsidR="00793E85" w:rsidRPr="00793E85" w:rsidRDefault="00793E85" w:rsidP="005A183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iii) Loss of weight (cachexia) </w:t>
      </w:r>
    </w:p>
    <w:p w:rsidR="00793E85" w:rsidRPr="00793E85" w:rsidRDefault="00793E85" w:rsidP="005A183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iv) Loss of appetite (anorexia) </w:t>
      </w:r>
    </w:p>
    <w:p w:rsidR="00793E85" w:rsidRPr="00793E85" w:rsidRDefault="00793E85" w:rsidP="005A183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>v) Anaemia, weakness, malaise.</w:t>
      </w:r>
    </w:p>
    <w:p w:rsidR="00793E85" w:rsidRPr="002939AB" w:rsidRDefault="00793E85" w:rsidP="00793E85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2939AB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B. Other Colorectal Malignant </w:t>
      </w:r>
      <w:r w:rsidR="002939AB" w:rsidRPr="002939AB">
        <w:rPr>
          <w:rFonts w:ascii="Comic Sans MS" w:hAnsi="Comic Sans MS"/>
          <w:b/>
          <w:bCs/>
          <w:sz w:val="28"/>
          <w:szCs w:val="28"/>
          <w:u w:val="single"/>
        </w:rPr>
        <w:t>Tumors</w:t>
      </w:r>
    </w:p>
    <w:p w:rsidR="00793E85" w:rsidRPr="00793E85" w:rsidRDefault="00793E85" w:rsidP="002939AB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93E85">
        <w:rPr>
          <w:rFonts w:ascii="Comic Sans MS" w:hAnsi="Comic Sans MS"/>
          <w:sz w:val="28"/>
          <w:szCs w:val="28"/>
        </w:rPr>
        <w:t xml:space="preserve">Besides colorectal carcinoma, </w:t>
      </w:r>
      <w:r w:rsidRPr="00E066CB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other malignant </w:t>
      </w:r>
      <w:r w:rsidR="002939AB" w:rsidRPr="00E066CB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tumors</w:t>
      </w:r>
      <w:r w:rsidR="002939AB" w:rsidRPr="002939AB">
        <w:rPr>
          <w:rFonts w:ascii="Comic Sans MS" w:hAnsi="Comic Sans MS"/>
          <w:sz w:val="28"/>
          <w:szCs w:val="28"/>
        </w:rPr>
        <w:t>which are encountered sometimes in the large bowel are</w:t>
      </w:r>
      <w:r w:rsidR="002939AB" w:rsidRPr="00E066CB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leiomyo sarcoma</w:t>
      </w:r>
      <w:r w:rsidR="002939AB" w:rsidRPr="002939AB">
        <w:rPr>
          <w:rFonts w:ascii="Comic Sans MS" w:hAnsi="Comic Sans MS"/>
          <w:sz w:val="28"/>
          <w:szCs w:val="28"/>
        </w:rPr>
        <w:t xml:space="preserve">  and </w:t>
      </w:r>
      <w:r w:rsidR="002939AB" w:rsidRPr="00E066CB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malignant </w:t>
      </w:r>
      <w:r w:rsidR="002939AB" w:rsidRPr="00E066CB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lymphoma</w:t>
      </w:r>
      <w:r w:rsidR="002939AB">
        <w:rPr>
          <w:rFonts w:ascii="Comic Sans MS" w:hAnsi="Comic Sans MS"/>
          <w:sz w:val="28"/>
          <w:szCs w:val="28"/>
        </w:rPr>
        <w:t>.</w:t>
      </w:r>
    </w:p>
    <w:p w:rsidR="005009EC" w:rsidRPr="005605E8" w:rsidRDefault="005009EC" w:rsidP="005009EC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5009EC" w:rsidRPr="005605E8" w:rsidSect="00243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09" w:rsidRDefault="00825B09" w:rsidP="002463F1">
      <w:pPr>
        <w:spacing w:after="0" w:line="240" w:lineRule="auto"/>
      </w:pPr>
      <w:r>
        <w:separator/>
      </w:r>
    </w:p>
  </w:endnote>
  <w:endnote w:type="continuationSeparator" w:id="1">
    <w:p w:rsidR="00825B09" w:rsidRDefault="00825B09" w:rsidP="0024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6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63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63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09" w:rsidRDefault="00825B09" w:rsidP="002463F1">
      <w:pPr>
        <w:spacing w:after="0" w:line="240" w:lineRule="auto"/>
      </w:pPr>
      <w:r>
        <w:separator/>
      </w:r>
    </w:p>
  </w:footnote>
  <w:footnote w:type="continuationSeparator" w:id="1">
    <w:p w:rsidR="00825B09" w:rsidRDefault="00825B09" w:rsidP="0024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3E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105594" o:spid="_x0000_s4099" type="#_x0000_t136" style="position:absolute;margin-left:0;margin-top:0;width:581.5pt;height:51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Eras Demi ITC&quot;;font-size:44pt" string="Pathology/ Dr. Wafaa fadh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3E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105595" o:spid="_x0000_s4098" type="#_x0000_t136" style="position:absolute;margin-left:0;margin-top:0;width:581.5pt;height:51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Eras Demi ITC&quot;;font-size:44pt" string="Pathology/ Dr. Wafaa fadh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3E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105593" o:spid="_x0000_s4097" type="#_x0000_t136" style="position:absolute;margin-left:0;margin-top:0;width:581.5pt;height:51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Eras Demi ITC&quot;;font-size:44pt" string="Pathology/ Dr. Wafaa fadh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0B2F"/>
    <w:multiLevelType w:val="hybridMultilevel"/>
    <w:tmpl w:val="B7A4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605E8"/>
    <w:rsid w:val="000239E1"/>
    <w:rsid w:val="000E0E78"/>
    <w:rsid w:val="00132B97"/>
    <w:rsid w:val="00243EE0"/>
    <w:rsid w:val="002463F1"/>
    <w:rsid w:val="002939AB"/>
    <w:rsid w:val="002A158D"/>
    <w:rsid w:val="00310E22"/>
    <w:rsid w:val="003525DD"/>
    <w:rsid w:val="00361BED"/>
    <w:rsid w:val="0045083B"/>
    <w:rsid w:val="005009EC"/>
    <w:rsid w:val="00502689"/>
    <w:rsid w:val="005605E8"/>
    <w:rsid w:val="00591699"/>
    <w:rsid w:val="005A1835"/>
    <w:rsid w:val="005F0098"/>
    <w:rsid w:val="005F15E1"/>
    <w:rsid w:val="00677F2F"/>
    <w:rsid w:val="006957F6"/>
    <w:rsid w:val="0077285B"/>
    <w:rsid w:val="00793E85"/>
    <w:rsid w:val="007C490E"/>
    <w:rsid w:val="00823B98"/>
    <w:rsid w:val="00825B09"/>
    <w:rsid w:val="00855183"/>
    <w:rsid w:val="008B5F29"/>
    <w:rsid w:val="00A32F97"/>
    <w:rsid w:val="00A60E87"/>
    <w:rsid w:val="00A72F57"/>
    <w:rsid w:val="00AA679E"/>
    <w:rsid w:val="00AE0BE0"/>
    <w:rsid w:val="00B54949"/>
    <w:rsid w:val="00BC4873"/>
    <w:rsid w:val="00BD753F"/>
    <w:rsid w:val="00C02C62"/>
    <w:rsid w:val="00CC1442"/>
    <w:rsid w:val="00CD428C"/>
    <w:rsid w:val="00CD52E4"/>
    <w:rsid w:val="00CF59CF"/>
    <w:rsid w:val="00D40CD2"/>
    <w:rsid w:val="00D85CB2"/>
    <w:rsid w:val="00DB083C"/>
    <w:rsid w:val="00DE0274"/>
    <w:rsid w:val="00E066CB"/>
    <w:rsid w:val="00E87730"/>
    <w:rsid w:val="00EA4B2D"/>
    <w:rsid w:val="00EC0B87"/>
    <w:rsid w:val="00ED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F1"/>
  </w:style>
  <w:style w:type="paragraph" w:styleId="Footer">
    <w:name w:val="footer"/>
    <w:basedOn w:val="Normal"/>
    <w:link w:val="FooterChar"/>
    <w:uiPriority w:val="99"/>
    <w:unhideWhenUsed/>
    <w:rsid w:val="0024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</cp:lastModifiedBy>
  <cp:revision>2</cp:revision>
  <dcterms:created xsi:type="dcterms:W3CDTF">2022-10-04T04:40:00Z</dcterms:created>
  <dcterms:modified xsi:type="dcterms:W3CDTF">2022-10-04T04:40:00Z</dcterms:modified>
</cp:coreProperties>
</file>