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6E" w:rsidRPr="0045125D" w:rsidRDefault="0045125D" w:rsidP="0045125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45125D" w:rsidP="0045125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            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45125D" w:rsidRDefault="0045125D" w:rsidP="00B33F53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 xml:space="preserve">               </w:t>
      </w:r>
      <w:r w:rsidR="00B33F53" w:rsidRPr="00E45D3F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Rheumatologic Disorders</w:t>
      </w:r>
    </w:p>
    <w:p w:rsidR="00E0566E" w:rsidRPr="00B33F53" w:rsidRDefault="0045125D" w:rsidP="00EA53A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  <w:lang w:bidi="ar-IQ"/>
        </w:rPr>
      </w:pPr>
      <w:r w:rsidRPr="00B33F53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            </w:t>
      </w:r>
      <w:r w:rsidR="00B33F53" w:rsidRPr="00B33F53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>Rheumatoid Arthritis</w:t>
      </w:r>
      <w:r w:rsidRPr="00B33F53">
        <w:rPr>
          <w:rFonts w:asciiTheme="majorBidi" w:eastAsia="Times New Roman" w:hAnsiTheme="majorBidi" w:cstheme="majorBidi" w:hint="cs"/>
          <w:b/>
          <w:bCs/>
          <w:color w:val="0000FF"/>
          <w:sz w:val="32"/>
          <w:szCs w:val="32"/>
          <w:rtl/>
          <w:lang w:bidi="ar-IQ"/>
        </w:rPr>
        <w:t xml:space="preserve">   </w:t>
      </w:r>
    </w:p>
    <w:p w:rsidR="0045125D" w:rsidRPr="000746CE" w:rsidRDefault="0045125D" w:rsidP="00423CDB">
      <w:pPr>
        <w:tabs>
          <w:tab w:val="left" w:pos="252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IQ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8D5E15" w:rsidRPr="00B33F53" w:rsidRDefault="00B33F53" w:rsidP="00B33F5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97B07">
        <w:rPr>
          <w:rFonts w:asciiTheme="majorBidi" w:hAnsiTheme="majorBidi" w:cstheme="majorBidi"/>
          <w:b/>
          <w:bCs/>
          <w:color w:val="333333"/>
          <w:sz w:val="28"/>
          <w:szCs w:val="28"/>
        </w:rPr>
        <w:t>Rheumatoid arthritis</w:t>
      </w:r>
      <w:r w:rsidRPr="00B33F53">
        <w:rPr>
          <w:rFonts w:asciiTheme="majorBidi" w:hAnsiTheme="majorBidi" w:cstheme="majorBidi"/>
          <w:color w:val="333333"/>
          <w:sz w:val="28"/>
          <w:szCs w:val="28"/>
        </w:rPr>
        <w:t xml:space="preserve"> (RA) is a chronic, </w:t>
      </w:r>
      <w:r w:rsidRPr="00997B07">
        <w:rPr>
          <w:rFonts w:asciiTheme="majorBidi" w:hAnsiTheme="majorBidi" w:cstheme="majorBidi"/>
          <w:b/>
          <w:bCs/>
          <w:color w:val="333333"/>
          <w:sz w:val="28"/>
          <w:szCs w:val="28"/>
        </w:rPr>
        <w:t>progressive autoimmune condition</w:t>
      </w:r>
      <w:r w:rsidRPr="00B33F53">
        <w:rPr>
          <w:rFonts w:asciiTheme="majorBidi" w:hAnsiTheme="majorBidi" w:cstheme="majorBidi"/>
          <w:color w:val="333333"/>
          <w:sz w:val="28"/>
          <w:szCs w:val="28"/>
        </w:rPr>
        <w:t xml:space="preserve"> that primarily affects joints and the </w:t>
      </w:r>
      <w:proofErr w:type="spellStart"/>
      <w:r w:rsidRPr="00B33F53">
        <w:rPr>
          <w:rFonts w:asciiTheme="majorBidi" w:hAnsiTheme="majorBidi" w:cstheme="majorBidi"/>
          <w:color w:val="333333"/>
          <w:sz w:val="28"/>
          <w:szCs w:val="28"/>
        </w:rPr>
        <w:t>synovium</w:t>
      </w:r>
      <w:proofErr w:type="spellEnd"/>
      <w:r w:rsidRPr="00B33F53">
        <w:rPr>
          <w:rFonts w:asciiTheme="majorBidi" w:hAnsiTheme="majorBidi" w:cstheme="majorBidi"/>
          <w:color w:val="333333"/>
          <w:sz w:val="28"/>
          <w:szCs w:val="28"/>
        </w:rPr>
        <w:t xml:space="preserve"> but can </w:t>
      </w:r>
      <w:r w:rsidRPr="00997B07">
        <w:rPr>
          <w:rFonts w:asciiTheme="majorBidi" w:hAnsiTheme="majorBidi" w:cstheme="majorBidi"/>
          <w:b/>
          <w:bCs/>
          <w:color w:val="333333"/>
          <w:sz w:val="28"/>
          <w:szCs w:val="28"/>
        </w:rPr>
        <w:t>also have systemic manifestations</w:t>
      </w:r>
      <w:r w:rsidRPr="00B33F5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997B07" w:rsidRPr="004B5216" w:rsidRDefault="00997B07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Default="000746CE" w:rsidP="00423CDB">
      <w:pPr>
        <w:tabs>
          <w:tab w:val="left" w:pos="252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Pathophysiology</w:t>
      </w:r>
    </w:p>
    <w:p w:rsidR="002C6A89" w:rsidRPr="002C6A89" w:rsidRDefault="00997B07" w:rsidP="00997B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RA results from a combination of </w:t>
      </w:r>
      <w:r w:rsidR="002C6A89" w:rsidRPr="00767583">
        <w:rPr>
          <w:rFonts w:asciiTheme="majorBidi" w:hAnsiTheme="majorBidi" w:cstheme="majorBidi"/>
          <w:b/>
          <w:bCs/>
          <w:color w:val="333333"/>
          <w:sz w:val="28"/>
          <w:szCs w:val="28"/>
        </w:rPr>
        <w:t>genetic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susceptibility, </w:t>
      </w:r>
      <w:proofErr w:type="spellStart"/>
      <w:r w:rsidR="002C6A89" w:rsidRPr="00767583">
        <w:rPr>
          <w:rFonts w:asciiTheme="majorBidi" w:hAnsiTheme="majorBidi" w:cstheme="majorBidi"/>
          <w:b/>
          <w:bCs/>
          <w:color w:val="333333"/>
          <w:sz w:val="28"/>
          <w:szCs w:val="28"/>
        </w:rPr>
        <w:t>nongenetic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factors, and a </w:t>
      </w:r>
      <w:r w:rsidR="002C6A89" w:rsidRPr="00767583">
        <w:rPr>
          <w:rFonts w:asciiTheme="majorBidi" w:hAnsiTheme="majorBidi" w:cstheme="majorBidi"/>
          <w:b/>
          <w:bCs/>
          <w:color w:val="333333"/>
          <w:sz w:val="28"/>
          <w:szCs w:val="28"/>
        </w:rPr>
        <w:t>triggering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767583">
        <w:rPr>
          <w:rFonts w:asciiTheme="majorBidi" w:hAnsiTheme="majorBidi" w:cstheme="majorBidi"/>
          <w:b/>
          <w:bCs/>
          <w:color w:val="333333"/>
          <w:sz w:val="28"/>
          <w:szCs w:val="28"/>
        </w:rPr>
        <w:t>event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An </w:t>
      </w:r>
      <w:r w:rsidR="002C6A89" w:rsidRPr="00767583">
        <w:rPr>
          <w:rFonts w:asciiTheme="majorBidi" w:hAnsiTheme="majorBidi" w:cstheme="majorBidi"/>
          <w:b/>
          <w:bCs/>
          <w:color w:val="333333"/>
          <w:sz w:val="28"/>
          <w:szCs w:val="28"/>
        </w:rPr>
        <w:t>unknown infectious process is thought to be</w:t>
      </w:r>
      <w:r w:rsidRPr="0076758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767583">
        <w:rPr>
          <w:rFonts w:asciiTheme="majorBidi" w:hAnsiTheme="majorBidi" w:cstheme="majorBidi"/>
          <w:b/>
          <w:bCs/>
          <w:color w:val="333333"/>
          <w:sz w:val="28"/>
          <w:szCs w:val="28"/>
        </w:rPr>
        <w:t>the primary trigger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997B07" w:rsidRPr="004B5216" w:rsidRDefault="00997B07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997B07" w:rsidRDefault="00767583" w:rsidP="00C031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C031F3">
        <w:rPr>
          <w:rFonts w:asciiTheme="majorBidi" w:hAnsiTheme="majorBidi" w:cstheme="majorBidi"/>
          <w:b/>
          <w:bCs/>
          <w:color w:val="333333"/>
          <w:sz w:val="28"/>
          <w:szCs w:val="28"/>
        </w:rPr>
        <w:t>A</w:t>
      </w:r>
      <w:r w:rsidR="002C6A89" w:rsidRPr="00CA254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ctivated T cells stimulate B cells to produce </w:t>
      </w:r>
      <w:r w:rsidR="002C6A89" w:rsidRPr="001B47F7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autoantibodies</w:t>
      </w:r>
      <w:r w:rsidR="002B4D79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C031F3"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  <w:r w:rsidR="002C6A89" w:rsidRPr="00CA254B">
        <w:rPr>
          <w:rFonts w:asciiTheme="majorBidi" w:hAnsiTheme="majorBidi" w:cstheme="majorBidi"/>
          <w:b/>
          <w:bCs/>
          <w:color w:val="333333"/>
          <w:sz w:val="28"/>
          <w:szCs w:val="28"/>
        </w:rPr>
        <w:t>Antibodies to immunoglobulin G (</w:t>
      </w:r>
      <w:proofErr w:type="spellStart"/>
      <w:r w:rsidR="002C6A89" w:rsidRPr="00CA254B">
        <w:rPr>
          <w:rFonts w:asciiTheme="majorBidi" w:hAnsiTheme="majorBidi" w:cstheme="majorBidi"/>
          <w:b/>
          <w:bCs/>
          <w:color w:val="333333"/>
          <w:sz w:val="28"/>
          <w:szCs w:val="28"/>
        </w:rPr>
        <w:t>IgG</w:t>
      </w:r>
      <w:proofErr w:type="spellEnd"/>
      <w:r w:rsidR="002C6A89" w:rsidRPr="00CA254B">
        <w:rPr>
          <w:rFonts w:asciiTheme="majorBidi" w:hAnsiTheme="majorBidi" w:cstheme="majorBidi"/>
          <w:b/>
          <w:bCs/>
          <w:color w:val="333333"/>
          <w:sz w:val="28"/>
          <w:szCs w:val="28"/>
        </w:rPr>
        <w:t>) are known as rheumatoid factor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(RF) and have a strong</w:t>
      </w:r>
      <w:r w:rsidR="00997B0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correlation to the pathogenesis and 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poor prognosis of RA. </w:t>
      </w:r>
    </w:p>
    <w:p w:rsidR="00997B07" w:rsidRPr="004B5216" w:rsidRDefault="00997B07" w:rsidP="00997B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Default="00C031F3" w:rsidP="002F65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76758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B cells also produce 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proinflammatory cytokines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including tumor necrosis factor (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TNF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997B0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and the interleukin (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IL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) system, which induce further enhanc</w:t>
      </w:r>
      <w:r w:rsidR="00767583">
        <w:rPr>
          <w:rFonts w:asciiTheme="majorBidi" w:hAnsiTheme="majorBidi" w:cstheme="majorBidi"/>
          <w:color w:val="333333"/>
          <w:sz w:val="28"/>
          <w:szCs w:val="28"/>
        </w:rPr>
        <w:t>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T-cell proliferation and</w:t>
      </w:r>
      <w:r w:rsidR="00997B0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differentiation, </w:t>
      </w:r>
      <w:r w:rsidR="002F6509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encouraging cell migration.</w:t>
      </w:r>
    </w:p>
    <w:p w:rsidR="00997B07" w:rsidRPr="004B5216" w:rsidRDefault="00997B07" w:rsidP="00997B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Pr="002C6A89" w:rsidRDefault="00C031F3" w:rsidP="00423CD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76758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Overexpression of tumor suppressor gene p53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increased </w:t>
      </w:r>
      <w:proofErr w:type="spellStart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anticitrullinated</w:t>
      </w:r>
      <w:proofErr w:type="spellEnd"/>
      <w:r w:rsidR="00997B0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protein antibodies (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ACPA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). ACPA positivity is associated with a 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worse prognosis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in patients with RA.</w:t>
      </w:r>
    </w:p>
    <w:p w:rsidR="00997B07" w:rsidRPr="004B5216" w:rsidRDefault="00997B07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Default="00C031F3" w:rsidP="007675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76758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The inflamed, fibrotic</w:t>
      </w:r>
      <w:r w:rsidR="00997B0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synovium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pannus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) 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invades cartilage and bone around it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promoting further destruction and dysregulation.</w:t>
      </w:r>
    </w:p>
    <w:p w:rsidR="00192003" w:rsidRDefault="00192003" w:rsidP="001920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45125D" w:rsidRPr="000746CE" w:rsidRDefault="000746CE" w:rsidP="00423CDB">
      <w:pPr>
        <w:tabs>
          <w:tab w:val="left" w:pos="252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:rsidR="00104DB4" w:rsidRDefault="00CA254B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Nonspecific prodromal symptoms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developing over weeks to months include fatigue, weakness, low-grade fever, anorexia, and joint pain. </w:t>
      </w:r>
    </w:p>
    <w:p w:rsidR="00104DB4" w:rsidRPr="004B5216" w:rsidRDefault="002E1C27" w:rsidP="002E1C27">
      <w:pPr>
        <w:tabs>
          <w:tab w:val="left" w:pos="137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  <w:r>
        <w:rPr>
          <w:rFonts w:asciiTheme="majorBidi" w:hAnsiTheme="majorBidi" w:cstheme="majorBidi"/>
          <w:b/>
          <w:bCs/>
          <w:color w:val="FF0000"/>
          <w:sz w:val="16"/>
          <w:szCs w:val="16"/>
        </w:rPr>
        <w:tab/>
      </w:r>
    </w:p>
    <w:p w:rsidR="002C6A89" w:rsidRPr="002C6A89" w:rsidRDefault="00CA254B" w:rsidP="00C031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Joint involvement tends to be 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symmetric and affects small joints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of the hands, feet, wrists, and ankles; elbows, knees, shoulders, hips, cervical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spine, and </w:t>
      </w:r>
      <w:proofErr w:type="spellStart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temporomandibular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joints may also be affected.</w:t>
      </w:r>
    </w:p>
    <w:p w:rsidR="00104DB4" w:rsidRPr="004B5216" w:rsidRDefault="00104DB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104DB4" w:rsidRDefault="002B4D79" w:rsidP="002F65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11D54B" wp14:editId="663063DA">
            <wp:simplePos x="0" y="0"/>
            <wp:positionH relativeFrom="column">
              <wp:posOffset>20320</wp:posOffset>
            </wp:positionH>
            <wp:positionV relativeFrom="paragraph">
              <wp:posOffset>544830</wp:posOffset>
            </wp:positionV>
            <wp:extent cx="6546850" cy="204406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54B"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Joint stiffness is typically worse in the morning, usually exceeds 30 minutes, and may persist all day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Tissue warm, and may be erythematous. </w:t>
      </w:r>
    </w:p>
    <w:p w:rsidR="004B5216" w:rsidRDefault="004B5216" w:rsidP="002F43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45125D" w:rsidRDefault="00CA254B" w:rsidP="004B521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4-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If 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left</w:t>
      </w:r>
      <w:r w:rsidR="00104DB4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untreated, long-term joint inflammation may lead to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bony erosions and </w:t>
      </w:r>
      <w:r w:rsidR="002F43E8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deformit</w:t>
      </w:r>
      <w:r w:rsid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ies of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joints (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swan neck deformity, boutonni</w:t>
      </w:r>
      <w:r w:rsidR="002C6A89" w:rsidRPr="002F6509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è</w:t>
      </w:r>
      <w:r w:rsidR="002C6A89" w:rsidRPr="002F6509">
        <w:rPr>
          <w:rFonts w:asciiTheme="majorBidi" w:hAnsiTheme="majorBidi" w:cstheme="majorBidi"/>
          <w:b/>
          <w:bCs/>
          <w:color w:val="333333"/>
          <w:sz w:val="28"/>
          <w:szCs w:val="28"/>
        </w:rPr>
        <w:t>re deformity, and ulnar deviation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).</w:t>
      </w:r>
    </w:p>
    <w:p w:rsidR="002F6509" w:rsidRDefault="002F6509" w:rsidP="002F65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2C6A89" w:rsidRPr="002C6A89" w:rsidRDefault="00CA254B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Extra-articular involvement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may include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rheumatoid nodules, interstitial lung disease, pleural effusions, </w:t>
      </w:r>
      <w:proofErr w:type="spellStart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vasculitis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ocular manifestations,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pericarditis, cardiac conduction abnormalities, bone marrow suppression, and lymphadenopathy.</w:t>
      </w:r>
    </w:p>
    <w:p w:rsidR="00104DB4" w:rsidRPr="004B5216" w:rsidRDefault="00104DB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04DB4" w:rsidRDefault="00CA254B" w:rsidP="002F43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RF is detected in 70%</w:t>
      </w:r>
      <w:r w:rsidR="002C6A89" w:rsidRPr="002C6A89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80% of patients; 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higher titers generally reflect a more severe disease course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ACPA antibodies generally predict a more aggressive disease course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104DB4" w:rsidRPr="004B5216" w:rsidRDefault="00104DB4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Default="00C031F3" w:rsidP="004C12E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CA254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Normocytic anemia, thrombocytosis or thrombocytopenia, and leukopenia may also be present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746CE" w:rsidRPr="004B521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Default="000746CE" w:rsidP="00423CDB">
      <w:pPr>
        <w:tabs>
          <w:tab w:val="left" w:pos="252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Diagnosis</w:t>
      </w:r>
    </w:p>
    <w:p w:rsidR="002C6A89" w:rsidRPr="002C6A89" w:rsidRDefault="002F43E8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The American College of Rheumatology (ACR) and the European League Against Rheumatism (EULAR) revised criteria for diagnosis of RA in 2010.</w:t>
      </w:r>
    </w:p>
    <w:p w:rsidR="002C6A89" w:rsidRPr="004B5216" w:rsidRDefault="002C6A89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C12E5" w:rsidRDefault="002F43E8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1B47F7"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1B47F7">
        <w:rPr>
          <w:rFonts w:asciiTheme="majorBidi" w:hAnsiTheme="majorBidi" w:cstheme="majorBidi"/>
          <w:color w:val="333333"/>
          <w:sz w:val="28"/>
          <w:szCs w:val="28"/>
        </w:rPr>
        <w:t>The criteria use a scoring</w:t>
      </w:r>
      <w:r w:rsidR="00104DB4" w:rsidRPr="001B47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1B47F7">
        <w:rPr>
          <w:rFonts w:asciiTheme="majorBidi" w:hAnsiTheme="majorBidi" w:cstheme="majorBidi"/>
          <w:color w:val="333333"/>
          <w:sz w:val="28"/>
          <w:szCs w:val="28"/>
        </w:rPr>
        <w:t xml:space="preserve">system with a combined </w:t>
      </w:r>
      <w:r w:rsidR="002C6A89" w:rsidRPr="001B47F7">
        <w:rPr>
          <w:rFonts w:asciiTheme="majorBidi" w:hAnsiTheme="majorBidi" w:cstheme="majorBidi"/>
          <w:b/>
          <w:bCs/>
          <w:color w:val="333333"/>
          <w:sz w:val="28"/>
          <w:szCs w:val="28"/>
        </w:rPr>
        <w:t>score of 6 or more out of 10 indicating that the patient has definite RA.</w:t>
      </w:r>
      <w:r w:rsidR="000746CE" w:rsidRPr="004C12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Default="00405882" w:rsidP="00423CDB">
      <w:pPr>
        <w:tabs>
          <w:tab w:val="left" w:pos="252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>Treatment</w:t>
      </w:r>
    </w:p>
    <w:p w:rsidR="0045125D" w:rsidRPr="002C6A89" w:rsidRDefault="002C6A89" w:rsidP="002F43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C12E5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</w:t>
      </w:r>
      <w:r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: The ultimate goal is </w:t>
      </w:r>
      <w:r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to induce complete remission or low disease activity</w:t>
      </w:r>
      <w:r w:rsidRPr="002C6A89">
        <w:rPr>
          <w:rFonts w:asciiTheme="majorBidi" w:hAnsiTheme="majorBidi" w:cstheme="majorBidi"/>
          <w:color w:val="333333"/>
          <w:sz w:val="28"/>
          <w:szCs w:val="28"/>
        </w:rPr>
        <w:t>. Additional goals are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2C6A89">
        <w:rPr>
          <w:rFonts w:asciiTheme="majorBidi" w:hAnsiTheme="majorBidi" w:cstheme="majorBidi"/>
          <w:color w:val="333333"/>
          <w:sz w:val="28"/>
          <w:szCs w:val="28"/>
        </w:rPr>
        <w:t>to reduce inflammation and symptoms, maintain ability to function in daily activities, slow destructive joint changes, and delay disability.</w:t>
      </w:r>
      <w:r w:rsidR="00405882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2F43E8" w:rsidRPr="004B5216" w:rsidRDefault="002F43E8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45125D" w:rsidP="00423CDB">
      <w:pPr>
        <w:tabs>
          <w:tab w:val="left" w:pos="434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Nonpharmacologic Therapy</w:t>
      </w:r>
      <w:r w:rsidR="00423CDB">
        <w:rPr>
          <w:rFonts w:asciiTheme="majorBidi" w:hAnsiTheme="majorBidi" w:cstheme="majorBidi"/>
          <w:b/>
          <w:bCs/>
          <w:color w:val="0000FF"/>
          <w:sz w:val="32"/>
          <w:szCs w:val="32"/>
        </w:rPr>
        <w:tab/>
      </w:r>
    </w:p>
    <w:p w:rsidR="002C6A89" w:rsidRPr="002C6A89" w:rsidRDefault="00104DB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 education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about the disease and medications (</w:t>
      </w:r>
      <w:r w:rsidR="004C12E5" w:rsidRPr="002C6A89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potential adverse effects, self-administration of injectable agents) is important.</w:t>
      </w:r>
    </w:p>
    <w:p w:rsidR="00104DB4" w:rsidRPr="004B5216" w:rsidRDefault="00104DB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104DB4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Physical therapy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can reduce pain and inflammation while preserving joint function. Exercise and physical activity (including 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aerobic activity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muscle-strengthening exercises)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can improve disease outcomes.</w:t>
      </w:r>
    </w:p>
    <w:p w:rsidR="004C12E5" w:rsidRPr="004C12E5" w:rsidRDefault="004C12E5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104DB4" w:rsidP="004C12E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Assistive devices and </w:t>
      </w:r>
      <w:proofErr w:type="spellStart"/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orthoses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such as braces and supports are useful to improve pain and function. </w:t>
      </w:r>
      <w:r w:rsidR="002C6A89"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t>Occupational therapy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can provide benefits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such as appropriate footwear and splinting.</w:t>
      </w:r>
    </w:p>
    <w:p w:rsidR="00104DB4" w:rsidRPr="004B5216" w:rsidRDefault="00104DB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104DB4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2C6A89" w:rsidRPr="002F43E8">
        <w:rPr>
          <w:rFonts w:asciiTheme="majorBidi" w:hAnsiTheme="majorBidi" w:cstheme="majorBidi"/>
          <w:b/>
          <w:bCs/>
          <w:color w:val="333333"/>
          <w:sz w:val="28"/>
          <w:szCs w:val="28"/>
        </w:rPr>
        <w:t>Weight loss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can help decrease stress on joints.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4C12E5">
        <w:rPr>
          <w:rFonts w:asciiTheme="majorBidi" w:hAnsiTheme="majorBidi" w:cstheme="majorBidi"/>
          <w:b/>
          <w:bCs/>
          <w:color w:val="333333"/>
          <w:sz w:val="28"/>
          <w:szCs w:val="28"/>
        </w:rPr>
        <w:t>Surgical options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4C12E5" w:rsidRPr="002C6A89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joint replacements) are reserved for patients with more severe disease with significant cartilage loss.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45125D" w:rsidP="00423CDB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2C6A89" w:rsidRPr="00104DB4" w:rsidRDefault="002C6A89" w:rsidP="00423CDB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04DB4">
        <w:rPr>
          <w:rFonts w:asciiTheme="majorBidi" w:hAnsiTheme="majorBidi" w:cstheme="majorBidi"/>
          <w:b/>
          <w:bCs/>
          <w:color w:val="FF0000"/>
          <w:sz w:val="32"/>
          <w:szCs w:val="32"/>
        </w:rPr>
        <w:t>General Approach</w:t>
      </w:r>
    </w:p>
    <w:p w:rsidR="002C6A89" w:rsidRPr="002C6A89" w:rsidRDefault="00F75D82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Therapies to </w:t>
      </w:r>
      <w:r w:rsidR="002C6A89"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 RA and slow disease progression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include conventional and biologic disease-modifying antirheumatic drugs (DMARDs) and the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small-molecule oral Janus-kinase (JAK) inhibitors.</w:t>
      </w:r>
    </w:p>
    <w:p w:rsidR="002C6A89" w:rsidRPr="00104DB4" w:rsidRDefault="002C6A89" w:rsidP="00104DB4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t>Conventional DMARDs</w:t>
      </w:r>
      <w:r w:rsidRPr="00104DB4">
        <w:rPr>
          <w:rFonts w:asciiTheme="majorBidi" w:hAnsiTheme="majorBidi" w:cstheme="majorBidi"/>
          <w:color w:val="333333"/>
          <w:sz w:val="28"/>
          <w:szCs w:val="28"/>
        </w:rPr>
        <w:t xml:space="preserve"> include methotrexate, </w:t>
      </w:r>
      <w:proofErr w:type="spellStart"/>
      <w:r w:rsidRPr="00104DB4">
        <w:rPr>
          <w:rFonts w:asciiTheme="majorBidi" w:hAnsiTheme="majorBidi" w:cstheme="majorBidi"/>
          <w:color w:val="333333"/>
          <w:sz w:val="28"/>
          <w:szCs w:val="28"/>
        </w:rPr>
        <w:t>leflunomide</w:t>
      </w:r>
      <w:proofErr w:type="spellEnd"/>
      <w:r w:rsidRPr="00104DB4">
        <w:rPr>
          <w:rFonts w:asciiTheme="majorBidi" w:hAnsiTheme="majorBidi" w:cstheme="majorBidi"/>
          <w:color w:val="333333"/>
          <w:sz w:val="28"/>
          <w:szCs w:val="28"/>
        </w:rPr>
        <w:t>, sulfasalazine, and hydroxychloroquine.</w:t>
      </w:r>
    </w:p>
    <w:p w:rsidR="002C6A89" w:rsidRPr="00CA254B" w:rsidRDefault="002C6A89" w:rsidP="00104DB4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>Biologic DMARDs</w:t>
      </w:r>
      <w:r w:rsidRPr="00CA254B">
        <w:rPr>
          <w:rFonts w:asciiTheme="majorBidi" w:hAnsiTheme="majorBidi" w:cstheme="majorBidi"/>
          <w:color w:val="333333"/>
          <w:sz w:val="28"/>
          <w:szCs w:val="28"/>
        </w:rPr>
        <w:t xml:space="preserve"> include </w:t>
      </w:r>
      <w:r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t>TNF inhibitors</w:t>
      </w:r>
      <w:r w:rsidRPr="00CA254B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Pr="00CA254B">
        <w:rPr>
          <w:rFonts w:asciiTheme="majorBidi" w:hAnsiTheme="majorBidi" w:cstheme="majorBidi"/>
          <w:color w:val="333333"/>
          <w:sz w:val="28"/>
          <w:szCs w:val="28"/>
        </w:rPr>
        <w:t>adalimumab</w:t>
      </w:r>
      <w:proofErr w:type="spellEnd"/>
      <w:r w:rsidRPr="00CA254B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CA254B">
        <w:rPr>
          <w:rFonts w:asciiTheme="majorBidi" w:hAnsiTheme="majorBidi" w:cstheme="majorBidi"/>
          <w:color w:val="333333"/>
          <w:sz w:val="28"/>
          <w:szCs w:val="28"/>
        </w:rPr>
        <w:t>certolizumab</w:t>
      </w:r>
      <w:proofErr w:type="spellEnd"/>
      <w:r w:rsidRPr="00CA254B">
        <w:rPr>
          <w:rFonts w:asciiTheme="majorBidi" w:hAnsiTheme="majorBidi" w:cstheme="majorBidi"/>
          <w:color w:val="333333"/>
          <w:sz w:val="28"/>
          <w:szCs w:val="28"/>
        </w:rPr>
        <w:t xml:space="preserve">, etanercept, </w:t>
      </w:r>
      <w:proofErr w:type="spellStart"/>
      <w:r w:rsidRPr="00CA254B">
        <w:rPr>
          <w:rFonts w:asciiTheme="majorBidi" w:hAnsiTheme="majorBidi" w:cstheme="majorBidi"/>
          <w:color w:val="333333"/>
          <w:sz w:val="28"/>
          <w:szCs w:val="28"/>
        </w:rPr>
        <w:t>golimumab</w:t>
      </w:r>
      <w:proofErr w:type="spellEnd"/>
      <w:r w:rsidRPr="00CA254B">
        <w:rPr>
          <w:rFonts w:asciiTheme="majorBidi" w:hAnsiTheme="majorBidi" w:cstheme="majorBidi"/>
          <w:color w:val="333333"/>
          <w:sz w:val="28"/>
          <w:szCs w:val="28"/>
        </w:rPr>
        <w:t xml:space="preserve">, and infliximab) and </w:t>
      </w:r>
      <w:r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t>non-TNF</w:t>
      </w:r>
      <w:r w:rsidR="00CA254B"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t>biologics</w:t>
      </w:r>
      <w:r w:rsidRPr="00CA254B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Pr="00CA254B">
        <w:rPr>
          <w:rFonts w:asciiTheme="majorBidi" w:hAnsiTheme="majorBidi" w:cstheme="majorBidi"/>
          <w:color w:val="333333"/>
          <w:sz w:val="28"/>
          <w:szCs w:val="28"/>
        </w:rPr>
        <w:t>abatacept</w:t>
      </w:r>
      <w:proofErr w:type="spellEnd"/>
      <w:r w:rsidRPr="00CA254B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CA254B">
        <w:rPr>
          <w:rFonts w:asciiTheme="majorBidi" w:hAnsiTheme="majorBidi" w:cstheme="majorBidi"/>
          <w:color w:val="333333"/>
          <w:sz w:val="28"/>
          <w:szCs w:val="28"/>
        </w:rPr>
        <w:t>sarilumab</w:t>
      </w:r>
      <w:proofErr w:type="spellEnd"/>
      <w:r w:rsidRPr="00CA254B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CA254B">
        <w:rPr>
          <w:rFonts w:asciiTheme="majorBidi" w:hAnsiTheme="majorBidi" w:cstheme="majorBidi"/>
          <w:color w:val="333333"/>
          <w:sz w:val="28"/>
          <w:szCs w:val="28"/>
        </w:rPr>
        <w:t>tocilizumab</w:t>
      </w:r>
      <w:proofErr w:type="spellEnd"/>
      <w:r w:rsidRPr="00CA254B">
        <w:rPr>
          <w:rFonts w:asciiTheme="majorBidi" w:hAnsiTheme="majorBidi" w:cstheme="majorBidi"/>
          <w:color w:val="333333"/>
          <w:sz w:val="28"/>
          <w:szCs w:val="28"/>
        </w:rPr>
        <w:t xml:space="preserve">, rituximab, and </w:t>
      </w:r>
      <w:proofErr w:type="spellStart"/>
      <w:r w:rsidRPr="00CA254B">
        <w:rPr>
          <w:rFonts w:asciiTheme="majorBidi" w:hAnsiTheme="majorBidi" w:cstheme="majorBidi"/>
          <w:color w:val="333333"/>
          <w:sz w:val="28"/>
          <w:szCs w:val="28"/>
        </w:rPr>
        <w:t>anakinra</w:t>
      </w:r>
      <w:proofErr w:type="spellEnd"/>
      <w:r w:rsidRPr="00CA254B">
        <w:rPr>
          <w:rFonts w:asciiTheme="majorBidi" w:hAnsiTheme="majorBidi" w:cstheme="majorBidi"/>
          <w:color w:val="333333"/>
          <w:sz w:val="28"/>
          <w:szCs w:val="28"/>
        </w:rPr>
        <w:t>).</w:t>
      </w:r>
    </w:p>
    <w:p w:rsidR="002C6A89" w:rsidRPr="00104DB4" w:rsidRDefault="002C6A89" w:rsidP="00104DB4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t>JAK inhibitors</w:t>
      </w:r>
      <w:r w:rsidRPr="00104DB4">
        <w:rPr>
          <w:rFonts w:asciiTheme="majorBidi" w:hAnsiTheme="majorBidi" w:cstheme="majorBidi"/>
          <w:color w:val="333333"/>
          <w:sz w:val="28"/>
          <w:szCs w:val="28"/>
        </w:rPr>
        <w:t xml:space="preserve"> include </w:t>
      </w:r>
      <w:proofErr w:type="spellStart"/>
      <w:r w:rsidRPr="00104DB4">
        <w:rPr>
          <w:rFonts w:asciiTheme="majorBidi" w:hAnsiTheme="majorBidi" w:cstheme="majorBidi"/>
          <w:color w:val="333333"/>
          <w:sz w:val="28"/>
          <w:szCs w:val="28"/>
        </w:rPr>
        <w:t>baricitinib</w:t>
      </w:r>
      <w:proofErr w:type="spellEnd"/>
      <w:r w:rsidRPr="00104DB4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104DB4">
        <w:rPr>
          <w:rFonts w:asciiTheme="majorBidi" w:hAnsiTheme="majorBidi" w:cstheme="majorBidi"/>
          <w:color w:val="333333"/>
          <w:sz w:val="28"/>
          <w:szCs w:val="28"/>
        </w:rPr>
        <w:t>tofacitinib</w:t>
      </w:r>
      <w:proofErr w:type="spellEnd"/>
      <w:r w:rsidRPr="00104DB4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proofErr w:type="spellStart"/>
      <w:r w:rsidRPr="00104DB4">
        <w:rPr>
          <w:rFonts w:asciiTheme="majorBidi" w:hAnsiTheme="majorBidi" w:cstheme="majorBidi"/>
          <w:color w:val="333333"/>
          <w:sz w:val="28"/>
          <w:szCs w:val="28"/>
        </w:rPr>
        <w:t>upadacitinib</w:t>
      </w:r>
      <w:proofErr w:type="spellEnd"/>
      <w:r w:rsidRPr="00104DB4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04DB4" w:rsidRPr="004B5216" w:rsidRDefault="00104DB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FA20CC" w:rsidP="004C12E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Current RA treatment guidelines recommend </w:t>
      </w:r>
      <w:r w:rsidR="002C6A89" w:rsidRPr="004C12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initiating </w:t>
      </w:r>
      <w:r w:rsidR="002C6A89" w:rsidRPr="001B47F7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conventional</w:t>
      </w:r>
      <w:r w:rsidR="002C6A89" w:rsidRPr="004C12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DMARDs irrespective of disease activity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4C12E5">
        <w:rPr>
          <w:rFonts w:asciiTheme="majorBidi" w:hAnsiTheme="majorBidi" w:cstheme="majorBidi"/>
          <w:b/>
          <w:bCs/>
          <w:color w:val="333333"/>
          <w:sz w:val="28"/>
          <w:szCs w:val="28"/>
        </w:rPr>
        <w:t>once a</w:t>
      </w:r>
      <w:r w:rsidR="00104DB4" w:rsidRPr="004C12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4C12E5">
        <w:rPr>
          <w:rFonts w:asciiTheme="majorBidi" w:hAnsiTheme="majorBidi" w:cstheme="majorBidi"/>
          <w:b/>
          <w:bCs/>
          <w:color w:val="333333"/>
          <w:sz w:val="28"/>
          <w:szCs w:val="28"/>
        </w:rPr>
        <w:t>diagnosis is established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04DB4" w:rsidRPr="004B5216" w:rsidRDefault="00104DB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7A7D2C" w:rsidP="004C12E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The preferred conventional DMARD is methotrexate unless a contraindication exists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04DB4" w:rsidRPr="004B5216" w:rsidRDefault="00104DB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04DB4" w:rsidRDefault="007A7D2C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For patients with early RA (&lt;6 months duration) and 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low disease activity, DMARD monotherapy is recommended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Double or triple DMARD therapy</w:t>
      </w:r>
      <w:r w:rsidR="00104DB4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is recommended for moderate or high disease activity.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104DB4" w:rsidRPr="004B5216" w:rsidRDefault="00104DB4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A7D2C" w:rsidRDefault="007A7D2C" w:rsidP="007A7D2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4B5216">
        <w:rPr>
          <w:rFonts w:asciiTheme="majorBidi" w:hAnsiTheme="majorBidi" w:cstheme="majorBidi"/>
          <w:color w:val="333333"/>
          <w:sz w:val="28"/>
          <w:szCs w:val="28"/>
        </w:rPr>
        <w:t>5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A biologic agent can be used as monotherapy or with conventional DMARD(s) in patients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with </w:t>
      </w:r>
      <w:r w:rsidR="002C6A89" w:rsidRPr="00C031F3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moderate or high disease activity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7A7D2C" w:rsidRPr="004B5216" w:rsidRDefault="007A7D2C" w:rsidP="007A7D2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7A7D2C" w:rsidP="007A7D2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B5216">
        <w:rPr>
          <w:rFonts w:asciiTheme="majorBidi" w:hAnsiTheme="majorBidi" w:cstheme="majorBidi"/>
          <w:color w:val="333333"/>
          <w:sz w:val="28"/>
          <w:szCs w:val="28"/>
        </w:rPr>
        <w:t>6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A JAK inhibitor is an alternate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option if disease activity remains moderate or high with combination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conventional DMARDs.</w:t>
      </w:r>
    </w:p>
    <w:p w:rsidR="00104DB4" w:rsidRPr="004B5216" w:rsidRDefault="00104DB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04DB4" w:rsidRDefault="007A7D2C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If disease activity remains moderate or high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despite conventional DMARDs or biologics, 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a low-dose glucocorticoid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(prednisone </w:t>
      </w:r>
      <w:r w:rsidR="002C6A89" w:rsidRPr="002C6A89">
        <w:rPr>
          <w:rFonts w:asciiTheme="majorBidi" w:hAnsiTheme="majorBidi" w:cstheme="majorBidi" w:hint="cs"/>
          <w:color w:val="333333"/>
          <w:sz w:val="28"/>
          <w:szCs w:val="28"/>
        </w:rPr>
        <w:t>≤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10 mg/day or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equivalent) can be added for the shortest duration necessary. </w:t>
      </w:r>
    </w:p>
    <w:p w:rsidR="00104DB4" w:rsidRPr="004B5216" w:rsidRDefault="00104DB4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7A7D2C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B5216">
        <w:rPr>
          <w:rFonts w:asciiTheme="majorBidi" w:hAnsiTheme="majorBidi" w:cstheme="majorBidi"/>
          <w:color w:val="333333"/>
          <w:sz w:val="28"/>
          <w:szCs w:val="28"/>
        </w:rPr>
        <w:t>8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If patients achieve remission, DMARDs and biologic agents can be tapered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but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patients should remain on DMARD therapy at some dosage level.</w:t>
      </w:r>
    </w:p>
    <w:p w:rsidR="00104DB4" w:rsidRPr="004B5216" w:rsidRDefault="00104DB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04DB4" w:rsidRDefault="002B4D79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9-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Dual biologic therapy should be avoided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due to the risk of infection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associated with immunosuppression. </w:t>
      </w:r>
    </w:p>
    <w:p w:rsidR="00104DB4" w:rsidRPr="004B5216" w:rsidRDefault="00104DB4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04DB4" w:rsidRDefault="002B4D79" w:rsidP="007A7D2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10</w:t>
      </w:r>
      <w:r w:rsidR="007A7D2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Because DMARDs can take weeks to months to take effect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NSAIDs, 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glucocorticoids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and other 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analgesics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(</w:t>
      </w:r>
      <w:proofErr w:type="spellStart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acetaminophen) can be used to provide more rapid symptomatic relief (</w:t>
      </w:r>
      <w:r w:rsidR="002C6A89" w:rsidRPr="002C6A89">
        <w:rPr>
          <w:rFonts w:asciiTheme="majorBidi" w:hAnsiTheme="majorBidi" w:cstheme="majorBidi" w:hint="cs"/>
          <w:color w:val="333333"/>
          <w:sz w:val="28"/>
          <w:szCs w:val="28"/>
        </w:rPr>
        <w:t>“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bridge therapy</w:t>
      </w:r>
      <w:r w:rsidR="002C6A89" w:rsidRPr="002C6A89">
        <w:rPr>
          <w:rFonts w:asciiTheme="majorBidi" w:hAnsiTheme="majorBidi" w:cstheme="majorBidi" w:hint="cs"/>
          <w:color w:val="333333"/>
          <w:sz w:val="28"/>
          <w:szCs w:val="28"/>
        </w:rPr>
        <w:t>”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). </w:t>
      </w:r>
    </w:p>
    <w:p w:rsidR="00104DB4" w:rsidRPr="004B5216" w:rsidRDefault="00104DB4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7A7D2C" w:rsidP="002B4D7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2B4D79">
        <w:rPr>
          <w:rFonts w:asciiTheme="majorBidi" w:hAnsiTheme="majorBidi" w:cstheme="majorBidi"/>
          <w:color w:val="333333"/>
          <w:sz w:val="28"/>
          <w:szCs w:val="28"/>
        </w:rPr>
        <w:t>1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344570">
        <w:rPr>
          <w:rFonts w:asciiTheme="majorBidi" w:hAnsiTheme="majorBidi" w:cstheme="majorBidi"/>
          <w:b/>
          <w:bCs/>
          <w:color w:val="333333"/>
          <w:sz w:val="28"/>
          <w:szCs w:val="28"/>
        </w:rPr>
        <w:t>NSAIDs do not slow disease progression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and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g</w:t>
      </w:r>
      <w:r w:rsidR="002C6A89" w:rsidRPr="00344570">
        <w:rPr>
          <w:rFonts w:asciiTheme="majorBidi" w:hAnsiTheme="majorBidi" w:cstheme="majorBidi"/>
          <w:b/>
          <w:bCs/>
          <w:color w:val="333333"/>
          <w:sz w:val="28"/>
          <w:szCs w:val="28"/>
        </w:rPr>
        <w:t>lucocorticoids can have serious side effects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making </w:t>
      </w:r>
      <w:r w:rsidR="002C6A89" w:rsidRPr="007A7D2C">
        <w:rPr>
          <w:rFonts w:asciiTheme="majorBidi" w:hAnsiTheme="majorBidi" w:cstheme="majorBidi"/>
          <w:b/>
          <w:bCs/>
          <w:color w:val="333333"/>
          <w:sz w:val="28"/>
          <w:szCs w:val="28"/>
        </w:rPr>
        <w:t>both drug classes less desirable for long-term use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2C6A89" w:rsidRPr="004B5216" w:rsidRDefault="002C6A89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104DB4" w:rsidRDefault="002C6A89" w:rsidP="00423CDB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04DB4">
        <w:rPr>
          <w:rFonts w:asciiTheme="majorBidi" w:hAnsiTheme="majorBidi" w:cstheme="majorBidi"/>
          <w:b/>
          <w:bCs/>
          <w:color w:val="FF0000"/>
          <w:sz w:val="32"/>
          <w:szCs w:val="32"/>
        </w:rPr>
        <w:t>Conventional DMARDs</w:t>
      </w:r>
    </w:p>
    <w:p w:rsidR="008D5ED4" w:rsidRPr="00FD65B1" w:rsidRDefault="00FB61DC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Methotrexate inhibits </w:t>
      </w:r>
      <w:proofErr w:type="spellStart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dihydrofolate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reductase. Injectable (subcutaneous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[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SC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], intramuscular [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IM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]) methotrexate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has higher bioavailability than oral methotrexate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and thus provides superior clinical efficacy; it is typically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better tolerated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with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less potential to cause gastrointestinal (GI) side effects as well. </w:t>
      </w:r>
    </w:p>
    <w:p w:rsidR="008D5ED4" w:rsidRPr="004B5216" w:rsidRDefault="008D5ED4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D4" w:rsidRPr="00FD65B1" w:rsidRDefault="00FB61DC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Oral methotrexate doses &gt;15 mg weekly may not have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significant added clinical benefit;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changing to SC methotrexate may increase bioavailability and clinical benefit in this situation. </w:t>
      </w:r>
    </w:p>
    <w:p w:rsidR="008D5ED4" w:rsidRPr="004B5216" w:rsidRDefault="008D5ED4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D4" w:rsidRDefault="00FB61DC" w:rsidP="00FD65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Clinical benefit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can be seen 3</w:t>
      </w:r>
      <w:r w:rsidR="002C6A89" w:rsidRPr="002C6A89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6 weeks after starting therapy. Methotrexate has numerous adverse effects;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concomitant folic acid 1</w:t>
      </w:r>
      <w:r w:rsidR="002C6A89" w:rsidRPr="00FD65B1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5 mg/day may</w:t>
      </w:r>
      <w:r w:rsidR="008D5ED4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 some adverse effects without loss of efficacy.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8D5ED4" w:rsidRPr="004B5216" w:rsidRDefault="008D5ED4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D4" w:rsidRDefault="00FB61DC" w:rsidP="002B4D7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4-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Methotrexate is teratogenic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and patients should use contraception and discontinue the drug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if conception is planned. </w:t>
      </w:r>
    </w:p>
    <w:p w:rsidR="008D5ED4" w:rsidRPr="004B5216" w:rsidRDefault="008D5ED4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D4" w:rsidRDefault="00FB61DC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Leflunomide</w:t>
      </w:r>
      <w:r w:rsidR="00440A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40A18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***</w:t>
      </w:r>
      <w:r w:rsidR="00440A18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B462B">
        <w:rPr>
          <w:rFonts w:asciiTheme="majorBidi" w:hAnsiTheme="majorBidi" w:cstheme="majorBidi"/>
          <w:color w:val="333333"/>
          <w:sz w:val="28"/>
          <w:szCs w:val="28"/>
        </w:rPr>
        <w:t>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fficacy for RA is similar to that of methotrexate. </w:t>
      </w:r>
    </w:p>
    <w:p w:rsidR="008D5ED4" w:rsidRPr="004B5216" w:rsidRDefault="008D5ED4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FB61DC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Sulfasalazine</w:t>
      </w:r>
      <w:r w:rsidR="00440A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40A18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***</w:t>
      </w:r>
      <w:r w:rsidR="00440A18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use is limited by GI adverse effects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8D5ED4" w:rsidRPr="004B5216" w:rsidRDefault="008D5ED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2759" w:tblpY="1857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7424"/>
      </w:tblGrid>
      <w:tr w:rsidR="002B4D79" w:rsidTr="002B4D79">
        <w:trPr>
          <w:trHeight w:val="367"/>
        </w:trPr>
        <w:tc>
          <w:tcPr>
            <w:tcW w:w="7424" w:type="dxa"/>
            <w:shd w:val="clear" w:color="auto" w:fill="FBD4B4" w:themeFill="accent6" w:themeFillTint="66"/>
          </w:tcPr>
          <w:p w:rsidR="002B4D79" w:rsidRPr="00440A18" w:rsidRDefault="002B4D79" w:rsidP="002B4D7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</w:rPr>
            </w:pPr>
            <w:r w:rsidRPr="00440A18"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</w:rPr>
              <w:t xml:space="preserve">***:  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</w:rPr>
              <w:t>C</w:t>
            </w:r>
            <w:r w:rsidRPr="00440A18"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</w:rPr>
              <w:t>an be used alone or in combination with DMARDs</w:t>
            </w:r>
          </w:p>
        </w:tc>
      </w:tr>
    </w:tbl>
    <w:p w:rsidR="002C6A89" w:rsidRDefault="00FB61DC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Hydroxychloroquine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40A18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***</w:t>
      </w:r>
      <w:r w:rsidR="008B462B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Its main advantage is that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it does not require frequent, routine laboratory monitoring because it is not</w:t>
      </w:r>
      <w:r w:rsidR="008D5ED4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generally associated with infection risk or hepatic, renal, or blood cell abnormalities.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GI side effects can sometimes be mitigated by taking the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medication with food or splitting the dose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into two doses.</w:t>
      </w:r>
      <w:r w:rsidR="00FD65B1"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Periodic ophthalmologic examinations are necessary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for early detection of </w:t>
      </w:r>
      <w:r w:rsidR="002C6A89" w:rsidRPr="00FD65B1">
        <w:rPr>
          <w:rFonts w:asciiTheme="majorBidi" w:hAnsiTheme="majorBidi" w:cstheme="majorBidi"/>
          <w:b/>
          <w:bCs/>
          <w:color w:val="333333"/>
          <w:sz w:val="28"/>
          <w:szCs w:val="28"/>
        </w:rPr>
        <w:t>irreversible retinal toxicity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440A18" w:rsidRPr="002C6A89" w:rsidRDefault="00440A18" w:rsidP="00440A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8D5ED4" w:rsidRPr="004B5216" w:rsidRDefault="008D5ED4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104DB4" w:rsidRDefault="002C6A89" w:rsidP="00423CDB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04DB4">
        <w:rPr>
          <w:rFonts w:asciiTheme="majorBidi" w:hAnsiTheme="majorBidi" w:cstheme="majorBidi"/>
          <w:b/>
          <w:bCs/>
          <w:color w:val="FF0000"/>
          <w:sz w:val="32"/>
          <w:szCs w:val="32"/>
        </w:rPr>
        <w:t>Biologic DMARDs</w:t>
      </w:r>
      <w:r w:rsidR="004B0389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(given </w:t>
      </w:r>
      <w:proofErr w:type="spellStart"/>
      <w:r w:rsidR="004B0389">
        <w:rPr>
          <w:rFonts w:asciiTheme="majorBidi" w:hAnsiTheme="majorBidi" w:cstheme="majorBidi"/>
          <w:b/>
          <w:bCs/>
          <w:color w:val="FF0000"/>
          <w:sz w:val="32"/>
          <w:szCs w:val="32"/>
        </w:rPr>
        <w:t>i.v</w:t>
      </w:r>
      <w:proofErr w:type="spellEnd"/>
      <w:r w:rsidR="004B0389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or </w:t>
      </w:r>
      <w:proofErr w:type="spellStart"/>
      <w:r w:rsidR="004B0389">
        <w:rPr>
          <w:rFonts w:asciiTheme="majorBidi" w:hAnsiTheme="majorBidi" w:cstheme="majorBidi"/>
          <w:b/>
          <w:bCs/>
          <w:color w:val="FF0000"/>
          <w:sz w:val="32"/>
          <w:szCs w:val="32"/>
        </w:rPr>
        <w:t>s.c</w:t>
      </w:r>
      <w:proofErr w:type="spellEnd"/>
      <w:r w:rsidR="004B0389">
        <w:rPr>
          <w:rFonts w:asciiTheme="majorBidi" w:hAnsiTheme="majorBidi" w:cstheme="majorBidi"/>
          <w:b/>
          <w:bCs/>
          <w:color w:val="FF0000"/>
          <w:sz w:val="32"/>
          <w:szCs w:val="32"/>
        </w:rPr>
        <w:t>)</w:t>
      </w:r>
    </w:p>
    <w:p w:rsidR="002C6A89" w:rsidRPr="002C6A89" w:rsidRDefault="00FB61DC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Biologic agents are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genetically engineered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They are categorized as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either TNF</w:t>
      </w:r>
      <w:r w:rsidR="008D5ED4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inhibitors or non-TNF biologics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They may be effective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when conventional DMARDs fail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to achieve adequate disease control but are considerably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more expensive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D5ED4" w:rsidRPr="004B5216" w:rsidRDefault="008D5ED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D4" w:rsidRPr="00FB61DC" w:rsidRDefault="00FB61DC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Biologic DMARDs are associated with an increased risk of infection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due to immunosuppressive effects. A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tuberculin skin test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or interferon gamma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release assay (IGRA) blood test should be obtained before starting a biologic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to detect and treat latent or active tuberculosis. </w:t>
      </w:r>
    </w:p>
    <w:p w:rsidR="008D5ED4" w:rsidRPr="004B5216" w:rsidRDefault="008D5ED4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FB61DC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Patients should also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be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screened for hepatitis B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before starting biologic therapy because of the risk for reactivation.</w:t>
      </w:r>
    </w:p>
    <w:p w:rsidR="00FB61DC" w:rsidRPr="004B5216" w:rsidRDefault="00FB61DC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D4" w:rsidRDefault="00FB61DC" w:rsidP="00FB61D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Biologics can be used in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combination with conventional DMARDs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but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multiple biologics should not be used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concomitantly due to additive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immunosuppressive effects. </w:t>
      </w:r>
    </w:p>
    <w:p w:rsidR="008D5ED4" w:rsidRPr="004B5216" w:rsidRDefault="008D5ED4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D4" w:rsidRDefault="00FB61DC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In general, if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are switched from one biologic to another, the new agent should be initiated when the patient</w:t>
      </w:r>
      <w:r w:rsidR="008D5ED4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is due for a dose of the previous biologic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8D5ED4" w:rsidRPr="004B5216" w:rsidRDefault="008D5ED4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FB61DC" w:rsidP="008D5E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Because of immunosuppressive effects,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taking biologics should notify their providers if they are</w:t>
      </w:r>
      <w:r w:rsidR="008D5ED4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being treated for an infection or plan to undergo major surgery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8D5E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Treatment may need to be held u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ntil appropriate postsurgical healing and/or</w:t>
      </w:r>
      <w:r w:rsidR="008D5ED4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resolution of infection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can be confirmed. </w:t>
      </w:r>
      <w:r w:rsidR="002C6A89" w:rsidRPr="00FB61DC">
        <w:rPr>
          <w:rFonts w:asciiTheme="majorBidi" w:hAnsiTheme="majorBidi" w:cstheme="majorBidi"/>
          <w:b/>
          <w:bCs/>
          <w:color w:val="333333"/>
          <w:sz w:val="28"/>
          <w:szCs w:val="28"/>
        </w:rPr>
        <w:t>Live vaccines should not be given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to patients taking biologic agents.</w:t>
      </w:r>
    </w:p>
    <w:p w:rsidR="008D5ED4" w:rsidRPr="004B5216" w:rsidRDefault="008D5ED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FB61DC" w:rsidP="00C031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2B4D79"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2C6A89" w:rsidRPr="002B4D79">
        <w:rPr>
          <w:rFonts w:asciiTheme="majorBidi" w:hAnsiTheme="majorBidi" w:cstheme="majorBidi"/>
          <w:b/>
          <w:bCs/>
          <w:color w:val="333333"/>
          <w:sz w:val="28"/>
          <w:szCs w:val="28"/>
        </w:rPr>
        <w:t>Biosimilars are biologic products that have been verified to have no clinically meaningful differences compared to an FDA-approved reference</w:t>
      </w:r>
      <w:r w:rsidR="008D5ED4" w:rsidRPr="002B4D7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2B4D79">
        <w:rPr>
          <w:rFonts w:asciiTheme="majorBidi" w:hAnsiTheme="majorBidi" w:cstheme="majorBidi"/>
          <w:b/>
          <w:bCs/>
          <w:color w:val="333333"/>
          <w:sz w:val="28"/>
          <w:szCs w:val="28"/>
        </w:rPr>
        <w:t>biologic product</w:t>
      </w:r>
      <w:r w:rsidR="002C6A89" w:rsidRPr="002B4D79">
        <w:rPr>
          <w:rFonts w:asciiTheme="majorBidi" w:hAnsiTheme="majorBidi" w:cstheme="majorBidi"/>
          <w:color w:val="333333"/>
          <w:sz w:val="28"/>
          <w:szCs w:val="28"/>
        </w:rPr>
        <w:t xml:space="preserve">. These agents can increase access to RA treatment because </w:t>
      </w:r>
      <w:r w:rsidR="002C6A89" w:rsidRPr="002B4D79">
        <w:rPr>
          <w:rFonts w:asciiTheme="majorBidi" w:hAnsiTheme="majorBidi" w:cstheme="majorBidi"/>
          <w:b/>
          <w:bCs/>
          <w:color w:val="333333"/>
          <w:sz w:val="28"/>
          <w:szCs w:val="28"/>
        </w:rPr>
        <w:t>their costs are lower</w:t>
      </w:r>
      <w:r w:rsidR="002C6A89" w:rsidRPr="002B4D79">
        <w:rPr>
          <w:rFonts w:asciiTheme="majorBidi" w:hAnsiTheme="majorBidi" w:cstheme="majorBidi"/>
          <w:color w:val="333333"/>
          <w:sz w:val="28"/>
          <w:szCs w:val="28"/>
        </w:rPr>
        <w:t xml:space="preserve"> than the originator products.</w:t>
      </w:r>
      <w:r w:rsidR="002B4D79" w:rsidRPr="002B4D7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8D5ED4" w:rsidRPr="00E51E5A" w:rsidRDefault="008D5ED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2C6A89" w:rsidRPr="00104DB4" w:rsidRDefault="004B0389" w:rsidP="00423CDB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A-</w:t>
      </w:r>
      <w:r w:rsidR="002C6A89" w:rsidRPr="00104DB4">
        <w:rPr>
          <w:rFonts w:asciiTheme="majorBidi" w:hAnsiTheme="majorBidi" w:cstheme="majorBidi"/>
          <w:b/>
          <w:bCs/>
          <w:color w:val="0000FF"/>
          <w:sz w:val="32"/>
          <w:szCs w:val="32"/>
        </w:rPr>
        <w:t>TNF-α Inhibitors</w:t>
      </w:r>
      <w:r w:rsidR="00296C14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</w:t>
      </w:r>
      <w:r w:rsidR="00296C14" w:rsidRPr="008A3EAC">
        <w:rPr>
          <w:rFonts w:asciiTheme="majorBidi" w:hAnsiTheme="majorBidi" w:cstheme="majorBidi"/>
          <w:color w:val="333333"/>
          <w:sz w:val="28"/>
          <w:szCs w:val="28"/>
        </w:rPr>
        <w:t>(</w:t>
      </w:r>
      <w:r w:rsidR="00296C14" w:rsidRPr="002C6A89">
        <w:rPr>
          <w:rFonts w:asciiTheme="majorBidi" w:hAnsiTheme="majorBidi" w:cstheme="majorBidi"/>
          <w:color w:val="333333"/>
          <w:sz w:val="28"/>
          <w:szCs w:val="28"/>
        </w:rPr>
        <w:t>Adalimumab</w:t>
      </w:r>
      <w:r w:rsidR="00296C14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296C14" w:rsidRPr="002C6A89">
        <w:rPr>
          <w:rFonts w:asciiTheme="majorBidi" w:hAnsiTheme="majorBidi" w:cstheme="majorBidi"/>
          <w:color w:val="333333"/>
          <w:sz w:val="28"/>
          <w:szCs w:val="28"/>
        </w:rPr>
        <w:t>Certolizumab</w:t>
      </w:r>
      <w:proofErr w:type="spellEnd"/>
      <w:r w:rsidR="00296C14" w:rsidRPr="00296C14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96C14" w:rsidRPr="002C6A89">
        <w:rPr>
          <w:rFonts w:asciiTheme="majorBidi" w:hAnsiTheme="majorBidi" w:cstheme="majorBidi"/>
          <w:color w:val="333333"/>
          <w:sz w:val="28"/>
          <w:szCs w:val="28"/>
        </w:rPr>
        <w:t>Etanercept</w:t>
      </w:r>
      <w:r w:rsidR="00296C14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296C14" w:rsidRPr="002C6A89">
        <w:rPr>
          <w:rFonts w:asciiTheme="majorBidi" w:hAnsiTheme="majorBidi" w:cstheme="majorBidi"/>
          <w:color w:val="333333"/>
          <w:sz w:val="28"/>
          <w:szCs w:val="28"/>
        </w:rPr>
        <w:t>Golimumab</w:t>
      </w:r>
      <w:proofErr w:type="spellEnd"/>
      <w:r w:rsidR="00296C14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96C14" w:rsidRPr="002C6A89">
        <w:rPr>
          <w:rFonts w:asciiTheme="majorBidi" w:hAnsiTheme="majorBidi" w:cstheme="majorBidi"/>
          <w:color w:val="333333"/>
          <w:sz w:val="28"/>
          <w:szCs w:val="28"/>
        </w:rPr>
        <w:t>Infliximab</w:t>
      </w:r>
      <w:r w:rsidR="00296C14">
        <w:rPr>
          <w:rFonts w:asciiTheme="majorBidi" w:hAnsiTheme="majorBidi" w:cstheme="majorBidi"/>
          <w:color w:val="333333"/>
          <w:sz w:val="28"/>
          <w:szCs w:val="28"/>
        </w:rPr>
        <w:t xml:space="preserve">)  </w:t>
      </w:r>
      <w:r w:rsidR="00296C14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</w:t>
      </w:r>
    </w:p>
    <w:p w:rsidR="00254A46" w:rsidRPr="00254A46" w:rsidRDefault="00254A46" w:rsidP="008A3E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A3EAC" w:rsidRDefault="00C031F3" w:rsidP="00296C1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DD7EAE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They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should not be</w:t>
      </w:r>
      <w:r w:rsidR="00296C14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used in patients with moderate-to-severe heart failure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(New York Heart Association [NYHA] class III/IV) because new-onset and worsening heart</w:t>
      </w:r>
      <w:r w:rsidR="00296C1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failure have been reported. </w:t>
      </w:r>
    </w:p>
    <w:p w:rsidR="008B462B" w:rsidRPr="008B462B" w:rsidRDefault="008B462B" w:rsidP="008A3EA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C031F3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2</w:t>
      </w:r>
      <w:r w:rsidR="008A3EA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These agents increase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the risk of serious infection and malignancies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lymphoma, skin cancers), and new-onset or</w:t>
      </w:r>
      <w:r w:rsidR="00296C1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exacerbation of demyelinating disorders such as multiple sclerosis has been observed.</w:t>
      </w:r>
    </w:p>
    <w:p w:rsidR="00296C14" w:rsidRPr="004B5216" w:rsidRDefault="00296C14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96C14" w:rsidRDefault="00C031F3" w:rsidP="00296C1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8A3EA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To prevent</w:t>
      </w:r>
      <w:r w:rsidR="00296C14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formation of an antibody response to </w:t>
      </w:r>
      <w:r w:rsidR="00296C14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Infliximab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, methotrexate must be given orally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in doses used to treat RA for as long as the</w:t>
      </w:r>
      <w:r w:rsidR="00296C1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patient continues infliximab.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Premedication with an antihistamine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acetaminophen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and/or a </w:t>
      </w:r>
      <w:r w:rsidR="002C6A89" w:rsidRPr="00252034">
        <w:rPr>
          <w:rFonts w:asciiTheme="majorBidi" w:hAnsiTheme="majorBidi" w:cstheme="majorBidi"/>
          <w:b/>
          <w:bCs/>
          <w:color w:val="333333"/>
          <w:sz w:val="28"/>
          <w:szCs w:val="28"/>
        </w:rPr>
        <w:t>glucocorticoid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can decrease development of</w:t>
      </w:r>
      <w:r w:rsidR="00296C1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infusion-related reactions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296C14" w:rsidRPr="004B5216" w:rsidRDefault="00296C14" w:rsidP="00296C1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104DB4" w:rsidRDefault="004B0389" w:rsidP="00423CDB">
      <w:pPr>
        <w:autoSpaceDE w:val="0"/>
        <w:autoSpaceDN w:val="0"/>
        <w:bidi w:val="0"/>
        <w:adjustRightInd w:val="0"/>
        <w:spacing w:after="0" w:line="240" w:lineRule="auto"/>
        <w:ind w:left="57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B-</w:t>
      </w:r>
      <w:r w:rsidR="002C6A89" w:rsidRPr="00104DB4">
        <w:rPr>
          <w:rFonts w:asciiTheme="majorBidi" w:hAnsiTheme="majorBidi" w:cstheme="majorBidi"/>
          <w:b/>
          <w:bCs/>
          <w:color w:val="0000FF"/>
          <w:sz w:val="32"/>
          <w:szCs w:val="32"/>
        </w:rPr>
        <w:t>Costimulation Modulator</w:t>
      </w:r>
    </w:p>
    <w:p w:rsidR="00296C14" w:rsidRDefault="002C6A89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E51E5A">
        <w:rPr>
          <w:rFonts w:asciiTheme="majorBidi" w:hAnsiTheme="majorBidi" w:cstheme="majorBidi"/>
          <w:b/>
          <w:bCs/>
          <w:color w:val="333333"/>
          <w:sz w:val="28"/>
          <w:szCs w:val="28"/>
        </w:rPr>
        <w:t>Abatacept</w:t>
      </w:r>
      <w:r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40A18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***</w:t>
      </w:r>
      <w:r w:rsidR="00440A18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inhibits </w:t>
      </w:r>
      <w:r w:rsidR="00296C14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activation of T cells. Abatacept is indicated for moderate-to-severe RA </w:t>
      </w:r>
      <w:r w:rsidR="008B462B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B462B" w:rsidRPr="004B5216" w:rsidRDefault="008B462B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104DB4" w:rsidRDefault="004B0389" w:rsidP="00423CDB">
      <w:pPr>
        <w:autoSpaceDE w:val="0"/>
        <w:autoSpaceDN w:val="0"/>
        <w:bidi w:val="0"/>
        <w:adjustRightInd w:val="0"/>
        <w:spacing w:after="0" w:line="240" w:lineRule="auto"/>
        <w:ind w:left="57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C-</w:t>
      </w:r>
      <w:r w:rsidR="002C6A89" w:rsidRPr="00104DB4">
        <w:rPr>
          <w:rFonts w:asciiTheme="majorBidi" w:hAnsiTheme="majorBidi" w:cstheme="majorBidi"/>
          <w:b/>
          <w:bCs/>
          <w:color w:val="0000FF"/>
          <w:sz w:val="32"/>
          <w:szCs w:val="32"/>
        </w:rPr>
        <w:t>IL-6 Receptor Antagonists</w:t>
      </w:r>
    </w:p>
    <w:p w:rsidR="00C10CCC" w:rsidRDefault="008A3EAC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 w:rsidRPr="004B5216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Sarilumab</w:t>
      </w:r>
      <w:r w:rsid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40A18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***</w:t>
      </w:r>
      <w:r w:rsidR="00440A18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10CCC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is indicated for treatment of patients with moderate-to-severe RA who have had an incomplete response or intolerance to</w:t>
      </w:r>
      <w:r w:rsidR="00C10CC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one or more DMARDs. </w:t>
      </w:r>
    </w:p>
    <w:p w:rsidR="008B462B" w:rsidRPr="004B5216" w:rsidRDefault="008B462B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B4DEA" w:rsidRDefault="008A3EAC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Tocilizumab</w:t>
      </w:r>
      <w:r w:rsid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40A18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***</w:t>
      </w:r>
      <w:r w:rsidR="00440A18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can be used for patients with moderate-to-severe RA who have had an incomplete response to one or more DMARDs. </w:t>
      </w:r>
    </w:p>
    <w:p w:rsidR="00C10CCC" w:rsidRPr="004B5216" w:rsidRDefault="00C10CCC" w:rsidP="00C10C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2C6A89" w:rsidRPr="00104DB4" w:rsidRDefault="004B0389" w:rsidP="00423CDB">
      <w:pPr>
        <w:autoSpaceDE w:val="0"/>
        <w:autoSpaceDN w:val="0"/>
        <w:bidi w:val="0"/>
        <w:adjustRightInd w:val="0"/>
        <w:spacing w:after="0" w:line="240" w:lineRule="auto"/>
        <w:ind w:left="57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D-</w:t>
      </w:r>
      <w:r w:rsidR="002C6A89" w:rsidRPr="00104DB4">
        <w:rPr>
          <w:rFonts w:asciiTheme="majorBidi" w:hAnsiTheme="majorBidi" w:cstheme="majorBidi"/>
          <w:b/>
          <w:bCs/>
          <w:color w:val="0000FF"/>
          <w:sz w:val="32"/>
          <w:szCs w:val="32"/>
        </w:rPr>
        <w:t>Anti-CD20 Monoclonal Antibody</w:t>
      </w:r>
    </w:p>
    <w:p w:rsidR="00C10CCC" w:rsidRDefault="008A3EAC" w:rsidP="00C10C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Rituximab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is a monoclonal antibody that binds the CD20 antigen on the surface of B cells. Binding of rituximab to B cells results in</w:t>
      </w:r>
      <w:r w:rsidR="00C10CC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nearly complete depletion of peripheral B cells, with a gradual recovery over several months. </w:t>
      </w:r>
    </w:p>
    <w:p w:rsidR="00C10CCC" w:rsidRPr="004B5216" w:rsidRDefault="00C10CCC" w:rsidP="00C10C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C10CCC" w:rsidRDefault="008A3EAC" w:rsidP="00C10C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Rituximab can be initiated in patients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moderate</w:t>
      </w:r>
      <w:r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to-severe RA who have had an incomplete response to one or more TNF inhibitors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Methotrexate should be given concurrently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in the usual doses</w:t>
      </w:r>
      <w:r w:rsidR="00C10CC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for RA to achieve optimal outcomes. </w:t>
      </w:r>
    </w:p>
    <w:p w:rsidR="00C10CCC" w:rsidRPr="004B5216" w:rsidRDefault="00C10CCC" w:rsidP="00C10C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2C6A89" w:rsidRPr="008A3EAC" w:rsidRDefault="00E51E5A" w:rsidP="00C10C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8A3EA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Methylprednisolone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100 mg IV is recommended 30 minutes before each infusion as well as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acetaminophen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and an</w:t>
      </w:r>
      <w:r w:rsidR="00C10CC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antihistamine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to reduce the incidence and severity of </w:t>
      </w:r>
      <w:r w:rsidR="002C6A89" w:rsidRPr="008A3EAC">
        <w:rPr>
          <w:rFonts w:asciiTheme="majorBidi" w:hAnsiTheme="majorBidi" w:cstheme="majorBidi"/>
          <w:b/>
          <w:bCs/>
          <w:color w:val="333333"/>
          <w:sz w:val="28"/>
          <w:szCs w:val="28"/>
        </w:rPr>
        <w:t>infusion reactions.</w:t>
      </w:r>
    </w:p>
    <w:p w:rsidR="00AB4DEA" w:rsidRPr="004B5216" w:rsidRDefault="00AB4DEA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2C6A89" w:rsidRPr="00104DB4" w:rsidRDefault="00120236" w:rsidP="00423CDB">
      <w:pPr>
        <w:autoSpaceDE w:val="0"/>
        <w:autoSpaceDN w:val="0"/>
        <w:bidi w:val="0"/>
        <w:adjustRightInd w:val="0"/>
        <w:spacing w:after="0" w:line="240" w:lineRule="auto"/>
        <w:ind w:left="57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E-</w:t>
      </w:r>
      <w:r w:rsidR="002C6A89" w:rsidRPr="00104DB4">
        <w:rPr>
          <w:rFonts w:asciiTheme="majorBidi" w:hAnsiTheme="majorBidi" w:cstheme="majorBidi"/>
          <w:b/>
          <w:bCs/>
          <w:color w:val="0000FF"/>
          <w:sz w:val="32"/>
          <w:szCs w:val="32"/>
        </w:rPr>
        <w:t>IL-1 Receptor Antagonist</w:t>
      </w:r>
    </w:p>
    <w:p w:rsidR="00AB4DEA" w:rsidRDefault="0026027D" w:rsidP="0026027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Anakinra</w:t>
      </w:r>
      <w:r w:rsidR="00440A18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***</w:t>
      </w:r>
      <w:r w:rsidR="00440A18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is an IL-1 receptor antagonist; 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it is less effective than other biologics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is used 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infrequently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and is not included in the current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ACR treatment recommendations.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2C6A89" w:rsidRPr="002C6A89" w:rsidRDefault="0026027D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However, it can be used in patients with moderate-to-severe RA who have failed one or more DMARDs.</w:t>
      </w:r>
      <w:r w:rsidR="00EA53A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</w:p>
    <w:p w:rsidR="00AB4DEA" w:rsidRPr="004B5216" w:rsidRDefault="00AB4DEA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Pr="00104DB4" w:rsidRDefault="002C6A89" w:rsidP="00423CDB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04DB4">
        <w:rPr>
          <w:rFonts w:asciiTheme="majorBidi" w:hAnsiTheme="majorBidi" w:cstheme="majorBidi"/>
          <w:b/>
          <w:bCs/>
          <w:color w:val="FF0000"/>
          <w:sz w:val="32"/>
          <w:szCs w:val="32"/>
        </w:rPr>
        <w:t>Janus-Kinase Inhibitors</w:t>
      </w:r>
    </w:p>
    <w:p w:rsidR="00AB4DEA" w:rsidRDefault="0026027D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Baricitinib, </w:t>
      </w:r>
      <w:proofErr w:type="spellStart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tofacitinib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proofErr w:type="spellStart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upadacitinib</w:t>
      </w:r>
      <w:proofErr w:type="spellEnd"/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are 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oral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small-molecule, </w:t>
      </w:r>
      <w:proofErr w:type="spellStart"/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nonbiologic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JAK inhibitors.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B4DEA" w:rsidRDefault="0026027D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Baricitinib</w:t>
      </w:r>
      <w:r w:rsid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440A18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***</w:t>
      </w:r>
      <w:r w:rsidR="00440A18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40A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is FDA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approved for adults with moderately to severely active RA who have had an inadequate response to one or more TNF inhibitors</w:t>
      </w:r>
      <w:r w:rsidR="008B462B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B4DEA" w:rsidRDefault="0026027D" w:rsidP="008B46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2C6A89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Tofacitinib</w:t>
      </w:r>
      <w:r w:rsidR="00440A18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***</w:t>
      </w:r>
      <w:r w:rsidR="002C6A89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and </w:t>
      </w:r>
      <w:proofErr w:type="spellStart"/>
      <w:r w:rsidR="002C6A89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upadacitinib</w:t>
      </w:r>
      <w:proofErr w:type="spellEnd"/>
      <w:r w:rsidR="00440A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40A18" w:rsidRPr="00440A18">
        <w:rPr>
          <w:rFonts w:asciiTheme="majorBidi" w:hAnsiTheme="majorBidi" w:cstheme="majorBidi"/>
          <w:b/>
          <w:bCs/>
          <w:color w:val="333333"/>
          <w:sz w:val="28"/>
          <w:szCs w:val="28"/>
        </w:rPr>
        <w:t>***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have FDA approval for treatment of adults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with moderately to severely active RA who have had an inadequate response or intolerance to methotrexate</w:t>
      </w:r>
      <w:r w:rsidR="008B462B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B4DEA" w:rsidRDefault="0026027D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4-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JAK inhibitors should not be given concomitantly with biologic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Labeling for all JAK inhibitors includes black-box warnings about serious infections, lymphomas, and other malignancies. 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Live vaccinations</w:t>
      </w:r>
      <w:r w:rsidR="00AB4DEA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should not be given during treatment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Pr="002C6A89" w:rsidRDefault="0026027D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Patients should be 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tested and treated for latent tuberculosis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before starting therapy.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AB4DEA" w:rsidRPr="004B5216" w:rsidRDefault="00AB4DEA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1651" w:tblpY="-88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7424"/>
      </w:tblGrid>
      <w:tr w:rsidR="00DD7EAE" w:rsidTr="00DD7EAE">
        <w:trPr>
          <w:trHeight w:val="367"/>
        </w:trPr>
        <w:tc>
          <w:tcPr>
            <w:tcW w:w="7424" w:type="dxa"/>
            <w:shd w:val="clear" w:color="auto" w:fill="FBD4B4" w:themeFill="accent6" w:themeFillTint="66"/>
          </w:tcPr>
          <w:p w:rsidR="00DD7EAE" w:rsidRPr="00440A18" w:rsidRDefault="00DD7EAE" w:rsidP="00DD7EA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</w:rPr>
            </w:pPr>
            <w:r w:rsidRPr="00440A18"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</w:rPr>
              <w:t xml:space="preserve">***:  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</w:rPr>
              <w:t>C</w:t>
            </w:r>
            <w:r w:rsidRPr="00440A18"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</w:rPr>
              <w:t>an be used alone or in combination with DMARDs</w:t>
            </w:r>
          </w:p>
        </w:tc>
      </w:tr>
    </w:tbl>
    <w:p w:rsidR="00DD7EAE" w:rsidRDefault="00DD7EAE" w:rsidP="00423CDB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DD7EAE" w:rsidRDefault="00DD7EAE" w:rsidP="00DD7EAE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2C6A89" w:rsidRPr="00AB4DEA" w:rsidRDefault="002C6A89" w:rsidP="00DD7EAE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AB4DEA">
        <w:rPr>
          <w:rFonts w:asciiTheme="majorBidi" w:hAnsiTheme="majorBidi" w:cstheme="majorBidi"/>
          <w:b/>
          <w:bCs/>
          <w:color w:val="FF0000"/>
          <w:sz w:val="32"/>
          <w:szCs w:val="32"/>
        </w:rPr>
        <w:t>Nonsteroidal Anti-inflammatory Drugs</w:t>
      </w:r>
    </w:p>
    <w:p w:rsidR="00AB4DEA" w:rsidRDefault="0026027D" w:rsidP="0026027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NSAIDs possess both analgesic and anti-inflammatory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properties and reduce stiffness, but 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do not slow disease progression or prevent bony erosions or joint deformity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and should not be used as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monotherapy for RA treatment.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Default="0026027D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They have a more rapid onset of action than DMARDs and may be beneficial to </w:t>
      </w:r>
      <w:r w:rsidR="002C6A89" w:rsidRPr="002C6A89">
        <w:rPr>
          <w:rFonts w:asciiTheme="majorBidi" w:hAnsiTheme="majorBidi" w:cstheme="majorBidi" w:hint="cs"/>
          <w:color w:val="333333"/>
          <w:sz w:val="28"/>
          <w:szCs w:val="28"/>
        </w:rPr>
        <w:t>“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bridge</w:t>
      </w:r>
      <w:r w:rsidR="002C6A89" w:rsidRPr="002C6A89">
        <w:rPr>
          <w:rFonts w:asciiTheme="majorBidi" w:hAnsiTheme="majorBidi" w:cstheme="majorBidi" w:hint="cs"/>
          <w:color w:val="333333"/>
          <w:sz w:val="28"/>
          <w:szCs w:val="28"/>
        </w:rPr>
        <w:t>”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while DMARDs</w:t>
      </w:r>
      <w:r w:rsidR="00AB4DEA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26027D">
        <w:rPr>
          <w:rFonts w:asciiTheme="majorBidi" w:hAnsiTheme="majorBidi" w:cstheme="majorBidi"/>
          <w:b/>
          <w:bCs/>
          <w:color w:val="333333"/>
          <w:sz w:val="28"/>
          <w:szCs w:val="28"/>
        </w:rPr>
        <w:t>take effect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440A18" w:rsidRDefault="00440A18" w:rsidP="00440A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2C6A89" w:rsidRPr="00104DB4" w:rsidRDefault="002C6A89" w:rsidP="00423CDB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bookmarkStart w:id="0" w:name="_GoBack"/>
      <w:bookmarkEnd w:id="0"/>
      <w:r w:rsidRPr="00104DB4">
        <w:rPr>
          <w:rFonts w:asciiTheme="majorBidi" w:hAnsiTheme="majorBidi" w:cstheme="majorBidi"/>
          <w:b/>
          <w:bCs/>
          <w:color w:val="FF0000"/>
          <w:sz w:val="32"/>
          <w:szCs w:val="32"/>
        </w:rPr>
        <w:t>Glucocorticoids</w:t>
      </w:r>
    </w:p>
    <w:p w:rsidR="00AB4DEA" w:rsidRDefault="004C3746" w:rsidP="00104DB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Glucocorticoids have anti-inflammatory and immunosuppressive properties; although they have been shown to slow RA progression,</w:t>
      </w:r>
      <w:r w:rsidR="00104D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glucocorticoids should not be used as monotherapy for RA due to the potential for serious, long-term adverse effects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Default="004C3746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They should be used at the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lowest effective dose for the shortest period of time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According to the ACR, short-term glucocorticoid therapy is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defined as &lt;3 months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and low-dose glucocorticoid is defined as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prednisone </w:t>
      </w:r>
      <w:r w:rsidR="002C6A89" w:rsidRPr="004C374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≤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10 mg/day (or equivalent).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B4DEA" w:rsidRDefault="004C3746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Similar to NSAIDs, oral glucocorticoids (</w:t>
      </w:r>
      <w:proofErr w:type="spellStart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prednisone, methylprednisolone) can be used to </w:t>
      </w:r>
      <w:r w:rsidR="002C6A89" w:rsidRPr="004C374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“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bridge</w:t>
      </w:r>
      <w:r w:rsidR="002C6A89" w:rsidRPr="004C374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”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patients while DMARDs take effect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. They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can also be used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as adjuncts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to DMARDs at the lowest dose possible in patients with refractory disease.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Default="004C3746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High-dose, short-term bursts can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be used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as needed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for acute flares of RA symptoms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C6A89" w:rsidRPr="00344570">
        <w:rPr>
          <w:rFonts w:asciiTheme="majorBidi" w:hAnsiTheme="majorBidi" w:cstheme="majorBidi"/>
          <w:b/>
          <w:bCs/>
          <w:color w:val="333333"/>
          <w:sz w:val="28"/>
          <w:szCs w:val="28"/>
        </w:rPr>
        <w:t>followed by tapering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to the lowest effective dose to control symptoms or until discontinued over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several days.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B4DEA" w:rsidRDefault="004C3746" w:rsidP="003445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The IM route may be useful in nonadherent patients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Depot forms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(triamcinolone and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methylprednisolone)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provide 2</w:t>
      </w:r>
      <w:r w:rsidR="002C6A89" w:rsidRPr="004C374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6 weeks of symptom control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Onset of effect may be delayed for several days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Default="004C3746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depot effect</w:t>
      </w:r>
      <w:r w:rsidR="00AB4DEA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provides a physiologic taper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, avoiding hypothalamic</w:t>
      </w:r>
      <w:r w:rsidR="002C6A89" w:rsidRPr="002C6A89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pituitary axis suppression.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C6A89" w:rsidRPr="002C6A89" w:rsidRDefault="004C3746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Intra-articular injections may be useful when only a few joints are involved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Injections should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not be repeated more often than every 3 months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>because of the potential for accelerated loss of joint cartilage.</w:t>
      </w:r>
    </w:p>
    <w:p w:rsidR="002C6A89" w:rsidRPr="004B5216" w:rsidRDefault="002C6A89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022299" w:rsidRDefault="00022299" w:rsidP="00423CDB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</w:t>
      </w:r>
      <w:r w:rsidRPr="00022299">
        <w:rPr>
          <w:rFonts w:asciiTheme="majorBidi" w:hAnsiTheme="majorBidi" w:cstheme="majorBidi"/>
          <w:b/>
          <w:bCs/>
          <w:color w:val="0000FF"/>
          <w:sz w:val="32"/>
          <w:szCs w:val="32"/>
        </w:rPr>
        <w:t>valuation of therapeutic outcomes</w:t>
      </w:r>
    </w:p>
    <w:p w:rsidR="002C6A89" w:rsidRDefault="00F75D82" w:rsidP="002B4D7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C6A89"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t>Assess disease activity at baseline and at each follow-up visit to evaluate therapeutic response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AB4DEA" w:rsidRPr="004B5216" w:rsidRDefault="00AB4DEA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C6A89" w:rsidRPr="002C6A89" w:rsidRDefault="00C031F3" w:rsidP="00AB4D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F75D82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F75D82">
        <w:rPr>
          <w:rFonts w:asciiTheme="majorBidi" w:hAnsiTheme="majorBidi" w:cstheme="majorBidi"/>
          <w:b/>
          <w:bCs/>
          <w:color w:val="333333"/>
          <w:sz w:val="28"/>
          <w:szCs w:val="28"/>
        </w:rPr>
        <w:t>Laboratory monitoring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of acute phase reactants such as </w:t>
      </w:r>
      <w:r w:rsidR="002C6A89" w:rsidRPr="004B038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CRP 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="002C6A89" w:rsidRPr="004B0389">
        <w:rPr>
          <w:rFonts w:asciiTheme="majorBidi" w:hAnsiTheme="majorBidi" w:cstheme="majorBidi"/>
          <w:b/>
          <w:bCs/>
          <w:color w:val="333333"/>
          <w:sz w:val="28"/>
          <w:szCs w:val="28"/>
        </w:rPr>
        <w:t>ESR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can be useful in assessing inflammation.</w:t>
      </w:r>
    </w:p>
    <w:p w:rsidR="00AB4DEA" w:rsidRPr="004B5216" w:rsidRDefault="00AB4DEA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B4DEA" w:rsidRPr="004B5216" w:rsidRDefault="00AB4DEA" w:rsidP="002C6A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527DA" w:rsidRDefault="00C031F3" w:rsidP="003445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4C3746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It is important to monitor and assess for </w:t>
      </w:r>
      <w:r w:rsidR="002C6A89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clinical and laboratory adverse effects</w:t>
      </w:r>
      <w:r w:rsidR="002C6A89" w:rsidRPr="002C6A89">
        <w:rPr>
          <w:rFonts w:asciiTheme="majorBidi" w:hAnsiTheme="majorBidi" w:cstheme="majorBidi"/>
          <w:color w:val="333333"/>
          <w:sz w:val="28"/>
          <w:szCs w:val="28"/>
        </w:rPr>
        <w:t xml:space="preserve"> of the medications used to treat RA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  <w:r w:rsidR="004C3746">
        <w:rPr>
          <w:rFonts w:asciiTheme="majorBidi" w:hAnsiTheme="majorBidi" w:cstheme="majorBidi"/>
          <w:color w:val="333333"/>
          <w:sz w:val="28"/>
          <w:szCs w:val="28"/>
        </w:rPr>
        <w:t>w</w:t>
      </w:r>
      <w:r w:rsidR="00AB4DEA">
        <w:rPr>
          <w:rFonts w:asciiTheme="majorBidi" w:hAnsiTheme="majorBidi" w:cstheme="majorBidi"/>
          <w:color w:val="333333"/>
          <w:sz w:val="28"/>
          <w:szCs w:val="28"/>
        </w:rPr>
        <w:t>hich may include</w:t>
      </w:r>
      <w:r w:rsidR="004C3746">
        <w:rPr>
          <w:rFonts w:asciiTheme="majorBidi" w:hAnsiTheme="majorBidi" w:cstheme="majorBidi"/>
          <w:color w:val="333333"/>
          <w:sz w:val="28"/>
          <w:szCs w:val="28"/>
        </w:rPr>
        <w:t xml:space="preserve">  [</w:t>
      </w:r>
      <w:r w:rsidR="00AB4DEA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complete blood count</w:t>
      </w:r>
      <w:r w:rsidR="00AB4DEA" w:rsidRPr="00AB4DEA">
        <w:rPr>
          <w:rFonts w:asciiTheme="majorBidi" w:hAnsiTheme="majorBidi" w:cstheme="majorBidi"/>
          <w:color w:val="333333"/>
          <w:sz w:val="28"/>
          <w:szCs w:val="28"/>
        </w:rPr>
        <w:t xml:space="preserve"> (CBC) with differential</w:t>
      </w:r>
      <w:r w:rsidR="00344570">
        <w:rPr>
          <w:rFonts w:asciiTheme="majorBidi" w:hAnsiTheme="majorBidi" w:cstheme="majorBidi"/>
          <w:color w:val="333333"/>
          <w:sz w:val="28"/>
          <w:szCs w:val="28"/>
        </w:rPr>
        <w:t xml:space="preserve"> to detect hematological toxicity</w:t>
      </w:r>
      <w:r w:rsidR="00AB4DEA" w:rsidRPr="00AB4DE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AB4DEA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SCr</w:t>
      </w:r>
      <w:proofErr w:type="spellEnd"/>
      <w:r w:rsidR="00AB4DEA" w:rsidRPr="00AB4D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344570">
        <w:rPr>
          <w:rFonts w:asciiTheme="majorBidi" w:hAnsiTheme="majorBidi" w:cstheme="majorBidi"/>
          <w:color w:val="333333"/>
          <w:sz w:val="28"/>
          <w:szCs w:val="28"/>
        </w:rPr>
        <w:t xml:space="preserve">to detect renal toxicity, </w:t>
      </w:r>
      <w:r w:rsidR="004C3746" w:rsidRPr="004C3746">
        <w:rPr>
          <w:rFonts w:asciiTheme="majorBidi" w:hAnsiTheme="majorBidi" w:cstheme="majorBidi"/>
          <w:color w:val="333333"/>
          <w:sz w:val="28"/>
          <w:szCs w:val="28"/>
        </w:rPr>
        <w:t>liver function tests</w:t>
      </w:r>
      <w:r w:rsidR="004C3746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AB4DEA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LFTs</w:t>
      </w:r>
      <w:r w:rsidR="004C3746">
        <w:rPr>
          <w:rFonts w:asciiTheme="majorBidi" w:hAnsiTheme="majorBidi" w:cstheme="majorBidi"/>
          <w:color w:val="333333"/>
          <w:sz w:val="28"/>
          <w:szCs w:val="28"/>
        </w:rPr>
        <w:t>):</w:t>
      </w:r>
      <w:r w:rsidR="00AB4DEA" w:rsidRPr="00AB4DEA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AB4DEA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ALT</w:t>
      </w:r>
      <w:r w:rsidR="00AB4DEA" w:rsidRPr="00AB4DE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AB4DEA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AST</w:t>
      </w:r>
      <w:r w:rsidR="00AB4DEA" w:rsidRPr="00AB4DEA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344570">
        <w:rPr>
          <w:rFonts w:asciiTheme="majorBidi" w:hAnsiTheme="majorBidi" w:cstheme="majorBidi"/>
          <w:color w:val="333333"/>
          <w:sz w:val="28"/>
          <w:szCs w:val="28"/>
        </w:rPr>
        <w:t xml:space="preserve"> to detect hepatic toxicity</w:t>
      </w:r>
      <w:r w:rsidR="004C3746">
        <w:rPr>
          <w:rFonts w:asciiTheme="majorBidi" w:hAnsiTheme="majorBidi" w:cstheme="majorBidi"/>
          <w:color w:val="333333"/>
          <w:sz w:val="28"/>
          <w:szCs w:val="28"/>
        </w:rPr>
        <w:t xml:space="preserve">]and </w:t>
      </w:r>
      <w:r w:rsidR="004C3746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o</w:t>
      </w:r>
      <w:r w:rsidR="00AB4DEA" w:rsidRPr="004C3746">
        <w:rPr>
          <w:rFonts w:asciiTheme="majorBidi" w:hAnsiTheme="majorBidi" w:cstheme="majorBidi"/>
          <w:b/>
          <w:bCs/>
          <w:color w:val="333333"/>
          <w:sz w:val="28"/>
          <w:szCs w:val="28"/>
        </w:rPr>
        <w:t>phthalmologic exam</w:t>
      </w:r>
      <w:r w:rsidR="004B0389">
        <w:rPr>
          <w:rFonts w:asciiTheme="majorBidi" w:hAnsiTheme="majorBidi" w:cstheme="majorBidi"/>
          <w:b/>
          <w:bCs/>
          <w:color w:val="333333"/>
          <w:sz w:val="28"/>
          <w:szCs w:val="28"/>
        </w:rPr>
        <w:t>ination</w:t>
      </w:r>
      <w:r w:rsidR="00AB4DEA" w:rsidRPr="00AB4DEA">
        <w:rPr>
          <w:rFonts w:asciiTheme="majorBidi" w:hAnsiTheme="majorBidi" w:cstheme="majorBidi"/>
          <w:color w:val="333333"/>
          <w:sz w:val="28"/>
          <w:szCs w:val="28"/>
        </w:rPr>
        <w:t xml:space="preserve"> (for patient taking </w:t>
      </w:r>
      <w:r w:rsidR="004C3746">
        <w:rPr>
          <w:rFonts w:asciiTheme="majorBidi" w:hAnsiTheme="majorBidi" w:cstheme="majorBidi"/>
          <w:color w:val="333333"/>
          <w:sz w:val="28"/>
          <w:szCs w:val="28"/>
        </w:rPr>
        <w:t>h</w:t>
      </w:r>
      <w:r w:rsidR="00AB4DEA" w:rsidRPr="00AB4DEA">
        <w:rPr>
          <w:rFonts w:asciiTheme="majorBidi" w:hAnsiTheme="majorBidi" w:cstheme="majorBidi"/>
          <w:color w:val="333333"/>
          <w:sz w:val="28"/>
          <w:szCs w:val="28"/>
        </w:rPr>
        <w:t>ydroxychloroquine)</w:t>
      </w:r>
      <w:r w:rsidR="00344570">
        <w:rPr>
          <w:rFonts w:asciiTheme="majorBidi" w:hAnsiTheme="majorBidi" w:cstheme="majorBidi"/>
          <w:color w:val="333333"/>
          <w:sz w:val="28"/>
          <w:szCs w:val="28"/>
        </w:rPr>
        <w:t xml:space="preserve"> to</w:t>
      </w:r>
      <w:r w:rsidR="004B038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344570">
        <w:rPr>
          <w:rFonts w:asciiTheme="majorBidi" w:hAnsiTheme="majorBidi" w:cstheme="majorBidi"/>
          <w:color w:val="333333"/>
          <w:sz w:val="28"/>
          <w:szCs w:val="28"/>
        </w:rPr>
        <w:t xml:space="preserve">detect ocular toxicity. </w:t>
      </w:r>
    </w:p>
    <w:p w:rsidR="00F75D82" w:rsidRPr="004B5216" w:rsidRDefault="00F75D82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527DA" w:rsidRDefault="00B527DA" w:rsidP="00F75D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</w:p>
    <w:p w:rsidR="00B527DA" w:rsidRPr="00B527DA" w:rsidRDefault="00B527DA" w:rsidP="00173B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173BD4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Edition. 202</w:t>
      </w:r>
      <w:r w:rsidR="00173BD4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sectPr w:rsidR="00B527DA" w:rsidRPr="00B527DA" w:rsidSect="0045125D">
      <w:footerReference w:type="default" r:id="rId10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54" w:rsidRDefault="00D61F54" w:rsidP="009C79FE">
      <w:pPr>
        <w:spacing w:after="0" w:line="240" w:lineRule="auto"/>
      </w:pPr>
      <w:r>
        <w:separator/>
      </w:r>
    </w:p>
  </w:endnote>
  <w:endnote w:type="continuationSeparator" w:id="0">
    <w:p w:rsidR="00D61F54" w:rsidRDefault="00D61F54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EAE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54" w:rsidRDefault="00D61F54" w:rsidP="009C79FE">
      <w:pPr>
        <w:spacing w:after="0" w:line="240" w:lineRule="auto"/>
      </w:pPr>
      <w:r>
        <w:separator/>
      </w:r>
    </w:p>
  </w:footnote>
  <w:footnote w:type="continuationSeparator" w:id="0">
    <w:p w:rsidR="00D61F54" w:rsidRDefault="00D61F54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4224"/>
    <w:multiLevelType w:val="hybridMultilevel"/>
    <w:tmpl w:val="3900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2299"/>
    <w:rsid w:val="00041B78"/>
    <w:rsid w:val="00052F81"/>
    <w:rsid w:val="000746CE"/>
    <w:rsid w:val="00085EC1"/>
    <w:rsid w:val="000A39DD"/>
    <w:rsid w:val="000D6AAF"/>
    <w:rsid w:val="000E271A"/>
    <w:rsid w:val="000F5D8E"/>
    <w:rsid w:val="00104DB4"/>
    <w:rsid w:val="00120236"/>
    <w:rsid w:val="00126BAA"/>
    <w:rsid w:val="001369C1"/>
    <w:rsid w:val="001467B2"/>
    <w:rsid w:val="00173BD4"/>
    <w:rsid w:val="0018108D"/>
    <w:rsid w:val="001835C9"/>
    <w:rsid w:val="00192003"/>
    <w:rsid w:val="00196AE2"/>
    <w:rsid w:val="001A0CEA"/>
    <w:rsid w:val="001A4491"/>
    <w:rsid w:val="001A6EC7"/>
    <w:rsid w:val="001B47F7"/>
    <w:rsid w:val="001C7900"/>
    <w:rsid w:val="001E6AD2"/>
    <w:rsid w:val="001F3F9F"/>
    <w:rsid w:val="00202D23"/>
    <w:rsid w:val="00206FE5"/>
    <w:rsid w:val="0023109D"/>
    <w:rsid w:val="00240FC2"/>
    <w:rsid w:val="002455EA"/>
    <w:rsid w:val="00252034"/>
    <w:rsid w:val="00254A46"/>
    <w:rsid w:val="0026027D"/>
    <w:rsid w:val="00293D7B"/>
    <w:rsid w:val="00296C14"/>
    <w:rsid w:val="002A56DF"/>
    <w:rsid w:val="002B4D79"/>
    <w:rsid w:val="002C6A89"/>
    <w:rsid w:val="002E1C27"/>
    <w:rsid w:val="002F42C5"/>
    <w:rsid w:val="002F43E8"/>
    <w:rsid w:val="002F6509"/>
    <w:rsid w:val="00307E17"/>
    <w:rsid w:val="00324617"/>
    <w:rsid w:val="00324E72"/>
    <w:rsid w:val="003310D9"/>
    <w:rsid w:val="00337A94"/>
    <w:rsid w:val="00344570"/>
    <w:rsid w:val="00347D77"/>
    <w:rsid w:val="003859FD"/>
    <w:rsid w:val="00394517"/>
    <w:rsid w:val="003C1E95"/>
    <w:rsid w:val="003D563D"/>
    <w:rsid w:val="003F1A57"/>
    <w:rsid w:val="003F21B7"/>
    <w:rsid w:val="003F5F6F"/>
    <w:rsid w:val="003F7B07"/>
    <w:rsid w:val="00405882"/>
    <w:rsid w:val="00420C39"/>
    <w:rsid w:val="00423CDB"/>
    <w:rsid w:val="00423E59"/>
    <w:rsid w:val="00430B69"/>
    <w:rsid w:val="00432419"/>
    <w:rsid w:val="00440A18"/>
    <w:rsid w:val="0045071B"/>
    <w:rsid w:val="0045125D"/>
    <w:rsid w:val="004722A3"/>
    <w:rsid w:val="004752B9"/>
    <w:rsid w:val="0048401C"/>
    <w:rsid w:val="00487060"/>
    <w:rsid w:val="004A73A6"/>
    <w:rsid w:val="004B0389"/>
    <w:rsid w:val="004B2945"/>
    <w:rsid w:val="004B5216"/>
    <w:rsid w:val="004B6F1E"/>
    <w:rsid w:val="004C12E5"/>
    <w:rsid w:val="004C3746"/>
    <w:rsid w:val="004E1DCC"/>
    <w:rsid w:val="00516926"/>
    <w:rsid w:val="005627C5"/>
    <w:rsid w:val="00583888"/>
    <w:rsid w:val="005C3F80"/>
    <w:rsid w:val="005D1A07"/>
    <w:rsid w:val="005D3E7B"/>
    <w:rsid w:val="0063410E"/>
    <w:rsid w:val="00643D0C"/>
    <w:rsid w:val="0065062A"/>
    <w:rsid w:val="00653546"/>
    <w:rsid w:val="00655FED"/>
    <w:rsid w:val="00660CED"/>
    <w:rsid w:val="00690A20"/>
    <w:rsid w:val="006D0591"/>
    <w:rsid w:val="00701BAE"/>
    <w:rsid w:val="00721505"/>
    <w:rsid w:val="007404A7"/>
    <w:rsid w:val="00741490"/>
    <w:rsid w:val="00747F03"/>
    <w:rsid w:val="00761A5B"/>
    <w:rsid w:val="007621C3"/>
    <w:rsid w:val="00767583"/>
    <w:rsid w:val="00773A31"/>
    <w:rsid w:val="007752FE"/>
    <w:rsid w:val="007A0A8A"/>
    <w:rsid w:val="007A7D2C"/>
    <w:rsid w:val="007B6004"/>
    <w:rsid w:val="007E68A8"/>
    <w:rsid w:val="007F19A1"/>
    <w:rsid w:val="00804049"/>
    <w:rsid w:val="00804825"/>
    <w:rsid w:val="008A3EAC"/>
    <w:rsid w:val="008B462B"/>
    <w:rsid w:val="008B4BC1"/>
    <w:rsid w:val="008D2536"/>
    <w:rsid w:val="008D5E15"/>
    <w:rsid w:val="008D5ED4"/>
    <w:rsid w:val="008D7966"/>
    <w:rsid w:val="008E28D7"/>
    <w:rsid w:val="00926008"/>
    <w:rsid w:val="009608D6"/>
    <w:rsid w:val="00964912"/>
    <w:rsid w:val="00987645"/>
    <w:rsid w:val="00997B07"/>
    <w:rsid w:val="009B0D47"/>
    <w:rsid w:val="009B224B"/>
    <w:rsid w:val="009C4D71"/>
    <w:rsid w:val="009C79FE"/>
    <w:rsid w:val="009D31BD"/>
    <w:rsid w:val="009E60CC"/>
    <w:rsid w:val="00A07CCC"/>
    <w:rsid w:val="00A26085"/>
    <w:rsid w:val="00A33AF0"/>
    <w:rsid w:val="00A4401F"/>
    <w:rsid w:val="00A45E12"/>
    <w:rsid w:val="00A5155A"/>
    <w:rsid w:val="00A532FE"/>
    <w:rsid w:val="00A7600B"/>
    <w:rsid w:val="00A8009A"/>
    <w:rsid w:val="00A83FB6"/>
    <w:rsid w:val="00A966DA"/>
    <w:rsid w:val="00A969AE"/>
    <w:rsid w:val="00AB4DEA"/>
    <w:rsid w:val="00AB66BE"/>
    <w:rsid w:val="00AC1EC1"/>
    <w:rsid w:val="00AD10F0"/>
    <w:rsid w:val="00AD3BD4"/>
    <w:rsid w:val="00AD761C"/>
    <w:rsid w:val="00AE1E84"/>
    <w:rsid w:val="00AF560B"/>
    <w:rsid w:val="00B17CB0"/>
    <w:rsid w:val="00B33F53"/>
    <w:rsid w:val="00B503F7"/>
    <w:rsid w:val="00B527DA"/>
    <w:rsid w:val="00B75789"/>
    <w:rsid w:val="00B834B0"/>
    <w:rsid w:val="00B94318"/>
    <w:rsid w:val="00BC2029"/>
    <w:rsid w:val="00BD3728"/>
    <w:rsid w:val="00BD69C4"/>
    <w:rsid w:val="00BE6797"/>
    <w:rsid w:val="00BF062B"/>
    <w:rsid w:val="00C031F3"/>
    <w:rsid w:val="00C10CCC"/>
    <w:rsid w:val="00C2374F"/>
    <w:rsid w:val="00C3347D"/>
    <w:rsid w:val="00C35779"/>
    <w:rsid w:val="00C73D36"/>
    <w:rsid w:val="00C75F21"/>
    <w:rsid w:val="00CA254B"/>
    <w:rsid w:val="00CB0602"/>
    <w:rsid w:val="00CC5FBD"/>
    <w:rsid w:val="00CD0420"/>
    <w:rsid w:val="00D06001"/>
    <w:rsid w:val="00D06DBA"/>
    <w:rsid w:val="00D16FD5"/>
    <w:rsid w:val="00D35FDB"/>
    <w:rsid w:val="00D4331A"/>
    <w:rsid w:val="00D61F54"/>
    <w:rsid w:val="00D85713"/>
    <w:rsid w:val="00DA6BB8"/>
    <w:rsid w:val="00DB5371"/>
    <w:rsid w:val="00DD24DE"/>
    <w:rsid w:val="00DD3B5C"/>
    <w:rsid w:val="00DD3E17"/>
    <w:rsid w:val="00DD4C24"/>
    <w:rsid w:val="00DD7EAE"/>
    <w:rsid w:val="00E0566E"/>
    <w:rsid w:val="00E05705"/>
    <w:rsid w:val="00E26382"/>
    <w:rsid w:val="00E407F9"/>
    <w:rsid w:val="00E51E5A"/>
    <w:rsid w:val="00E67F14"/>
    <w:rsid w:val="00E7219D"/>
    <w:rsid w:val="00E90342"/>
    <w:rsid w:val="00EA27D9"/>
    <w:rsid w:val="00EA3500"/>
    <w:rsid w:val="00EA53A0"/>
    <w:rsid w:val="00EB0B76"/>
    <w:rsid w:val="00EB1305"/>
    <w:rsid w:val="00EF71B5"/>
    <w:rsid w:val="00F00195"/>
    <w:rsid w:val="00F0769C"/>
    <w:rsid w:val="00F27D50"/>
    <w:rsid w:val="00F51847"/>
    <w:rsid w:val="00F73EC3"/>
    <w:rsid w:val="00F75D82"/>
    <w:rsid w:val="00FA20CC"/>
    <w:rsid w:val="00FA2811"/>
    <w:rsid w:val="00FB61DC"/>
    <w:rsid w:val="00FC7499"/>
    <w:rsid w:val="00FD09C5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512F-CE5D-423F-A4AC-0AA7655D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7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62</cp:revision>
  <cp:lastPrinted>2023-03-24T08:11:00Z</cp:lastPrinted>
  <dcterms:created xsi:type="dcterms:W3CDTF">2020-05-04T12:27:00Z</dcterms:created>
  <dcterms:modified xsi:type="dcterms:W3CDTF">2023-08-14T15:35:00Z</dcterms:modified>
</cp:coreProperties>
</file>