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A5" w:rsidRDefault="00E0566E" w:rsidP="00F2241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F2241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8873A5" w:rsidRDefault="00D45BBF" w:rsidP="008873A5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</w:pPr>
      <w:r w:rsidRPr="00D45BB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>Respiratory</w:t>
      </w:r>
      <w:r w:rsidR="00E0566E" w:rsidRPr="00D45BBF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disorders</w:t>
      </w:r>
      <w:r w:rsidR="00F22413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E0566E" w:rsidRPr="00D45BBF" w:rsidRDefault="00D45BBF" w:rsidP="008873A5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  <w:rtl/>
        </w:rPr>
      </w:pPr>
      <w:r w:rsidRPr="00D45BBF">
        <w:rPr>
          <w:rFonts w:asciiTheme="majorBidi" w:eastAsia="Times New Roman" w:hAnsiTheme="majorBidi" w:cstheme="majorBidi"/>
          <w:b/>
          <w:bCs/>
          <w:color w:val="0000FF"/>
          <w:sz w:val="32"/>
          <w:szCs w:val="32"/>
        </w:rPr>
        <w:t>Chronic Obstructive Pulmonary Disease</w:t>
      </w:r>
    </w:p>
    <w:p w:rsidR="0045125D" w:rsidRPr="000746CE" w:rsidRDefault="0045125D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Introduction </w:t>
      </w:r>
    </w:p>
    <w:p w:rsidR="00430737" w:rsidRPr="00430737" w:rsidRDefault="00430737" w:rsidP="00430737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8"/>
          <w:szCs w:val="28"/>
        </w:rPr>
      </w:pP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Chronic Obstructive Pulmonary Disease (COPD) is a heterogeneous lung condition characterized by 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respiratory symptoms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 (dyspnea, cough, sputum production and/or exacerbations) due to abnormalities of 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the airways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bronchitis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>,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bronchiolitis) and/or 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alveoli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emphysema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) that cause 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persistent</w:t>
      </w:r>
      <w:r w:rsidRPr="0043073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often progressive, airflow obstruction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D45BBF" w:rsidRPr="00D45BBF" w:rsidRDefault="007E0DDE" w:rsidP="0043073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It </w:t>
      </w:r>
      <w:r w:rsidR="00130582">
        <w:rPr>
          <w:rFonts w:asciiTheme="majorBidi" w:hAnsiTheme="majorBidi" w:cstheme="majorBidi"/>
          <w:color w:val="333333"/>
          <w:sz w:val="28"/>
          <w:szCs w:val="28"/>
        </w:rPr>
        <w:t>includes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t</w:t>
      </w:r>
      <w:r w:rsidR="00D45BBF"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wo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 xml:space="preserve"> principal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>conditions:</w:t>
      </w:r>
    </w:p>
    <w:p w:rsidR="007E0DDE" w:rsidRPr="003E4B6F" w:rsidRDefault="007E0DDE" w:rsidP="007E0D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D45BBF" w:rsidRDefault="007E0DDE" w:rsidP="00DB5355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E0DDE">
        <w:rPr>
          <w:rFonts w:asciiTheme="majorBidi" w:hAnsiTheme="majorBidi" w:cstheme="majorBidi"/>
          <w:b/>
          <w:bCs/>
          <w:color w:val="333333"/>
          <w:sz w:val="28"/>
          <w:szCs w:val="28"/>
        </w:rPr>
        <w:t>A-</w:t>
      </w:r>
      <w:r w:rsidR="00D45BBF" w:rsidRPr="007E0DDE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bronchitis: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 xml:space="preserve"> Chronic or recurrent </w:t>
      </w:r>
      <w:r w:rsidR="00D45BBF"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excess mucus secretion with cough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 xml:space="preserve"> that occurs on most days </w:t>
      </w:r>
      <w:r w:rsidR="00D45BBF"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for at least 3 months of the year for</w:t>
      </w:r>
      <w:r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at least 2 consecutive years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E0DDE" w:rsidRPr="003E4B6F" w:rsidRDefault="007E0DDE" w:rsidP="00DB5355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D5E15" w:rsidRPr="00D45BBF" w:rsidRDefault="007E0DDE" w:rsidP="00DB5355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B-</w:t>
      </w:r>
      <w:r w:rsidR="00D45BBF" w:rsidRPr="00030A39">
        <w:rPr>
          <w:rFonts w:asciiTheme="majorBidi" w:hAnsiTheme="majorBidi" w:cstheme="majorBidi"/>
          <w:b/>
          <w:bCs/>
          <w:color w:val="333333"/>
          <w:sz w:val="28"/>
          <w:szCs w:val="28"/>
        </w:rPr>
        <w:t>Emphysema: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 xml:space="preserve"> Abnormal,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permanent enlargement of the airspaces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 xml:space="preserve"> distal to the terminal bronchioles, accompanied by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destruction of their</w:t>
      </w:r>
      <w:r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walls, without fibrosis</w:t>
      </w:r>
      <w:r w:rsidR="00D45BBF" w:rsidRPr="00D45BB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E0DDE" w:rsidRPr="003E4B6F" w:rsidRDefault="007E0DD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Default="000746CE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Pathophysiology</w:t>
      </w:r>
    </w:p>
    <w:p w:rsidR="007E0DDE" w:rsidRDefault="007E0DD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most common cause of COPD is exposure to tobacco smoke. </w:t>
      </w:r>
    </w:p>
    <w:p w:rsidR="007E0DDE" w:rsidRPr="000C06DD" w:rsidRDefault="007E0DDE" w:rsidP="007E0D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2E2C6E" w:rsidRDefault="007E0DDE" w:rsidP="002B335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Inhalation of noxious particles and gases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activates </w:t>
      </w:r>
      <w:r w:rsidR="002B3354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inflammatory cells to release inflammatory mediators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 Inflammatory cells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and mediators lead to widespread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destructive changes in airways resulting in chronic airflow</w:t>
      </w:r>
      <w:r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limitation.</w:t>
      </w:r>
    </w:p>
    <w:p w:rsidR="007E0DDE" w:rsidRPr="000C06DD" w:rsidRDefault="007E0DD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F966DF" w:rsidP="00DD448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DD4487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Chronic hypoxemia and changes in pulmonary vasculature lead to increases in pulmonary pressures.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Sustained</w:t>
      </w:r>
      <w:r w:rsidR="002B3354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elevated pulmonary pressures can lead to right-sided heart failure (cor pulmonale)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characterized by right ventricle hypertrophy in response to</w:t>
      </w:r>
      <w:r w:rsidR="002B335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increased pulmonary vascular resistance.</w:t>
      </w:r>
    </w:p>
    <w:p w:rsidR="007E0DDE" w:rsidRPr="000C06DD" w:rsidRDefault="000746C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0C06DD">
        <w:rPr>
          <w:rFonts w:asciiTheme="majorBidi" w:hAnsiTheme="majorBidi" w:cstheme="majorBidi"/>
          <w:color w:val="333333"/>
          <w:sz w:val="16"/>
          <w:szCs w:val="16"/>
        </w:rPr>
        <w:t xml:space="preserve">  </w:t>
      </w:r>
    </w:p>
    <w:p w:rsidR="0045125D" w:rsidRPr="000746CE" w:rsidRDefault="00260983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presentation</w:t>
      </w:r>
    </w:p>
    <w:p w:rsidR="00D45BBF" w:rsidRPr="000772AF" w:rsidRDefault="007E0DD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Initial symptoms include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cough and sputum production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; patients may experience cough for several years before dyspnea develops.</w:t>
      </w:r>
    </w:p>
    <w:p w:rsidR="007E0DDE" w:rsidRPr="000C06DD" w:rsidRDefault="007E0DD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7E0DDE" w:rsidP="008873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Dyspnea</w:t>
      </w:r>
      <w:r w:rsidR="008873A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8873A5" w:rsidRPr="008873A5">
        <w:rPr>
          <w:rFonts w:asciiTheme="majorBidi" w:hAnsiTheme="majorBidi" w:cstheme="majorBidi"/>
          <w:color w:val="333333"/>
          <w:sz w:val="28"/>
          <w:szCs w:val="28"/>
        </w:rPr>
        <w:t xml:space="preserve">(described by patients as </w:t>
      </w:r>
      <w:r w:rsidR="008873A5" w:rsidRPr="008873A5">
        <w:rPr>
          <w:rFonts w:asciiTheme="majorBidi" w:hAnsiTheme="majorBidi" w:cstheme="majorBidi" w:hint="eastAsia"/>
          <w:color w:val="333333"/>
          <w:sz w:val="28"/>
          <w:szCs w:val="28"/>
        </w:rPr>
        <w:t>“</w:t>
      </w:r>
      <w:r w:rsidR="008873A5" w:rsidRPr="008873A5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increased effort to breathe</w:t>
      </w:r>
      <w:r w:rsidR="008873A5" w:rsidRPr="008873A5">
        <w:rPr>
          <w:rFonts w:asciiTheme="majorBidi" w:hAnsiTheme="majorBidi" w:cstheme="majorBidi" w:hint="eastAsia"/>
          <w:color w:val="333333"/>
          <w:sz w:val="28"/>
          <w:szCs w:val="28"/>
        </w:rPr>
        <w:t>”</w:t>
      </w:r>
      <w:r w:rsidR="008873A5">
        <w:rPr>
          <w:rFonts w:asciiTheme="majorBidi" w:hAnsiTheme="majorBidi" w:cstheme="majorBidi"/>
          <w:color w:val="333333"/>
          <w:sz w:val="28"/>
          <w:szCs w:val="28"/>
        </w:rPr>
        <w:t xml:space="preserve"> or</w:t>
      </w:r>
      <w:r w:rsidR="008873A5" w:rsidRPr="008873A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73A5" w:rsidRPr="008873A5">
        <w:rPr>
          <w:rFonts w:asciiTheme="majorBidi" w:hAnsiTheme="majorBidi" w:cstheme="majorBidi" w:hint="eastAsia"/>
          <w:color w:val="333333"/>
          <w:sz w:val="28"/>
          <w:szCs w:val="28"/>
        </w:rPr>
        <w:t>“</w:t>
      </w:r>
      <w:r w:rsidR="008873A5" w:rsidRPr="008873A5">
        <w:rPr>
          <w:rFonts w:asciiTheme="majorBidi" w:hAnsiTheme="majorBidi" w:cstheme="majorBidi"/>
          <w:b/>
          <w:bCs/>
          <w:color w:val="333333"/>
          <w:sz w:val="28"/>
          <w:szCs w:val="28"/>
        </w:rPr>
        <w:t>air hunger</w:t>
      </w:r>
      <w:r w:rsidR="008873A5" w:rsidRPr="008873A5">
        <w:rPr>
          <w:rFonts w:asciiTheme="majorBidi" w:hAnsiTheme="majorBidi" w:cstheme="majorBidi" w:hint="eastAsia"/>
          <w:color w:val="333333"/>
          <w:sz w:val="28"/>
          <w:szCs w:val="28"/>
        </w:rPr>
        <w:t>”</w:t>
      </w:r>
      <w:r w:rsidR="008873A5">
        <w:rPr>
          <w:rFonts w:asciiTheme="majorBidi" w:hAnsiTheme="majorBidi" w:cstheme="majorBidi" w:hint="eastAsia"/>
          <w:color w:val="333333"/>
          <w:sz w:val="28"/>
          <w:szCs w:val="28"/>
        </w:rPr>
        <w:t xml:space="preserve">) </w:t>
      </w:r>
      <w:r w:rsidR="008873A5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is worse with exercise and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progressive over time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, with decreased exercise tolerance or decline in physical activity. Chest tightness or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wheezing may be present.</w:t>
      </w:r>
    </w:p>
    <w:p w:rsidR="007E0DDE" w:rsidRPr="000C06DD" w:rsidRDefault="007E0DDE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746CE" w:rsidRDefault="007E0DDE" w:rsidP="007E0D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When airflow limitation progresses, patients may have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shallow breathing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increased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resting</w:t>
      </w:r>
      <w:r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respiratory rate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0772AF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barrel chest</w:t>
      </w:r>
      <w:r w:rsidR="00D45BBF" w:rsidRPr="002E2C6E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”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due to lung hyperinflation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pursed lips during expiratio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n, use of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accessory respiratory muscles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cyanosis of</w:t>
      </w:r>
      <w:r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mucosal membranes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E0DDE" w:rsidRPr="000C06DD" w:rsidRDefault="007E0DD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0746CE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Diagnosis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7E0DDE" w:rsidRDefault="007E0DDE" w:rsidP="00374A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Diagnosis is based </w:t>
      </w:r>
      <w:r w:rsidR="00D45BBF" w:rsidRPr="00D51A2B">
        <w:rPr>
          <w:rFonts w:asciiTheme="majorBidi" w:hAnsiTheme="majorBidi" w:cstheme="majorBidi"/>
          <w:b/>
          <w:bCs/>
          <w:color w:val="333333"/>
          <w:sz w:val="28"/>
          <w:szCs w:val="28"/>
        </w:rPr>
        <w:t>on patient symptoms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D51A2B">
        <w:rPr>
          <w:rFonts w:asciiTheme="majorBidi" w:hAnsiTheme="majorBidi" w:cstheme="majorBidi"/>
          <w:b/>
          <w:bCs/>
          <w:color w:val="333333"/>
          <w:sz w:val="28"/>
          <w:szCs w:val="28"/>
        </w:rPr>
        <w:t>history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of exposure to risk factors such as tobacco smoke and occupational substances,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D51A2B">
        <w:rPr>
          <w:rFonts w:asciiTheme="majorBidi" w:hAnsiTheme="majorBidi" w:cstheme="majorBidi"/>
          <w:b/>
          <w:bCs/>
          <w:color w:val="333333"/>
          <w:sz w:val="28"/>
          <w:szCs w:val="28"/>
        </w:rPr>
        <w:t>confirmation by pulmonary function testing, such as spirometry</w:t>
      </w:r>
      <w:r w:rsidR="00374A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Spirometry assesses lung volumes and capacities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 Forced vital capacity (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FVC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) is the total volume of air exhaled after maximal inhalation, and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FEV1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is the total volume of air exhaled in 1 second</w:t>
      </w:r>
      <w:r w:rsidR="00374A9A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45BBF" w:rsidRDefault="00F966DF" w:rsidP="001637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</w:t>
      </w:r>
      <w:r w:rsidR="007E0DDE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 Global Initiative for Chronic Obstructive Lung Disease (GOLD) guidelines suggest a four-grade classification of airflow limitation: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mild</w:t>
      </w:r>
      <w:r w:rsidR="0026098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60983" w:rsidRPr="00260983">
        <w:rPr>
          <w:rFonts w:asciiTheme="majorBidi" w:hAnsiTheme="majorBidi" w:cstheme="majorBidi"/>
          <w:color w:val="333333"/>
          <w:sz w:val="28"/>
          <w:szCs w:val="28"/>
        </w:rPr>
        <w:t>(GOLD 1)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moderate</w:t>
      </w:r>
      <w:r w:rsidR="0026098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60983" w:rsidRPr="00260983">
        <w:rPr>
          <w:rFonts w:asciiTheme="majorBidi" w:hAnsiTheme="majorBidi" w:cstheme="majorBidi"/>
          <w:color w:val="333333"/>
          <w:sz w:val="28"/>
          <w:szCs w:val="28"/>
        </w:rPr>
        <w:t>(GOLD 2</w:t>
      </w:r>
      <w:r w:rsidR="00F22413" w:rsidRPr="00260983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F22413" w:rsidRPr="000772AF">
        <w:rPr>
          <w:rFonts w:asciiTheme="majorBidi" w:hAnsiTheme="majorBidi" w:cstheme="majorBidi"/>
          <w:color w:val="333333"/>
          <w:sz w:val="28"/>
          <w:szCs w:val="28"/>
        </w:rPr>
        <w:t>, severe</w:t>
      </w:r>
      <w:r w:rsidR="0026098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260983" w:rsidRPr="00260983">
        <w:rPr>
          <w:rFonts w:asciiTheme="majorBidi" w:hAnsiTheme="majorBidi" w:cstheme="majorBidi"/>
          <w:color w:val="333333"/>
          <w:sz w:val="28"/>
          <w:szCs w:val="28"/>
        </w:rPr>
        <w:t>(GOLD 3)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F22413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="00F22413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very</w:t>
      </w:r>
      <w:r w:rsidR="007E0DDE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F22413" w:rsidRPr="002E2C6E">
        <w:rPr>
          <w:rFonts w:asciiTheme="majorBidi" w:hAnsiTheme="majorBidi" w:cstheme="majorBidi"/>
          <w:b/>
          <w:bCs/>
          <w:color w:val="333333"/>
          <w:sz w:val="28"/>
          <w:szCs w:val="28"/>
        </w:rPr>
        <w:t>severe</w:t>
      </w:r>
      <w:r w:rsid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</w:t>
      </w:r>
      <w:r w:rsidR="00260983" w:rsidRPr="00260983">
        <w:rPr>
          <w:rFonts w:asciiTheme="majorBidi" w:hAnsiTheme="majorBidi" w:cstheme="majorBidi"/>
          <w:color w:val="333333"/>
          <w:sz w:val="28"/>
          <w:szCs w:val="28"/>
        </w:rPr>
        <w:t>GOLD 4)</w:t>
      </w:r>
      <w:r w:rsidR="00D45BBF" w:rsidRPr="00260983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60983" w:rsidRPr="00F22413" w:rsidRDefault="00260983" w:rsidP="002609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F22413" w:rsidRDefault="00405882" w:rsidP="008873A5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Treatment </w:t>
      </w:r>
    </w:p>
    <w:p w:rsidR="00405882" w:rsidRPr="000772AF" w:rsidRDefault="00D45BBF" w:rsidP="00F22413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color w:val="333333"/>
          <w:sz w:val="28"/>
          <w:szCs w:val="28"/>
        </w:rPr>
      </w:pPr>
      <w:r w:rsidRPr="00DB5355">
        <w:rPr>
          <w:rFonts w:asciiTheme="majorBidi" w:hAnsiTheme="majorBidi" w:cstheme="majorBidi"/>
          <w:b/>
          <w:bCs/>
          <w:color w:val="0000FF"/>
          <w:sz w:val="32"/>
          <w:szCs w:val="32"/>
        </w:rPr>
        <w:t>Goals of Treatment: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Prevent or slow disease progression, relieve symptoms, improve exercise tolerance, improve overall health status, prevent</w:t>
      </w:r>
      <w:r w:rsidR="001E70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>and treat exacerbations, prevent and treat complications, and reduce morbidity and mortality</w:t>
      </w:r>
      <w:r w:rsidR="004D666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4D6660" w:rsidRPr="004D6660">
        <w:rPr>
          <w:rFonts w:asciiTheme="majorBidi" w:hAnsiTheme="majorBidi" w:cstheme="majorBidi"/>
          <w:b/>
          <w:bCs/>
          <w:color w:val="333333"/>
          <w:sz w:val="28"/>
          <w:szCs w:val="28"/>
        </w:rPr>
        <w:t>(Further reading 1</w:t>
      </w:r>
      <w:r w:rsidR="004D6660"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E0DDE" w:rsidRPr="000C06DD" w:rsidRDefault="007E0DDE" w:rsidP="0040588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405882" w:rsidRDefault="0045125D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1E7040" w:rsidRDefault="001E7040" w:rsidP="001E70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>Smoking cessation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is the most important intervention to prevent development and progression of COPD. </w:t>
      </w:r>
    </w:p>
    <w:p w:rsidR="001E7040" w:rsidRPr="000C06DD" w:rsidRDefault="001E7040" w:rsidP="001E70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1E7040" w:rsidP="001E70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Reducing exposure to occupational dust</w:t>
      </w:r>
      <w:r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>and fumes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as well as other environmental toxins is also important.</w:t>
      </w:r>
    </w:p>
    <w:p w:rsidR="001E7040" w:rsidRPr="000C06DD" w:rsidRDefault="001E7040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1E7040" w:rsidP="001E70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D45BBF"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>Pulmonary rehabilitation programs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include exercise training, breathing exercises,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psychosocial support.</w:t>
      </w:r>
    </w:p>
    <w:p w:rsidR="001E7040" w:rsidRPr="000C06DD" w:rsidRDefault="001E7040" w:rsidP="00D45BB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74A9A" w:rsidRDefault="001E7040" w:rsidP="00374A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Administer the </w:t>
      </w:r>
      <w:r w:rsidR="00D45BBF" w:rsidRPr="00345EB5">
        <w:rPr>
          <w:rFonts w:asciiTheme="majorBidi" w:hAnsiTheme="majorBidi" w:cstheme="majorBidi"/>
          <w:b/>
          <w:bCs/>
          <w:color w:val="333333"/>
          <w:sz w:val="28"/>
          <w:szCs w:val="28"/>
        </w:rPr>
        <w:t>influenza vaccine annually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during each influenza season. </w:t>
      </w:r>
      <w:r w:rsidR="00374A9A" w:rsidRPr="00F966DF">
        <w:rPr>
          <w:rFonts w:asciiTheme="majorBidi" w:hAnsiTheme="majorBidi" w:cstheme="majorBidi"/>
          <w:color w:val="333333"/>
          <w:sz w:val="28"/>
          <w:szCs w:val="28"/>
        </w:rPr>
        <w:t>Vaccination against pneumococcal infection is recommended for all adults with COPD.</w:t>
      </w:r>
    </w:p>
    <w:p w:rsidR="00374A9A" w:rsidRPr="00F966DF" w:rsidRDefault="00374A9A" w:rsidP="00374A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05A09" w:rsidRPr="00F05A09" w:rsidRDefault="00F05A09" w:rsidP="008873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05A09"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1E7040" w:rsidRPr="00F05A09">
        <w:rPr>
          <w:rFonts w:asciiTheme="majorBidi" w:hAnsiTheme="majorBidi" w:cstheme="majorBidi"/>
          <w:color w:val="333333"/>
          <w:sz w:val="28"/>
          <w:szCs w:val="28"/>
        </w:rPr>
        <w:t>-</w:t>
      </w:r>
      <w:r w:rsidRPr="00F05A09">
        <w:rPr>
          <w:rFonts w:asciiTheme="majorBidi" w:hAnsiTheme="majorBidi" w:cstheme="majorBidi"/>
          <w:color w:val="333333"/>
          <w:sz w:val="28"/>
          <w:szCs w:val="28"/>
        </w:rPr>
        <w:t xml:space="preserve">Some patients with severe COPD required </w:t>
      </w:r>
      <w:r w:rsidRPr="00F05A0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long-term </w:t>
      </w:r>
      <w:r w:rsidR="008873A5">
        <w:rPr>
          <w:rFonts w:asciiTheme="majorBidi" w:hAnsiTheme="majorBidi" w:cstheme="majorBidi"/>
          <w:b/>
          <w:bCs/>
          <w:color w:val="333333"/>
          <w:sz w:val="28"/>
          <w:szCs w:val="28"/>
        </w:rPr>
        <w:t>O2</w:t>
      </w:r>
      <w:r w:rsidRPr="00F05A09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therapy</w:t>
      </w:r>
      <w:r w:rsidRPr="00F05A0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73A5">
        <w:rPr>
          <w:rFonts w:asciiTheme="majorBidi" w:hAnsiTheme="majorBidi" w:cstheme="majorBidi"/>
          <w:color w:val="333333"/>
          <w:sz w:val="28"/>
          <w:szCs w:val="28"/>
        </w:rPr>
        <w:t>(</w:t>
      </w:r>
      <w:r w:rsidRPr="00F05A09">
        <w:rPr>
          <w:rFonts w:asciiTheme="majorBidi" w:hAnsiTheme="majorBidi" w:cstheme="majorBidi"/>
          <w:color w:val="333333"/>
          <w:sz w:val="28"/>
          <w:szCs w:val="28"/>
        </w:rPr>
        <w:t xml:space="preserve">by </w:t>
      </w:r>
      <w:r w:rsidRPr="00F05A09">
        <w:rPr>
          <w:rFonts w:asciiTheme="majorBidi" w:hAnsiTheme="majorBidi" w:cstheme="majorBidi"/>
          <w:b/>
          <w:bCs/>
          <w:color w:val="333333"/>
          <w:sz w:val="28"/>
          <w:szCs w:val="28"/>
        </w:rPr>
        <w:t>nasal cannula</w:t>
      </w:r>
      <w:r w:rsidR="008873A5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Pr="00F05A09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F05A09" w:rsidRPr="00F966DF" w:rsidRDefault="00F05A09" w:rsidP="00F05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  <w:highlight w:val="green"/>
        </w:rPr>
      </w:pPr>
      <w:r>
        <w:rPr>
          <w:rFonts w:asciiTheme="majorBidi" w:hAnsiTheme="majorBidi" w:cstheme="majorBidi"/>
          <w:color w:val="333333"/>
          <w:sz w:val="28"/>
          <w:szCs w:val="28"/>
          <w:highlight w:val="green"/>
        </w:rPr>
        <w:t xml:space="preserve"> </w:t>
      </w:r>
    </w:p>
    <w:p w:rsidR="0045125D" w:rsidRDefault="0045125D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880240" w:rsidRDefault="008F2088" w:rsidP="008802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1-</w:t>
      </w:r>
      <w:r w:rsidR="00880240" w:rsidRPr="006D43E5">
        <w:rPr>
          <w:rFonts w:asciiTheme="majorBidi" w:hAnsiTheme="majorBidi" w:cstheme="majorBidi"/>
          <w:b/>
          <w:bCs/>
          <w:color w:val="333333"/>
          <w:sz w:val="28"/>
          <w:szCs w:val="28"/>
        </w:rPr>
        <w:t>Bronchodilators are the mainstay of drug therapy</w:t>
      </w:r>
      <w:r w:rsidR="00880240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; classes include short- and long-acting </w:t>
      </w:r>
      <w:r w:rsidR="00880240" w:rsidRPr="006D43E5">
        <w:rPr>
          <w:rFonts w:asciiTheme="majorBidi" w:hAnsiTheme="majorBidi" w:cstheme="majorBidi"/>
          <w:b/>
          <w:bCs/>
          <w:color w:val="333333"/>
          <w:sz w:val="28"/>
          <w:szCs w:val="28"/>
        </w:rPr>
        <w:t>β2-agonists</w:t>
      </w:r>
      <w:r w:rsidR="00880240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short- and long-acting </w:t>
      </w:r>
      <w:r w:rsidR="00880240" w:rsidRPr="006D43E5">
        <w:rPr>
          <w:rFonts w:asciiTheme="majorBidi" w:hAnsiTheme="majorBidi" w:cstheme="majorBidi"/>
          <w:b/>
          <w:bCs/>
          <w:color w:val="333333"/>
          <w:sz w:val="28"/>
          <w:szCs w:val="28"/>
        </w:rPr>
        <w:t>muscarinic antagonists</w:t>
      </w:r>
      <w:r w:rsidR="00880240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(anticholinergics), and </w:t>
      </w:r>
      <w:r w:rsidR="00880240" w:rsidRPr="006D43E5">
        <w:rPr>
          <w:rFonts w:asciiTheme="majorBidi" w:hAnsiTheme="majorBidi" w:cstheme="majorBidi"/>
          <w:b/>
          <w:bCs/>
          <w:color w:val="333333"/>
          <w:sz w:val="28"/>
          <w:szCs w:val="28"/>
        </w:rPr>
        <w:t>methylxanthines</w:t>
      </w:r>
      <w:r w:rsidR="00880240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880240" w:rsidRPr="00F966DF" w:rsidRDefault="00880240" w:rsidP="008802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80240" w:rsidRDefault="008F2088" w:rsidP="00F2241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880240" w:rsidRPr="00F966DF">
        <w:rPr>
          <w:rFonts w:asciiTheme="majorBidi" w:hAnsiTheme="majorBidi" w:cstheme="majorBidi"/>
          <w:color w:val="333333"/>
          <w:sz w:val="28"/>
          <w:szCs w:val="28"/>
        </w:rPr>
        <w:t>-Short</w:t>
      </w:r>
      <w:r w:rsidR="008873A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880240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acting inhaled bronchodilators </w:t>
      </w:r>
      <w:r w:rsidR="00880240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relieve symptoms</w:t>
      </w:r>
      <w:r w:rsidR="00880240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 (e.g., dyspnea). Long acting inhaled bronchodilators </w:t>
      </w:r>
      <w:r w:rsidR="00880240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relieve symptoms and reduce exacerbation frequency</w:t>
      </w:r>
      <w:r w:rsidR="00880240" w:rsidRPr="00F966D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80240" w:rsidRPr="00F22413" w:rsidRDefault="00880240" w:rsidP="008802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1637CE" w:rsidRPr="00880240" w:rsidRDefault="001637CE" w:rsidP="001637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80240">
        <w:rPr>
          <w:rFonts w:asciiTheme="majorBidi" w:hAnsiTheme="majorBidi" w:cstheme="majorBidi"/>
          <w:b/>
          <w:bCs/>
          <w:color w:val="FF0000"/>
          <w:sz w:val="32"/>
          <w:szCs w:val="32"/>
        </w:rPr>
        <w:t>Patient assessment and selection of therapy</w:t>
      </w:r>
    </w:p>
    <w:p w:rsidR="001637CE" w:rsidRDefault="001637CE" w:rsidP="00F2241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GOLD guidelines combine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F0557">
        <w:rPr>
          <w:rFonts w:asciiTheme="majorBidi" w:hAnsiTheme="majorBidi" w:cstheme="majorBidi"/>
          <w:color w:val="333333"/>
          <w:sz w:val="28"/>
          <w:szCs w:val="28"/>
        </w:rPr>
        <w:t xml:space="preserve">(by </w:t>
      </w:r>
      <w:r w:rsidR="007F0557" w:rsidRPr="00430737">
        <w:rPr>
          <w:rFonts w:asciiTheme="majorBidi" w:hAnsiTheme="majorBidi" w:cstheme="majorBidi"/>
          <w:b/>
          <w:bCs/>
          <w:color w:val="333333"/>
          <w:sz w:val="28"/>
          <w:szCs w:val="28"/>
        </w:rPr>
        <w:t>questionnaires</w:t>
      </w:r>
      <w:r w:rsidR="007F055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frequency of exacerbations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in the previous 12 months to determine patient risk group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and recommend initial treatment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(Figure</w:t>
      </w:r>
      <w:r w:rsidR="007F05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>1 and 2)</w:t>
      </w:r>
      <w:r w:rsidR="007F05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F22413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="00F22413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873A5" w:rsidRDefault="001F2FEA" w:rsidP="008873A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Note</w:t>
      </w:r>
    </w:p>
    <w:p w:rsidR="001637CE" w:rsidRDefault="001637CE" w:rsidP="00763385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938BF82" wp14:editId="2117BA17">
            <wp:extent cx="6662279" cy="3788229"/>
            <wp:effectExtent l="0" t="0" r="571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82" cy="37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57" w:rsidRPr="008873A5" w:rsidRDefault="007F0557" w:rsidP="00F22413">
      <w:pPr>
        <w:jc w:val="center"/>
        <w:rPr>
          <w:rFonts w:asciiTheme="majorBidi" w:hAnsiTheme="majorBidi" w:cstheme="majorBidi"/>
          <w:noProof/>
          <w:sz w:val="24"/>
          <w:szCs w:val="24"/>
          <w:lang w:eastAsia="en-GB"/>
        </w:rPr>
      </w:pPr>
      <w:r w:rsidRPr="008873A5">
        <w:rPr>
          <w:rFonts w:asciiTheme="majorBidi" w:hAnsiTheme="majorBidi" w:cstheme="majorBidi"/>
          <w:b/>
          <w:bCs/>
          <w:sz w:val="24"/>
          <w:szCs w:val="24"/>
        </w:rPr>
        <w:t xml:space="preserve">Figure 1. </w:t>
      </w:r>
      <w:r w:rsidRPr="008873A5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GOLD guidelines: refined assessment of COPD severity and risk </w:t>
      </w:r>
      <w:r w:rsidRPr="008873A5">
        <w:rPr>
          <w:rFonts w:asciiTheme="majorBidi" w:eastAsia="TimesNewRomanPSMT" w:hAnsiTheme="majorBidi" w:cstheme="majorBidi"/>
          <w:sz w:val="24"/>
          <w:szCs w:val="24"/>
          <w:vertAlign w:val="superscript"/>
        </w:rPr>
        <w:t>(2)</w:t>
      </w:r>
      <w:r w:rsidRPr="008873A5">
        <w:rPr>
          <w:rFonts w:asciiTheme="majorBidi" w:eastAsia="TimesNewRomanPSMT" w:hAnsiTheme="majorBidi" w:cstheme="majorBidi"/>
          <w:sz w:val="24"/>
          <w:szCs w:val="24"/>
        </w:rPr>
        <w:t>.</w:t>
      </w:r>
    </w:p>
    <w:p w:rsidR="007F0557" w:rsidRPr="00F22413" w:rsidRDefault="007F0557" w:rsidP="007F055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22413">
        <w:rPr>
          <w:rFonts w:asciiTheme="majorBidi" w:hAnsiTheme="majorBidi" w:cstheme="majorBidi"/>
          <w:b/>
          <w:bCs/>
          <w:color w:val="FF0000"/>
          <w:sz w:val="32"/>
          <w:szCs w:val="32"/>
        </w:rPr>
        <w:t>Initial pharmacological management</w:t>
      </w:r>
    </w:p>
    <w:p w:rsidR="007F0557" w:rsidRPr="00F22413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Rescue short-acting bronchodilators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should be prescribed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to all patients for immediate symptom relief</w:t>
      </w:r>
      <w:r w:rsid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F22413" w:rsidRPr="00F22413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Pr="00F22413">
        <w:rPr>
          <w:rFonts w:asciiTheme="majorBidi" w:hAnsiTheme="majorBidi" w:cstheme="majorBidi"/>
          <w:color w:val="333333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6216"/>
      </w:tblGrid>
      <w:tr w:rsidR="001F2FEA" w:rsidTr="001F2FEA">
        <w:tc>
          <w:tcPr>
            <w:tcW w:w="6216" w:type="dxa"/>
          </w:tcPr>
          <w:p w:rsidR="001F2FEA" w:rsidRDefault="001F2FEA" w:rsidP="001F2FEA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D63B82" wp14:editId="54B5B860">
                  <wp:extent cx="3810000" cy="198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EA" w:rsidRDefault="001F2FEA" w:rsidP="001F2FEA">
            <w:pPr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7F0557">
              <w:rPr>
                <w:rFonts w:asciiTheme="majorBidi" w:hAnsiTheme="majorBidi" w:cstheme="majorBidi"/>
                <w:b/>
                <w:bCs/>
                <w:color w:val="333333"/>
                <w:sz w:val="28"/>
                <w:szCs w:val="28"/>
              </w:rPr>
              <w:t>Figure 2: Initial pharmacological management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  <w:vertAlign w:val="superscript"/>
              </w:rPr>
              <w:t>(3)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.</w:t>
            </w:r>
          </w:p>
        </w:tc>
      </w:tr>
    </w:tbl>
    <w:p w:rsidR="007F0557" w:rsidRPr="00F22413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F0557" w:rsidRPr="007E5C5B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7F0557">
        <w:rPr>
          <w:rFonts w:asciiTheme="majorBidi" w:hAnsiTheme="majorBidi" w:cstheme="majorBidi"/>
          <w:b/>
          <w:bCs/>
          <w:color w:val="333333"/>
          <w:sz w:val="28"/>
          <w:szCs w:val="28"/>
        </w:rPr>
        <w:t>Group A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: 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All Group A patients should be offered bronchodilator treatment based on its effect on breathlessness. This can be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either a short- or a long-acting bronchodilator</w:t>
      </w:r>
      <w:r w:rsidR="00F2241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F22413" w:rsidRPr="00F22413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F22413" w:rsidRPr="00F22413">
        <w:rPr>
          <w:rFonts w:asciiTheme="majorBidi" w:hAnsiTheme="majorBidi" w:cstheme="majorBidi"/>
          <w:color w:val="333333"/>
          <w:sz w:val="28"/>
          <w:szCs w:val="28"/>
        </w:rPr>
        <w:t>.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ab/>
      </w:r>
    </w:p>
    <w:p w:rsidR="007F0557" w:rsidRPr="00F22413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F0557" w:rsidRPr="00F22413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F0557">
        <w:rPr>
          <w:rFonts w:asciiTheme="majorBidi" w:hAnsiTheme="majorBidi" w:cstheme="majorBidi"/>
          <w:b/>
          <w:bCs/>
          <w:color w:val="333333"/>
          <w:sz w:val="28"/>
          <w:szCs w:val="28"/>
        </w:rPr>
        <w:t>3-Group B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: 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Treatment should be initiated with a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LABA+LAMA combination.</w:t>
      </w:r>
    </w:p>
    <w:p w:rsidR="007F0557" w:rsidRPr="00F22413" w:rsidRDefault="007F0557" w:rsidP="007F05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F0557" w:rsidRPr="007F0557" w:rsidRDefault="007F0557" w:rsidP="001F2F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4-</w:t>
      </w:r>
      <w:r w:rsidRPr="007F0557">
        <w:rPr>
          <w:rFonts w:asciiTheme="majorBidi" w:hAnsiTheme="majorBidi" w:cstheme="majorBidi"/>
          <w:b/>
          <w:bCs/>
          <w:color w:val="333333"/>
          <w:sz w:val="28"/>
          <w:szCs w:val="28"/>
        </w:rPr>
        <w:t>Group E</w:t>
      </w:r>
      <w:r w:rsidR="001F2FE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</w:t>
      </w:r>
      <w:r w:rsidR="001F2FEA" w:rsidRPr="001F2FEA">
        <w:rPr>
          <w:rFonts w:asciiTheme="majorBidi" w:hAnsiTheme="majorBidi" w:cstheme="majorBidi"/>
          <w:b/>
          <w:bCs/>
          <w:color w:val="333333"/>
          <w:sz w:val="28"/>
          <w:szCs w:val="28"/>
        </w:rPr>
        <w:t>“E” for “Exacerbations”)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:rsidR="007F0557" w:rsidRPr="007E5C5B" w:rsidRDefault="007F0557" w:rsidP="00F22413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A-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LABA+LAMA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is the preferred choice for initial therapy in group E patients.</w:t>
      </w:r>
    </w:p>
    <w:p w:rsidR="007F0557" w:rsidRPr="007E5C5B" w:rsidRDefault="007F0557" w:rsidP="00F22413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B-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Consider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LABA+LAMA+ICS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in group E if eos</w:t>
      </w:r>
      <w:r w:rsidR="00680338">
        <w:rPr>
          <w:rFonts w:asciiTheme="majorBidi" w:hAnsiTheme="majorBidi" w:cstheme="majorBidi"/>
          <w:color w:val="333333"/>
          <w:sz w:val="28"/>
          <w:szCs w:val="28"/>
        </w:rPr>
        <w:t>inophil count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≥ 300 cells/μL.</w:t>
      </w:r>
    </w:p>
    <w:p w:rsidR="007F0557" w:rsidRPr="00763385" w:rsidRDefault="007F0557" w:rsidP="007F055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color w:val="333333"/>
          <w:sz w:val="16"/>
          <w:szCs w:val="16"/>
        </w:rPr>
      </w:pPr>
    </w:p>
    <w:p w:rsidR="001637CE" w:rsidRPr="00F22413" w:rsidRDefault="007F0557" w:rsidP="007F055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F22413">
        <w:rPr>
          <w:rFonts w:asciiTheme="majorBidi" w:hAnsiTheme="majorBidi" w:cstheme="majorBidi"/>
          <w:b/>
          <w:bCs/>
          <w:color w:val="FF0000"/>
          <w:sz w:val="32"/>
          <w:szCs w:val="32"/>
        </w:rPr>
        <w:t>Maintenance therapy</w:t>
      </w:r>
    </w:p>
    <w:p w:rsidR="001637CE" w:rsidRPr="001637CE" w:rsidRDefault="001637CE" w:rsidP="009744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Maintenance therapy adjustments are recommended according to the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predominant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680338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treatable trait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of</w:t>
      </w:r>
      <w:r w:rsidR="009744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dyspnea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74418" w:rsidRPr="00974418">
        <w:rPr>
          <w:rFonts w:asciiTheme="majorBidi" w:hAnsiTheme="majorBidi" w:cstheme="majorBidi"/>
          <w:color w:val="333333"/>
          <w:sz w:val="28"/>
          <w:szCs w:val="28"/>
        </w:rPr>
        <w:t xml:space="preserve">(Figure 3 </w:t>
      </w:r>
      <w:r w:rsidR="00974418">
        <w:rPr>
          <w:rFonts w:asciiTheme="majorBidi" w:hAnsiTheme="majorBidi" w:cstheme="majorBidi"/>
          <w:color w:val="333333"/>
          <w:sz w:val="28"/>
          <w:szCs w:val="28"/>
        </w:rPr>
        <w:t>l</w:t>
      </w:r>
      <w:r w:rsidR="00974418" w:rsidRPr="00974418">
        <w:rPr>
          <w:rFonts w:asciiTheme="majorBidi" w:hAnsiTheme="majorBidi" w:cstheme="majorBidi"/>
          <w:color w:val="333333"/>
          <w:sz w:val="28"/>
          <w:szCs w:val="28"/>
        </w:rPr>
        <w:t>eft column);</w:t>
      </w:r>
      <w:r w:rsidR="009744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or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exacerbations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74418" w:rsidRPr="00974418">
        <w:rPr>
          <w:rFonts w:asciiTheme="majorBidi" w:hAnsiTheme="majorBidi" w:cstheme="majorBidi"/>
          <w:color w:val="333333"/>
          <w:sz w:val="28"/>
          <w:szCs w:val="28"/>
        </w:rPr>
        <w:t>(Figure 3 right column)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. If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both exacerbations and dyspnea need to</w:t>
      </w:r>
      <w:r w:rsidR="004D7385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be targeted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, the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exacerbation pathway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 xml:space="preserve"> should be followed</w:t>
      </w:r>
      <w:r w:rsidR="0097441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74418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(2, 3)</w:t>
      </w:r>
      <w:r w:rsidRPr="001637CE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637CE" w:rsidRDefault="001637CE" w:rsidP="001637CE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</w:p>
    <w:p w:rsidR="001637CE" w:rsidRDefault="00974418" w:rsidP="001637CE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571C02A" wp14:editId="37E5DEE1">
            <wp:extent cx="6567342" cy="4563374"/>
            <wp:effectExtent l="0" t="0" r="508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80484" cy="457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7CE" w:rsidRPr="00974418" w:rsidRDefault="00974418" w:rsidP="00974418">
      <w:pPr>
        <w:autoSpaceDE w:val="0"/>
        <w:autoSpaceDN w:val="0"/>
        <w:bidi w:val="0"/>
        <w:adjustRightInd w:val="0"/>
        <w:spacing w:after="0" w:line="240" w:lineRule="auto"/>
        <w:jc w:val="center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974418">
        <w:rPr>
          <w:rFonts w:asciiTheme="majorBidi" w:hAnsiTheme="majorBidi" w:cstheme="majorBidi"/>
          <w:b/>
          <w:bCs/>
          <w:color w:val="333333"/>
          <w:sz w:val="28"/>
          <w:szCs w:val="28"/>
        </w:rPr>
        <w:t>Figure 3: Maintenance therapy of COPD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80338" w:rsidRDefault="00680338" w:rsidP="008873A5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</w:p>
    <w:p w:rsidR="00974418" w:rsidRPr="00880240" w:rsidRDefault="00974418" w:rsidP="0068033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880240">
        <w:rPr>
          <w:rFonts w:asciiTheme="majorBidi" w:hAnsiTheme="majorBidi" w:cstheme="majorBidi"/>
          <w:b/>
          <w:bCs/>
          <w:color w:val="0000FF"/>
          <w:sz w:val="28"/>
          <w:szCs w:val="28"/>
        </w:rPr>
        <w:t>Dyspnea</w:t>
      </w:r>
      <w:r w:rsidR="008873A5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(</w:t>
      </w:r>
      <w:r w:rsidR="008873A5" w:rsidRPr="008873A5">
        <w:rPr>
          <w:rFonts w:asciiTheme="majorBidi" w:hAnsiTheme="majorBidi" w:cstheme="majorBidi"/>
          <w:b/>
          <w:bCs/>
          <w:color w:val="0000FF"/>
          <w:sz w:val="28"/>
          <w:szCs w:val="28"/>
        </w:rPr>
        <w:t>patients with persistent dyspnea)</w:t>
      </w:r>
    </w:p>
    <w:p w:rsidR="00974418" w:rsidRPr="007E5C5B" w:rsidRDefault="00974418" w:rsidP="00880240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For patients with persistent breathlessness or exercise limitation on bronchodilator monotherapy,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the use of</w:t>
      </w:r>
      <w:r w:rsidR="00880240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two long acting bronchodilators is recommended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80240" w:rsidRPr="00F22413" w:rsidRDefault="00880240" w:rsidP="0097441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974418" w:rsidRPr="00880240" w:rsidRDefault="00974418" w:rsidP="008873A5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880240">
        <w:rPr>
          <w:rFonts w:asciiTheme="majorBidi" w:hAnsiTheme="majorBidi" w:cstheme="majorBidi"/>
          <w:b/>
          <w:bCs/>
          <w:color w:val="0000FF"/>
          <w:sz w:val="28"/>
          <w:szCs w:val="28"/>
        </w:rPr>
        <w:t>Exacerbations</w:t>
      </w:r>
      <w:r w:rsidR="008873A5">
        <w:rPr>
          <w:rFonts w:asciiTheme="majorBidi" w:hAnsiTheme="majorBidi" w:cstheme="majorBidi"/>
          <w:b/>
          <w:bCs/>
          <w:color w:val="0000FF"/>
          <w:sz w:val="28"/>
          <w:szCs w:val="28"/>
        </w:rPr>
        <w:t xml:space="preserve"> [</w:t>
      </w:r>
      <w:r w:rsidR="008873A5" w:rsidRPr="008873A5">
        <w:rPr>
          <w:rFonts w:asciiTheme="majorBidi" w:hAnsiTheme="majorBidi" w:cstheme="majorBidi"/>
          <w:b/>
          <w:bCs/>
          <w:color w:val="0000FF"/>
          <w:sz w:val="28"/>
          <w:szCs w:val="28"/>
        </w:rPr>
        <w:t>patients continuing to have exacerbations (with or without persistent dyspnea)]</w:t>
      </w:r>
    </w:p>
    <w:p w:rsidR="00974418" w:rsidRPr="007E5C5B" w:rsidRDefault="00974418" w:rsidP="00974418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>1-For patients with persistent exacerbations on bronchodilator monotherapy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:rsidR="00974418" w:rsidRPr="007E5C5B" w:rsidRDefault="00974418" w:rsidP="0088024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A-Escalation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to LABA+LAMA+ICS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may be considered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if blood eosinophil count ≥ 300 cells/μL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80240" w:rsidRPr="00F22413" w:rsidRDefault="00880240" w:rsidP="00F22413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color w:val="333333"/>
          <w:sz w:val="16"/>
          <w:szCs w:val="16"/>
        </w:rPr>
      </w:pPr>
    </w:p>
    <w:p w:rsidR="00974418" w:rsidRPr="007E5C5B" w:rsidRDefault="00974418" w:rsidP="0088024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B-If blood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eosinophil count &lt; 300 cells/μL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escalation to LABA+LAMA is recommended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74418" w:rsidRPr="00F22413" w:rsidRDefault="00974418" w:rsidP="00880240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outlineLvl w:val="1"/>
        <w:rPr>
          <w:rFonts w:asciiTheme="majorBidi" w:hAnsiTheme="majorBidi" w:cstheme="majorBidi"/>
          <w:color w:val="333333"/>
          <w:sz w:val="16"/>
          <w:szCs w:val="16"/>
        </w:rPr>
      </w:pPr>
    </w:p>
    <w:p w:rsidR="00974418" w:rsidRPr="007E5C5B" w:rsidRDefault="00974418" w:rsidP="00880240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2-In patients on LABA+LAMA and still have exacerbations, Escalation to LABA+LAMA+ICS if eosinophil counts ≥ 100 cells/ml may be </w:t>
      </w:r>
      <w:r w:rsidR="00C42381"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considered </w:t>
      </w:r>
      <w:r w:rsidR="00C42381" w:rsidRPr="00680338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74418" w:rsidRPr="00F22413" w:rsidRDefault="00974418" w:rsidP="00F22413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outlineLvl w:val="1"/>
        <w:rPr>
          <w:rFonts w:asciiTheme="majorBidi" w:hAnsiTheme="majorBidi" w:cstheme="majorBidi"/>
          <w:color w:val="333333"/>
          <w:sz w:val="16"/>
          <w:szCs w:val="16"/>
        </w:rPr>
      </w:pPr>
    </w:p>
    <w:p w:rsidR="00974418" w:rsidRPr="007E5C5B" w:rsidRDefault="00974418" w:rsidP="00C42381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7E5C5B">
        <w:rPr>
          <w:rFonts w:asciiTheme="majorBidi" w:hAnsiTheme="majorBidi" w:cstheme="majorBidi"/>
          <w:color w:val="333333"/>
          <w:sz w:val="28"/>
          <w:szCs w:val="28"/>
        </w:rPr>
        <w:t>3-In patients on LABA+LAMA and eosinophil counts &lt; 100 cells/</w:t>
      </w:r>
      <w:r w:rsidR="00C42381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42381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μL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 who still have exacerbations, or patient treated with LABA+LAMA+ICS and still have exacerbations, the following options may be considered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:rsidR="00880240" w:rsidRPr="00F22413" w:rsidRDefault="00880240" w:rsidP="00880240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outlineLvl w:val="1"/>
        <w:rPr>
          <w:rFonts w:asciiTheme="majorBidi" w:hAnsiTheme="majorBidi" w:cstheme="majorBidi"/>
          <w:color w:val="333333"/>
          <w:sz w:val="16"/>
          <w:szCs w:val="16"/>
        </w:rPr>
      </w:pPr>
    </w:p>
    <w:p w:rsidR="00974418" w:rsidRPr="007E5C5B" w:rsidRDefault="00974418" w:rsidP="00880240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F22413">
        <w:rPr>
          <w:rFonts w:asciiTheme="majorBidi" w:hAnsiTheme="majorBidi" w:cstheme="majorBidi" w:hint="eastAsia"/>
          <w:b/>
          <w:bCs/>
          <w:color w:val="333333"/>
          <w:sz w:val="28"/>
          <w:szCs w:val="28"/>
        </w:rPr>
        <w:t>A-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Add roflumilast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>. This may be considered in patients with an FEV1 &lt; 50% predicted and chronic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>bronchitis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80240" w:rsidRPr="00F22413" w:rsidRDefault="00880240" w:rsidP="00880240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outlineLvl w:val="1"/>
        <w:rPr>
          <w:rFonts w:asciiTheme="majorBidi" w:hAnsiTheme="majorBidi" w:cstheme="majorBidi"/>
          <w:color w:val="333333"/>
          <w:sz w:val="16"/>
          <w:szCs w:val="16"/>
        </w:rPr>
      </w:pPr>
    </w:p>
    <w:p w:rsidR="00974418" w:rsidRPr="007E5C5B" w:rsidRDefault="00974418" w:rsidP="00F22413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outlineLvl w:val="1"/>
        <w:rPr>
          <w:rFonts w:asciiTheme="majorBidi" w:hAnsiTheme="majorBidi" w:cstheme="majorBidi"/>
          <w:color w:val="333333"/>
          <w:sz w:val="28"/>
          <w:szCs w:val="28"/>
        </w:rPr>
      </w:pPr>
      <w:r w:rsidRPr="00F22413">
        <w:rPr>
          <w:rFonts w:asciiTheme="majorBidi" w:hAnsiTheme="majorBidi" w:cstheme="majorBidi" w:hint="eastAsia"/>
          <w:b/>
          <w:bCs/>
          <w:color w:val="333333"/>
          <w:sz w:val="28"/>
          <w:szCs w:val="28"/>
        </w:rPr>
        <w:t>B-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Add azithromycin</w:t>
      </w:r>
      <w:r w:rsidR="00F22413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Pr="007E5C5B">
        <w:rPr>
          <w:rFonts w:asciiTheme="majorBidi" w:hAnsiTheme="majorBidi" w:cstheme="majorBidi"/>
          <w:color w:val="333333"/>
          <w:sz w:val="28"/>
          <w:szCs w:val="28"/>
        </w:rPr>
        <w:t xml:space="preserve">especially in those who </w:t>
      </w:r>
      <w:r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are not current smokers</w:t>
      </w:r>
      <w:r w:rsidR="00F22413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880240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880240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1637CE" w:rsidRPr="00F22413" w:rsidRDefault="001637CE" w:rsidP="00880240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outlineLvl w:val="1"/>
        <w:rPr>
          <w:rFonts w:asciiTheme="majorBidi" w:hAnsiTheme="majorBidi" w:cstheme="majorBidi"/>
          <w:b/>
          <w:bCs/>
          <w:color w:val="0000FF"/>
          <w:sz w:val="16"/>
          <w:szCs w:val="16"/>
        </w:rPr>
      </w:pPr>
    </w:p>
    <w:p w:rsidR="00430737" w:rsidRDefault="00430737" w:rsidP="00F966DF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45BBF" w:rsidRPr="001E7040" w:rsidRDefault="00D45BBF" w:rsidP="0043073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E7040">
        <w:rPr>
          <w:rFonts w:asciiTheme="majorBidi" w:hAnsiTheme="majorBidi" w:cstheme="majorBidi"/>
          <w:b/>
          <w:bCs/>
          <w:color w:val="FF0000"/>
          <w:sz w:val="32"/>
          <w:szCs w:val="32"/>
        </w:rPr>
        <w:t>Short-Acting Bronchodilators</w:t>
      </w:r>
    </w:p>
    <w:p w:rsidR="003432E7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Either a short- or long-acting bronchodilator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is recommended initially for patients with occasional symptoms (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category A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3432E7" w:rsidRPr="000C06DD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432E7" w:rsidRPr="00BA0F2A" w:rsidRDefault="003432E7" w:rsidP="004D73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Short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acting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bronchodilators are also recommended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for all patients </w:t>
      </w:r>
      <w:r w:rsidR="00D45BBF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(categories A</w:t>
      </w:r>
      <w:r w:rsidR="00D45BBF" w:rsidRPr="00C42381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4D7385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E</w:t>
      </w:r>
      <w:r w:rsidR="00D45BBF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as rescue or as-needed therapy to manage symptoms. </w:t>
      </w:r>
    </w:p>
    <w:p w:rsidR="003432E7" w:rsidRPr="000C06DD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432E7" w:rsidRDefault="00BA0F2A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Choices</w:t>
      </w:r>
      <w:r w:rsidR="003432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among short-acting bronchodilators include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short-acting β2-agonists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SABAs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) or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short-acting muscarinic antagonists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SAMAs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). Both drug classes</w:t>
      </w:r>
      <w:r w:rsidR="003432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have a relatively rapid onset of action, </w:t>
      </w:r>
      <w:r w:rsidR="00D45BBF" w:rsidRPr="00FE3B37">
        <w:rPr>
          <w:rFonts w:asciiTheme="majorBidi" w:hAnsiTheme="majorBidi" w:cstheme="majorBidi"/>
          <w:b/>
          <w:bCs/>
          <w:color w:val="333333"/>
          <w:sz w:val="28"/>
          <w:szCs w:val="28"/>
        </w:rPr>
        <w:t>relieve symptoms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to a similar degree, and </w:t>
      </w:r>
      <w:r w:rsidR="00D45BBF" w:rsidRPr="00FE3B37">
        <w:rPr>
          <w:rFonts w:asciiTheme="majorBidi" w:hAnsiTheme="majorBidi" w:cstheme="majorBidi"/>
          <w:b/>
          <w:bCs/>
          <w:color w:val="333333"/>
          <w:sz w:val="28"/>
          <w:szCs w:val="28"/>
        </w:rPr>
        <w:t>improve exercise tolerance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and lung function. </w:t>
      </w:r>
    </w:p>
    <w:p w:rsidR="003432E7" w:rsidRPr="000C06DD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A0F2A" w:rsidRPr="00BA0F2A" w:rsidRDefault="00BA0F2A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Short-acting</w:t>
      </w:r>
      <w:r w:rsidR="003432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bronchodilators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do not reduce the frequency or severity of COPD exacerbations. </w:t>
      </w:r>
    </w:p>
    <w:p w:rsidR="00BA0F2A" w:rsidRPr="000C06DD" w:rsidRDefault="00BA0F2A" w:rsidP="00BA0F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BA0F2A" w:rsidRDefault="00BA0F2A" w:rsidP="00BA0F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If a patient does not achieve adequate symptom control with one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agent,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combining a SABA with a SAMA is reasonable.</w:t>
      </w:r>
    </w:p>
    <w:p w:rsidR="003432E7" w:rsidRPr="000C06DD" w:rsidRDefault="003432E7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432E7" w:rsidRDefault="00BA0F2A" w:rsidP="00F05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6-T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he SABA choices include albuterol and levalbuterol.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Inhalation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is the preferred route for SABAs, and administration via metered-dose or dry powder inhalers</w:t>
      </w:r>
      <w:r w:rsidR="003432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MDIs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DPIs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) is at least as effective as nebulization therapy and is more convenient and less costly. </w:t>
      </w:r>
    </w:p>
    <w:p w:rsidR="003432E7" w:rsidRPr="000C06DD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F05A09" w:rsidP="00BA0F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BA0F2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Inhaled SABAs are generally well tolerated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;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they</w:t>
      </w:r>
      <w:r w:rsidR="003432E7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can cause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sinus tachycardia and rhythm disturbances rarely in predisposed patients.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Skeletal muscle tremors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can occur initially but generally</w:t>
      </w:r>
      <w:r w:rsidR="003432E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subside as tolerance develops. Older patients may be more sensitive and experience palpitations, tremors, and </w:t>
      </w:r>
      <w:r w:rsidR="00D45BBF" w:rsidRPr="000772AF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jittery</w:t>
      </w:r>
      <w:r w:rsidR="00D45BBF" w:rsidRPr="000772AF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feelings.</w:t>
      </w:r>
    </w:p>
    <w:p w:rsidR="003432E7" w:rsidRPr="000C06DD" w:rsidRDefault="003432E7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432E7" w:rsidRPr="00BA0F2A" w:rsidRDefault="00F05A09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BA0F2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Ipratropium bromide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is the most commonly prescribed SAMA. Improvements in pulmonary function are similar to inhaled SABAs,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although ipratropium has a slower onset of action</w:t>
      </w:r>
      <w:r w:rsidR="003432E7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(15</w:t>
      </w:r>
      <w:r w:rsidR="00D45BBF" w:rsidRPr="00BA0F2A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20 minutes vs. 5 minutes for albuterol) and more prolonged effect. </w:t>
      </w:r>
    </w:p>
    <w:p w:rsidR="003432E7" w:rsidRPr="000C06DD" w:rsidRDefault="003432E7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A0F2A" w:rsidRPr="00BA0F2A" w:rsidRDefault="00F05A09" w:rsidP="003432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BA0F2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Because of its slower onset,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ipratropium may be less suitable for as</w:t>
      </w:r>
      <w:r w:rsidR="003432E7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needed</w:t>
      </w:r>
      <w:r w:rsidR="003432E7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use but is often prescribed in this manner. </w:t>
      </w:r>
    </w:p>
    <w:p w:rsidR="00BA0F2A" w:rsidRPr="000C06DD" w:rsidRDefault="00BA0F2A" w:rsidP="00BA0F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Default="00BA0F2A" w:rsidP="00413F0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413F08">
        <w:rPr>
          <w:rFonts w:asciiTheme="majorBidi" w:hAnsiTheme="majorBidi" w:cstheme="majorBidi"/>
          <w:color w:val="333333"/>
          <w:sz w:val="28"/>
          <w:szCs w:val="28"/>
        </w:rPr>
        <w:t>0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 most frequent </w:t>
      </w:r>
      <w:r w:rsidR="00D45BBF" w:rsidRPr="00BA0F2A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 complaints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are dry mouth, nausea, and occasionally metallic taste. </w:t>
      </w:r>
    </w:p>
    <w:p w:rsidR="00F966DF" w:rsidRPr="00763385" w:rsidRDefault="00F966DF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3432E7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Long-Acting Bronchodilators</w:t>
      </w:r>
    </w:p>
    <w:p w:rsidR="000C06DD" w:rsidRPr="000772AF" w:rsidRDefault="00C42381" w:rsidP="000C06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Therapy can be administered as an inhaled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long-acting β2-agonist (LABA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) or </w:t>
      </w:r>
      <w:r w:rsidR="00D45BBF" w:rsidRPr="00DB5355">
        <w:rPr>
          <w:rFonts w:asciiTheme="majorBidi" w:hAnsiTheme="majorBidi" w:cstheme="majorBidi"/>
          <w:b/>
          <w:bCs/>
          <w:color w:val="333333"/>
          <w:sz w:val="28"/>
          <w:szCs w:val="28"/>
        </w:rPr>
        <w:t>muscarinic antagonist (LAMA).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0C06DD" w:rsidRPr="000772AF">
        <w:rPr>
          <w:rFonts w:asciiTheme="majorBidi" w:hAnsiTheme="majorBidi" w:cstheme="majorBidi"/>
          <w:color w:val="333333"/>
          <w:sz w:val="28"/>
          <w:szCs w:val="28"/>
        </w:rPr>
        <w:t>There is no dose titration for any of these agents; the starting dose is the effective</w:t>
      </w:r>
      <w:r w:rsidR="000C06D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0C06DD" w:rsidRPr="000772AF">
        <w:rPr>
          <w:rFonts w:asciiTheme="majorBidi" w:hAnsiTheme="majorBidi" w:cstheme="majorBidi"/>
          <w:color w:val="333333"/>
          <w:sz w:val="28"/>
          <w:szCs w:val="28"/>
        </w:rPr>
        <w:t>and recommended dose for all patients.</w:t>
      </w:r>
    </w:p>
    <w:p w:rsidR="00F4274A" w:rsidRPr="000C06DD" w:rsidRDefault="00F4274A" w:rsidP="00340A4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40A47" w:rsidRPr="003D7244" w:rsidRDefault="00C42381" w:rsidP="00C423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3D724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The available LABA</w:t>
      </w:r>
      <w:r w:rsid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formoterol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E970D6">
        <w:rPr>
          <w:rFonts w:asciiTheme="majorBidi" w:hAnsiTheme="majorBidi" w:cstheme="majorBidi"/>
          <w:color w:val="333333"/>
          <w:sz w:val="28"/>
          <w:szCs w:val="28"/>
        </w:rPr>
        <w:t xml:space="preserve">has </w:t>
      </w:r>
      <w:r w:rsidR="00E970D6" w:rsidRPr="000772AF">
        <w:rPr>
          <w:rFonts w:asciiTheme="majorBidi" w:hAnsiTheme="majorBidi" w:cstheme="majorBidi"/>
          <w:color w:val="333333"/>
          <w:sz w:val="28"/>
          <w:szCs w:val="28"/>
        </w:rPr>
        <w:t>an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onset of action similar to albuterol (&lt;5 minutes), whereas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salmeterol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has a slower onset (15</w:t>
      </w:r>
      <w:r w:rsidR="00D45BBF" w:rsidRPr="000772AF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20 minutes); </w:t>
      </w:r>
      <w:r w:rsidR="00D45BBF" w:rsidRPr="003D7244">
        <w:rPr>
          <w:rFonts w:asciiTheme="majorBidi" w:hAnsiTheme="majorBidi" w:cstheme="majorBidi"/>
          <w:b/>
          <w:bCs/>
          <w:color w:val="333333"/>
          <w:sz w:val="28"/>
          <w:szCs w:val="28"/>
        </w:rPr>
        <w:t>however, none of</w:t>
      </w:r>
      <w:r w:rsidR="003D7244" w:rsidRPr="003D724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3D724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these agents are recommended for acute relief of COPD symptoms. </w:t>
      </w:r>
    </w:p>
    <w:p w:rsidR="00340A47" w:rsidRPr="000C06DD" w:rsidRDefault="00340A47" w:rsidP="00340A4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60B05" w:rsidRDefault="009E3C09" w:rsidP="00060B0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966DF"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0C06DD" w:rsidRPr="00F966DF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060B05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The available LAMA: </w:t>
      </w:r>
      <w:r w:rsidR="00060B05" w:rsidRP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>tiotropium</w:t>
      </w:r>
      <w:r w:rsidR="00060B05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 has an onset of action (80 minutes) and is not recommended for acute relief of symptoms.</w:t>
      </w:r>
      <w:r w:rsidR="00060B05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60B05" w:rsidRPr="00F966DF" w:rsidRDefault="00060B05" w:rsidP="000C06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30737" w:rsidRDefault="00430737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30737" w:rsidRDefault="00430737" w:rsidP="0043073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45BBF" w:rsidRPr="00BC0F14" w:rsidRDefault="00D45BBF" w:rsidP="0043073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Methylxanthines</w:t>
      </w:r>
      <w:r w:rsidR="00F4274A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="00F4274A" w:rsidRPr="009E3C09">
        <w:rPr>
          <w:rFonts w:asciiTheme="majorBidi" w:hAnsiTheme="majorBidi" w:cstheme="majorBidi"/>
          <w:color w:val="FF0000"/>
          <w:sz w:val="28"/>
          <w:szCs w:val="28"/>
        </w:rPr>
        <w:t>(</w:t>
      </w:r>
      <w:r w:rsidR="00F4274A" w:rsidRPr="009E3C09">
        <w:rPr>
          <w:rFonts w:asciiTheme="majorBidi" w:hAnsiTheme="majorBidi" w:cstheme="majorBidi"/>
          <w:b/>
          <w:bCs/>
          <w:color w:val="FF0000"/>
          <w:sz w:val="28"/>
          <w:szCs w:val="28"/>
        </w:rPr>
        <w:t>Theophylline and aminophylline)</w:t>
      </w:r>
    </w:p>
    <w:p w:rsidR="00F4274A" w:rsidRDefault="00F4274A" w:rsidP="00F427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Methylxanthines have a limited role in COPD therapy because of the availability of LABAs and LAMAs as well as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significant methylxanthine drug</w:t>
      </w:r>
      <w:r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interactions and interpatient variability in dosage requirements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F4274A" w:rsidRPr="000C06DD" w:rsidRDefault="00F4274A" w:rsidP="00F427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BC0F14" w:rsidRDefault="00BC0F14" w:rsidP="00BC0F1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Theophylline may be considered in patients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intolerant of or unable to use</w:t>
      </w:r>
      <w:r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BC0F14">
        <w:rPr>
          <w:rFonts w:asciiTheme="majorBidi" w:hAnsiTheme="majorBidi" w:cstheme="majorBidi"/>
          <w:b/>
          <w:bCs/>
          <w:color w:val="333333"/>
          <w:sz w:val="28"/>
          <w:szCs w:val="28"/>
        </w:rPr>
        <w:t>inhaled bronchodilators.</w:t>
      </w:r>
    </w:p>
    <w:p w:rsidR="00F4274A" w:rsidRPr="000C06DD" w:rsidRDefault="00F4274A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BC0F14" w:rsidP="00F05A0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D45BBF" w:rsidRPr="00686C16">
        <w:rPr>
          <w:rFonts w:asciiTheme="majorBidi" w:hAnsiTheme="majorBidi" w:cstheme="majorBidi"/>
          <w:b/>
          <w:bCs/>
          <w:color w:val="333333"/>
          <w:sz w:val="28"/>
          <w:szCs w:val="28"/>
        </w:rPr>
        <w:t>Sustained-release theophylline preparations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are most appropriate for long-term COPD management</w:t>
      </w:r>
      <w:r w:rsidR="00F05A09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Caution should be used in </w:t>
      </w:r>
      <w:r w:rsidR="00D45BBF" w:rsidRPr="00686C16">
        <w:rPr>
          <w:rFonts w:asciiTheme="majorBidi" w:hAnsiTheme="majorBidi" w:cstheme="majorBidi"/>
          <w:b/>
          <w:bCs/>
          <w:color w:val="333333"/>
          <w:sz w:val="28"/>
          <w:szCs w:val="28"/>
        </w:rPr>
        <w:t>switching from one sustained-release preparation to</w:t>
      </w:r>
      <w:r w:rsidRPr="00686C1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686C16">
        <w:rPr>
          <w:rFonts w:asciiTheme="majorBidi" w:hAnsiTheme="majorBidi" w:cstheme="majorBidi"/>
          <w:b/>
          <w:bCs/>
          <w:color w:val="333333"/>
          <w:sz w:val="28"/>
          <w:szCs w:val="28"/>
        </w:rPr>
        <w:t>another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because of variability in sustained-release characteristics.</w:t>
      </w:r>
    </w:p>
    <w:p w:rsidR="00F4274A" w:rsidRPr="000C06DD" w:rsidRDefault="00F4274A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686C16" w:rsidP="00F427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BC0F1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686C16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theophylline side effects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include dyspepsia, nausea, vomiting, diarrhea, headache, dizziness, and tachycardia. Arrhythmias and seizures</w:t>
      </w:r>
      <w:r w:rsidR="00F4274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may occur, especially at toxic concentrations.</w:t>
      </w:r>
    </w:p>
    <w:p w:rsidR="00F4274A" w:rsidRPr="000C06DD" w:rsidRDefault="00F4274A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3432E7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Corticosteroids</w:t>
      </w:r>
    </w:p>
    <w:p w:rsidR="00D45BBF" w:rsidRPr="008D4A6C" w:rsidRDefault="00C42381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0C06D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The clinical benefits of ICS therapy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have been</w:t>
      </w:r>
      <w:r w:rsidR="000C06DD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observed with combination therapy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0C06D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ICS monotherapy is not</w:t>
      </w:r>
      <w:r w:rsidR="006D644A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recommended for patients with COPD.</w:t>
      </w:r>
    </w:p>
    <w:p w:rsidR="006D644A" w:rsidRPr="00C42381" w:rsidRDefault="006D644A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772AF" w:rsidRDefault="00C42381" w:rsidP="000C06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0C06DD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Short-term systemic corticosteroids may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also be considered for acute exacerbations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0C06D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8D4A6C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systemic corticosteroids should be avoided in COPD</w:t>
      </w:r>
      <w:r w:rsidR="00F4274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because of questionable benefits and high risk of toxicity.</w:t>
      </w:r>
    </w:p>
    <w:p w:rsidR="00F4274A" w:rsidRPr="000C06DD" w:rsidRDefault="00F4274A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3432E7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Roflumilast</w:t>
      </w:r>
    </w:p>
    <w:p w:rsidR="006D644A" w:rsidRDefault="00723F85" w:rsidP="006D64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Roflumilast is a </w:t>
      </w:r>
      <w:r w:rsidR="00D45BBF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phosphodiesterase 4 (PDE4) inhibitor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that relaxes airway smooth muscle. </w:t>
      </w:r>
    </w:p>
    <w:p w:rsidR="006D644A" w:rsidRPr="000C06DD" w:rsidRDefault="006D644A" w:rsidP="006D64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D644A" w:rsidRPr="00047134" w:rsidRDefault="00047134" w:rsidP="00C423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Roflumilast is recommended for patients with recurrent exacerbations </w:t>
      </w:r>
      <w:r w:rsidR="00D45BBF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despite treatment with triple inhalation</w:t>
      </w:r>
      <w:r w:rsidR="006D644A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D45BBF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therapy (LAMA/LABA/ICS)</w:t>
      </w:r>
      <w:r w:rsidR="00254CBC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or [</w:t>
      </w:r>
      <w:r w:rsidR="00254CBC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dual therapy (LAMA/LABA) who are not candidates for ICS</w:t>
      </w:r>
      <w:r w:rsidR="00254CBC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254CBC" w:rsidRPr="000772AF">
        <w:rPr>
          <w:rFonts w:asciiTheme="majorBidi" w:hAnsiTheme="majorBidi" w:cstheme="majorBidi"/>
          <w:color w:val="333333"/>
          <w:sz w:val="28"/>
          <w:szCs w:val="28"/>
        </w:rPr>
        <w:t>eosinophil count</w:t>
      </w:r>
      <w:r w:rsidR="00254CB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54CBC" w:rsidRPr="000772AF">
        <w:rPr>
          <w:rFonts w:asciiTheme="majorBidi" w:hAnsiTheme="majorBidi" w:cstheme="majorBidi"/>
          <w:color w:val="333333"/>
          <w:sz w:val="28"/>
          <w:szCs w:val="28"/>
        </w:rPr>
        <w:t>&lt;100 cells/</w:t>
      </w:r>
      <w:r w:rsidR="00C42381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42381" w:rsidRPr="00F22413">
        <w:rPr>
          <w:rFonts w:asciiTheme="majorBidi" w:hAnsiTheme="majorBidi" w:cstheme="majorBidi"/>
          <w:b/>
          <w:bCs/>
          <w:color w:val="333333"/>
          <w:sz w:val="28"/>
          <w:szCs w:val="28"/>
        </w:rPr>
        <w:t>μL</w:t>
      </w:r>
      <w:r w:rsidR="00254CBC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254CBC">
        <w:rPr>
          <w:rFonts w:asciiTheme="majorBidi" w:hAnsiTheme="majorBidi" w:cstheme="majorBidi"/>
          <w:b/>
          <w:bCs/>
          <w:color w:val="333333"/>
          <w:sz w:val="28"/>
          <w:szCs w:val="28"/>
        </w:rPr>
        <w:t>]</w:t>
      </w:r>
      <w:r w:rsidR="00D45BBF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. </w:t>
      </w:r>
    </w:p>
    <w:p w:rsidR="006D644A" w:rsidRPr="000C06DD" w:rsidRDefault="006D644A" w:rsidP="006D64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047134" w:rsidRDefault="00C42381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04713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Because theophylline and roflumilast have similar mechanisms of action, </w:t>
      </w:r>
      <w:r w:rsidR="00D45BBF"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they should</w:t>
      </w:r>
    </w:p>
    <w:p w:rsidR="00D45BBF" w:rsidRPr="00047134" w:rsidRDefault="00D45BBF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047134">
        <w:rPr>
          <w:rFonts w:asciiTheme="majorBidi" w:hAnsiTheme="majorBidi" w:cstheme="majorBidi"/>
          <w:b/>
          <w:bCs/>
          <w:color w:val="333333"/>
          <w:sz w:val="28"/>
          <w:szCs w:val="28"/>
        </w:rPr>
        <w:t>not be used together.</w:t>
      </w:r>
    </w:p>
    <w:p w:rsidR="00723F85" w:rsidRPr="000C06DD" w:rsidRDefault="00723F85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3432E7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Azithromycin</w:t>
      </w:r>
    </w:p>
    <w:p w:rsidR="001D3D84" w:rsidRPr="00F966DF" w:rsidRDefault="006D644A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Chronic 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azithromycin was associated with a lower rate of COPD </w:t>
      </w:r>
      <w:r w:rsidR="00D45BBF" w:rsidRP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>exacerbation</w:t>
      </w:r>
      <w:r w:rsidR="001D3D84" w:rsidRP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1D3D84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but also with colonization with macrolide resistant bacteria and hearing deficits. </w:t>
      </w:r>
    </w:p>
    <w:p w:rsidR="001D3D84" w:rsidRPr="00F966DF" w:rsidRDefault="001D3D84" w:rsidP="001D3D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1D3D84" w:rsidRPr="00413F08" w:rsidRDefault="001D3D84" w:rsidP="001D3D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2-In addition, the azithromycin product labeling includes </w:t>
      </w:r>
      <w:r w:rsidRPr="00413F08">
        <w:rPr>
          <w:rFonts w:asciiTheme="majorBidi" w:hAnsiTheme="majorBidi" w:cstheme="majorBidi"/>
          <w:b/>
          <w:bCs/>
          <w:color w:val="333333"/>
          <w:sz w:val="28"/>
          <w:szCs w:val="28"/>
        </w:rPr>
        <w:t>a precaution about QT prolongation.</w:t>
      </w:r>
    </w:p>
    <w:p w:rsidR="00F966DF" w:rsidRPr="00F966DF" w:rsidRDefault="00F966DF" w:rsidP="001D3D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04142" w:rsidRPr="00763385" w:rsidRDefault="00F966DF" w:rsidP="0000414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1D3D84" w:rsidRPr="00F966DF">
        <w:rPr>
          <w:rFonts w:asciiTheme="majorBidi" w:hAnsiTheme="majorBidi" w:cstheme="majorBidi"/>
          <w:color w:val="333333"/>
          <w:sz w:val="28"/>
          <w:szCs w:val="28"/>
        </w:rPr>
        <w:t xml:space="preserve">Current guidelines recommend to consider </w:t>
      </w:r>
      <w:r w:rsidR="001D3D84" w:rsidRPr="00413F08">
        <w:rPr>
          <w:rFonts w:asciiTheme="majorBidi" w:hAnsiTheme="majorBidi" w:cstheme="majorBidi"/>
          <w:b/>
          <w:bCs/>
          <w:color w:val="333333"/>
          <w:sz w:val="28"/>
          <w:szCs w:val="28"/>
        </w:rPr>
        <w:t>adding chronic</w:t>
      </w:r>
      <w:r w:rsidRPr="00413F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1D3D84" w:rsidRPr="00413F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azithromycin only for patients with recurrent exacerbations despite optimal </w:t>
      </w:r>
      <w:r w:rsidR="001D3D84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therapy </w:t>
      </w:r>
      <w:r w:rsidR="00004142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(</w:t>
      </w:r>
      <w:r w:rsidR="00004142" w:rsidRPr="00763385">
        <w:rPr>
          <w:rFonts w:asciiTheme="majorBidi" w:hAnsiTheme="majorBidi" w:cstheme="majorBidi"/>
          <w:b/>
          <w:bCs/>
          <w:color w:val="333333"/>
          <w:sz w:val="28"/>
          <w:szCs w:val="28"/>
        </w:rPr>
        <w:t>especially in those who</w:t>
      </w:r>
    </w:p>
    <w:p w:rsidR="001D3D84" w:rsidRPr="001D3D84" w:rsidRDefault="00004142" w:rsidP="00C423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63385">
        <w:rPr>
          <w:rFonts w:asciiTheme="majorBidi" w:hAnsiTheme="majorBidi" w:cstheme="majorBidi"/>
          <w:b/>
          <w:bCs/>
          <w:color w:val="333333"/>
          <w:sz w:val="28"/>
          <w:szCs w:val="28"/>
        </w:rPr>
        <w:t>are not current smokers)</w:t>
      </w:r>
      <w:r w:rsidR="00C4238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42381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1D3D84" w:rsidRPr="00C42381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1D3D84" w:rsidRPr="001D3D8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1D3D84" w:rsidRPr="00F966DF" w:rsidRDefault="001D3D84" w:rsidP="001D3D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D45BBF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3333FF"/>
          <w:sz w:val="32"/>
          <w:szCs w:val="32"/>
        </w:rPr>
        <w:t xml:space="preserve">COPD </w:t>
      </w:r>
      <w:r w:rsidR="003432E7" w:rsidRPr="003432E7">
        <w:rPr>
          <w:rFonts w:asciiTheme="majorBidi" w:hAnsiTheme="majorBidi" w:cstheme="majorBidi"/>
          <w:b/>
          <w:bCs/>
          <w:color w:val="3333FF"/>
          <w:sz w:val="32"/>
          <w:szCs w:val="32"/>
        </w:rPr>
        <w:t>exacerbations</w:t>
      </w:r>
    </w:p>
    <w:p w:rsidR="00D45BBF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 COPD exacerbation is defined as 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>a change in the patient</w:t>
      </w:r>
      <w:r w:rsidR="00D45BBF" w:rsidRPr="0008645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’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>s baseline symptoms (dyspnea, cough, or sputum production)</w:t>
      </w:r>
      <w:r w:rsid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</w:t>
      </w:r>
      <w:r w:rsidR="00086456" w:rsidRPr="000772AF">
        <w:rPr>
          <w:rFonts w:asciiTheme="majorBidi" w:hAnsiTheme="majorBidi" w:cstheme="majorBidi"/>
          <w:color w:val="333333"/>
          <w:sz w:val="28"/>
          <w:szCs w:val="28"/>
        </w:rPr>
        <w:t>worsening</w:t>
      </w:r>
      <w:r w:rsidR="0008645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086456" w:rsidRPr="000772AF">
        <w:rPr>
          <w:rFonts w:asciiTheme="majorBidi" w:hAnsiTheme="majorBidi" w:cstheme="majorBidi"/>
          <w:color w:val="333333"/>
          <w:sz w:val="28"/>
          <w:szCs w:val="28"/>
        </w:rPr>
        <w:t>dyspnea, increased sputum volume, or increased sputum purulence</w:t>
      </w:r>
      <w:r w:rsid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sufficient to warrant a change in management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330DAA" w:rsidRPr="00C42381" w:rsidRDefault="00330DAA" w:rsidP="00330D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30DAA" w:rsidRPr="00330DAA" w:rsidRDefault="00330DAA" w:rsidP="00330D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 xml:space="preserve"> Classification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>:</w:t>
      </w:r>
    </w:p>
    <w:p w:rsidR="00330DAA" w:rsidRPr="00330DAA" w:rsidRDefault="00330DAA" w:rsidP="00C42381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A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>. Mild: SA bronchodilators only</w:t>
      </w:r>
    </w:p>
    <w:p w:rsidR="00330DAA" w:rsidRPr="00330DAA" w:rsidRDefault="00330DAA" w:rsidP="00C42381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B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>. Moderate: SA bronchodilators plus antibiotics and/or oral corticosteroids</w:t>
      </w:r>
    </w:p>
    <w:p w:rsidR="00330DAA" w:rsidRDefault="00330DAA" w:rsidP="00C42381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C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 xml:space="preserve">. Severe: hospitalization or </w:t>
      </w:r>
      <w:r>
        <w:rPr>
          <w:rFonts w:asciiTheme="majorBidi" w:hAnsiTheme="majorBidi" w:cstheme="majorBidi"/>
          <w:color w:val="333333"/>
          <w:sz w:val="28"/>
          <w:szCs w:val="28"/>
        </w:rPr>
        <w:t>emergency department (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>ED</w:t>
      </w:r>
      <w:r>
        <w:rPr>
          <w:rFonts w:asciiTheme="majorBidi" w:hAnsiTheme="majorBidi" w:cstheme="majorBidi"/>
          <w:color w:val="333333"/>
          <w:sz w:val="28"/>
          <w:szCs w:val="28"/>
        </w:rPr>
        <w:t>)</w:t>
      </w:r>
      <w:r w:rsidRPr="00330DAA">
        <w:rPr>
          <w:rFonts w:asciiTheme="majorBidi" w:hAnsiTheme="majorBidi" w:cstheme="majorBidi"/>
          <w:color w:val="333333"/>
          <w:sz w:val="28"/>
          <w:szCs w:val="28"/>
        </w:rPr>
        <w:t xml:space="preserve"> visits</w:t>
      </w:r>
    </w:p>
    <w:p w:rsidR="00080896" w:rsidRPr="000C06DD" w:rsidRDefault="00080896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Default="00C42381" w:rsidP="000864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08645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>Goals of Treatment: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(1) Minimize the negative consequences of the acute exacerbation (</w:t>
      </w:r>
      <w:r w:rsidR="001D3D84" w:rsidRPr="000772AF">
        <w:rPr>
          <w:rFonts w:asciiTheme="majorBidi" w:hAnsiTheme="majorBidi" w:cstheme="majorBidi"/>
          <w:color w:val="333333"/>
          <w:sz w:val="28"/>
          <w:szCs w:val="28"/>
        </w:rPr>
        <w:t>i.e.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, reduce symptoms, prevent hospitalization, shorten</w:t>
      </w:r>
      <w:r w:rsidR="0008645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hospital stay, prevent acute respiratory failure or death) and (2) prevent future exacerbations.</w:t>
      </w:r>
    </w:p>
    <w:p w:rsidR="00080896" w:rsidRPr="000C06DD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80896" w:rsidRPr="00080896" w:rsidRDefault="00080896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80896">
        <w:rPr>
          <w:rFonts w:asciiTheme="majorBidi" w:hAnsiTheme="majorBidi" w:cstheme="majorBidi"/>
          <w:b/>
          <w:bCs/>
          <w:color w:val="FF0000"/>
          <w:sz w:val="32"/>
          <w:szCs w:val="32"/>
        </w:rPr>
        <w:t>Nonpharmacologic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080896">
        <w:rPr>
          <w:rFonts w:asciiTheme="majorBidi" w:hAnsiTheme="majorBidi" w:cstheme="majorBidi"/>
          <w:b/>
          <w:bCs/>
          <w:color w:val="FF0000"/>
          <w:sz w:val="32"/>
          <w:szCs w:val="32"/>
        </w:rPr>
        <w:t>therapy</w:t>
      </w:r>
    </w:p>
    <w:p w:rsidR="00D45BBF" w:rsidRDefault="00723F85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Provide oxygen therapy for patients with significant hypoxemia</w:t>
      </w:r>
      <w:r w:rsidR="00F966D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723F85" w:rsidRPr="000C06DD" w:rsidRDefault="00723F85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23F85" w:rsidRDefault="00413F08" w:rsidP="009059F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723F8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Noninvasive positive-pressure ventilation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NPPV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) provides ventilatory support with oxygen using a face or nasal mask</w:t>
      </w:r>
      <w:r w:rsidR="00723F8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without endotracheal intubation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723F85" w:rsidRPr="000C06DD" w:rsidRDefault="00723F85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05A09" w:rsidRDefault="00413F08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723F8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86456">
        <w:rPr>
          <w:rFonts w:asciiTheme="majorBidi" w:hAnsiTheme="majorBidi" w:cstheme="majorBidi"/>
          <w:b/>
          <w:bCs/>
          <w:color w:val="333333"/>
          <w:sz w:val="28"/>
          <w:szCs w:val="28"/>
        </w:rPr>
        <w:t>Intubation and mechanical ventilation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may be needed in patients failing NPPV or who are poor candidates for NPPV</w:t>
      </w:r>
      <w:r w:rsidR="00F966D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F966DF" w:rsidRPr="00F966DF" w:rsidRDefault="00F966DF" w:rsidP="00F966D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D45BBF" w:rsidRDefault="00D45BBF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32E7">
        <w:rPr>
          <w:rFonts w:asciiTheme="majorBidi" w:hAnsiTheme="majorBidi" w:cstheme="majorBidi"/>
          <w:b/>
          <w:bCs/>
          <w:color w:val="FF0000"/>
          <w:sz w:val="32"/>
          <w:szCs w:val="32"/>
        </w:rPr>
        <w:t>Pharmacologic Therapy</w:t>
      </w:r>
    </w:p>
    <w:p w:rsidR="00330DAA" w:rsidRPr="00330DAA" w:rsidRDefault="00330DAA" w:rsidP="00330D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The three classes of medications most commonly used for COPD exacerbations are bronchodilators, corticosteroids, and antibiotics </w:t>
      </w:r>
      <w:r w:rsidRPr="00C42381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Pr="00C42381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330DAA" w:rsidRPr="00C42381" w:rsidRDefault="00330DAA" w:rsidP="00330DAA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D45BBF" w:rsidRPr="003432E7" w:rsidRDefault="00330DAA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333FF"/>
          <w:sz w:val="32"/>
          <w:szCs w:val="32"/>
        </w:rPr>
        <w:t>A-</w:t>
      </w:r>
      <w:r w:rsidR="00D45BBF" w:rsidRPr="003432E7">
        <w:rPr>
          <w:rFonts w:asciiTheme="majorBidi" w:hAnsiTheme="majorBidi" w:cstheme="majorBidi"/>
          <w:b/>
          <w:bCs/>
          <w:color w:val="3333FF"/>
          <w:sz w:val="32"/>
          <w:szCs w:val="32"/>
        </w:rPr>
        <w:t>Bronchodilators</w:t>
      </w:r>
    </w:p>
    <w:p w:rsidR="00080896" w:rsidRDefault="00C42381" w:rsidP="00330DA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330DAA" w:rsidRPr="00330DAA">
        <w:rPr>
          <w:rFonts w:asciiTheme="majorBidi" w:hAnsiTheme="majorBidi" w:cstheme="majorBidi"/>
          <w:color w:val="333333"/>
          <w:sz w:val="28"/>
          <w:szCs w:val="28"/>
        </w:rPr>
        <w:t>It</w:t>
      </w:r>
      <w:r w:rsidR="00330DA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30DAA" w:rsidRPr="00330DAA">
        <w:rPr>
          <w:rFonts w:asciiTheme="majorBidi" w:hAnsiTheme="majorBidi" w:cstheme="majorBidi"/>
          <w:color w:val="333333"/>
          <w:sz w:val="28"/>
          <w:szCs w:val="28"/>
        </w:rPr>
        <w:t xml:space="preserve">is recommended that </w:t>
      </w:r>
      <w:r w:rsidR="00330DAA">
        <w:rPr>
          <w:rFonts w:asciiTheme="majorBidi" w:hAnsiTheme="majorBidi" w:cstheme="majorBidi"/>
          <w:color w:val="333333"/>
          <w:sz w:val="28"/>
          <w:szCs w:val="28"/>
        </w:rPr>
        <w:t>inhaled SABAs ar</w:t>
      </w:r>
      <w:r w:rsidR="00330DAA" w:rsidRPr="00330DAA">
        <w:rPr>
          <w:rFonts w:asciiTheme="majorBidi" w:hAnsiTheme="majorBidi" w:cstheme="majorBidi"/>
          <w:color w:val="333333"/>
          <w:sz w:val="28"/>
          <w:szCs w:val="28"/>
        </w:rPr>
        <w:t>e the initial bronchodilators for acute treatment of a COPD</w:t>
      </w:r>
      <w:r w:rsidR="00330DA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30DAA" w:rsidRPr="00330DAA">
        <w:rPr>
          <w:rFonts w:asciiTheme="majorBidi" w:hAnsiTheme="majorBidi" w:cstheme="majorBidi"/>
          <w:color w:val="333333"/>
          <w:sz w:val="28"/>
          <w:szCs w:val="28"/>
        </w:rPr>
        <w:t>exacerbation</w:t>
      </w:r>
      <w:r w:rsidR="00330DA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330DAA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330DAA" w:rsidRPr="00330DAA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330DAA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SABAs are preferred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because of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rapid onset of action.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Muscarinic antagonists may be added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if symptoms persist despite increased doses of β2-agonists. </w:t>
      </w:r>
    </w:p>
    <w:p w:rsidR="00080896" w:rsidRPr="000C06DD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9059FA" w:rsidRDefault="00C42381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Bronchodilators may be administered via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MDI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DPI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nebulization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with equal efficacy.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Nebulization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may be considered for patients with severe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dyspnea </w:t>
      </w:r>
      <w:r w:rsidR="00D45BBF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who are unable to hold their breath after actuation of an MDI.</w:t>
      </w:r>
    </w:p>
    <w:p w:rsidR="00080896" w:rsidRPr="000C06DD" w:rsidRDefault="00080896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4D6660" w:rsidRDefault="00C42381" w:rsidP="004D666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4D6660"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080896" w:rsidRPr="004D6660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4D6660" w:rsidRPr="004D6660">
        <w:rPr>
          <w:rFonts w:asciiTheme="majorBidi" w:hAnsiTheme="majorBidi" w:cstheme="majorBidi"/>
          <w:color w:val="333333"/>
          <w:sz w:val="28"/>
          <w:szCs w:val="28"/>
        </w:rPr>
        <w:t>Methylxanthines are not recommended due to increased side effect profiles</w:t>
      </w:r>
      <w:r w:rsidR="00D45BBF" w:rsidRPr="004D6660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E511B1">
        <w:rPr>
          <w:rFonts w:asciiTheme="majorBidi" w:hAnsiTheme="majorBidi" w:cstheme="majorBidi"/>
          <w:color w:val="333333"/>
          <w:sz w:val="28"/>
          <w:szCs w:val="28"/>
        </w:rPr>
        <w:t xml:space="preserve"> [</w:t>
      </w:r>
      <w:r w:rsidR="00E511B1" w:rsidRPr="00E511B1">
        <w:rPr>
          <w:rFonts w:asciiTheme="majorBidi" w:hAnsiTheme="majorBidi" w:cstheme="majorBidi"/>
          <w:b/>
          <w:bCs/>
          <w:color w:val="333333"/>
          <w:sz w:val="28"/>
          <w:szCs w:val="28"/>
        </w:rPr>
        <w:t>I</w:t>
      </w:r>
      <w:r w:rsidR="004D6660">
        <w:rPr>
          <w:rFonts w:asciiTheme="majorBidi" w:hAnsiTheme="majorBidi" w:cstheme="majorBidi"/>
          <w:b/>
          <w:bCs/>
          <w:color w:val="333333"/>
          <w:sz w:val="28"/>
          <w:szCs w:val="28"/>
        </w:rPr>
        <w:t>.V</w:t>
      </w:r>
      <w:r w:rsidR="00E511B1" w:rsidRPr="00E511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methylxanthines</w:t>
      </w:r>
      <w:r w:rsidR="00E511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E511B1" w:rsidRPr="00E511B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(theophylline or </w:t>
      </w:r>
      <w:r w:rsidR="00E511B1" w:rsidRPr="004D6660">
        <w:rPr>
          <w:rFonts w:asciiTheme="majorBidi" w:hAnsiTheme="majorBidi" w:cstheme="majorBidi"/>
          <w:b/>
          <w:bCs/>
          <w:color w:val="333333"/>
          <w:sz w:val="28"/>
          <w:szCs w:val="28"/>
          <w:u w:val="single"/>
        </w:rPr>
        <w:t>aminophylline</w:t>
      </w:r>
      <w:r w:rsidR="00E511B1" w:rsidRPr="00E511B1">
        <w:rPr>
          <w:rFonts w:asciiTheme="majorBidi" w:hAnsiTheme="majorBidi" w:cstheme="majorBidi"/>
          <w:b/>
          <w:bCs/>
          <w:color w:val="333333"/>
          <w:sz w:val="28"/>
          <w:szCs w:val="28"/>
        </w:rPr>
        <w:t>) are not recommended due to significant side effects</w:t>
      </w:r>
      <w:r w:rsidR="004D6660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] </w:t>
      </w:r>
      <w:r w:rsidR="004D6660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(3)</w:t>
      </w:r>
      <w:r w:rsidR="004D6660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080896" w:rsidRPr="008D4A6C" w:rsidRDefault="00080896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FF"/>
          <w:sz w:val="16"/>
          <w:szCs w:val="16"/>
        </w:rPr>
      </w:pPr>
    </w:p>
    <w:p w:rsidR="00D45BBF" w:rsidRPr="00F05A09" w:rsidRDefault="00330DAA" w:rsidP="001D3D84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333FF"/>
          <w:sz w:val="32"/>
          <w:szCs w:val="32"/>
        </w:rPr>
        <w:t>B-</w:t>
      </w:r>
      <w:r w:rsidR="001D3D84">
        <w:rPr>
          <w:rFonts w:asciiTheme="majorBidi" w:hAnsiTheme="majorBidi" w:cstheme="majorBidi"/>
          <w:b/>
          <w:bCs/>
          <w:color w:val="3333FF"/>
          <w:sz w:val="32"/>
          <w:szCs w:val="32"/>
        </w:rPr>
        <w:t>C</w:t>
      </w:r>
      <w:r w:rsidR="00D45BBF" w:rsidRPr="00F05A09">
        <w:rPr>
          <w:rFonts w:asciiTheme="majorBidi" w:hAnsiTheme="majorBidi" w:cstheme="majorBidi"/>
          <w:b/>
          <w:bCs/>
          <w:color w:val="3333FF"/>
          <w:sz w:val="32"/>
          <w:szCs w:val="32"/>
        </w:rPr>
        <w:t>orticosteroids</w:t>
      </w:r>
    </w:p>
    <w:p w:rsidR="00080896" w:rsidRPr="009059FA" w:rsidRDefault="00D45BBF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Although the optimal corticosteroid dose and duration are unknown,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prednisone 40 mg orally daily (or equivalent) for 5 days is effective for many</w:t>
      </w:r>
      <w:r w:rsidR="00080896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patients. </w:t>
      </w:r>
    </w:p>
    <w:p w:rsidR="00080896" w:rsidRPr="000C06DD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Pr="003432E7" w:rsidRDefault="00330DAA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3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333FF"/>
          <w:sz w:val="32"/>
          <w:szCs w:val="32"/>
        </w:rPr>
        <w:t>C-</w:t>
      </w:r>
      <w:r w:rsidR="00D45BBF" w:rsidRPr="003432E7">
        <w:rPr>
          <w:rFonts w:asciiTheme="majorBidi" w:hAnsiTheme="majorBidi" w:cstheme="majorBidi"/>
          <w:b/>
          <w:bCs/>
          <w:color w:val="3333FF"/>
          <w:sz w:val="32"/>
          <w:szCs w:val="32"/>
        </w:rPr>
        <w:t>Antimicrobial Therapy</w:t>
      </w:r>
    </w:p>
    <w:p w:rsidR="00080896" w:rsidRDefault="00080896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In order to limit unnecessary use, antibiotics should be initiated in any of these clinical situations: </w:t>
      </w:r>
    </w:p>
    <w:p w:rsidR="00080896" w:rsidRDefault="00D45BBF" w:rsidP="00C13AC0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(1) patients presenting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with three cardinal</w:t>
      </w:r>
      <w:r w:rsidR="00080896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of acute </w:t>
      </w:r>
      <w:r w:rsidR="00C13AC0" w:rsidRPr="000772AF">
        <w:rPr>
          <w:rFonts w:asciiTheme="majorBidi" w:hAnsiTheme="majorBidi" w:cstheme="majorBidi"/>
          <w:color w:val="333333"/>
          <w:sz w:val="28"/>
          <w:szCs w:val="28"/>
        </w:rPr>
        <w:t>exacerbation</w:t>
      </w:r>
      <w:r w:rsidR="00C13AC0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C13AC0" w:rsidRPr="000772AF">
        <w:rPr>
          <w:rFonts w:asciiTheme="majorBidi" w:hAnsiTheme="majorBidi" w:cstheme="majorBidi"/>
          <w:color w:val="333333"/>
          <w:sz w:val="28"/>
          <w:szCs w:val="28"/>
        </w:rPr>
        <w:t>worsening</w:t>
      </w:r>
      <w:r w:rsidR="00C13AC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13AC0" w:rsidRPr="000772AF">
        <w:rPr>
          <w:rFonts w:asciiTheme="majorBidi" w:hAnsiTheme="majorBidi" w:cstheme="majorBidi"/>
          <w:color w:val="333333"/>
          <w:sz w:val="28"/>
          <w:szCs w:val="28"/>
        </w:rPr>
        <w:t>dyspnea, increased sputum volume, or increased sputum purulence</w:t>
      </w:r>
      <w:r w:rsidR="00C13AC0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>.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80896" w:rsidRDefault="00D45BBF" w:rsidP="00080896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(2) patients presenting with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two cardinal symptoms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as long as one is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increased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sputum purulence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80896" w:rsidRDefault="00D45BBF" w:rsidP="00080896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772AF">
        <w:rPr>
          <w:rFonts w:asciiTheme="majorBidi" w:hAnsiTheme="majorBidi" w:cstheme="majorBidi"/>
          <w:color w:val="333333"/>
          <w:sz w:val="28"/>
          <w:szCs w:val="28"/>
        </w:rPr>
        <w:t>(3)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patients requiring </w:t>
      </w:r>
      <w:r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mechanical ventilation</w:t>
      </w:r>
      <w:r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regardless of symptoms. </w:t>
      </w:r>
    </w:p>
    <w:p w:rsidR="00080896" w:rsidRPr="000C06DD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13AC0" w:rsidRPr="00C42381" w:rsidRDefault="00723F85" w:rsidP="00C13A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C42381"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The most common pathogens in COPD exacerbations are </w:t>
      </w:r>
      <w:r w:rsidR="00C13AC0" w:rsidRPr="00C42381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Streptococcus pneumoniae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, </w:t>
      </w:r>
      <w:r w:rsidR="00C13AC0" w:rsidRPr="00C42381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Haemophilus influenzae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, and </w:t>
      </w:r>
      <w:r w:rsidR="00C13AC0" w:rsidRPr="00C42381">
        <w:rPr>
          <w:rFonts w:asciiTheme="majorBidi" w:hAnsiTheme="majorBidi" w:cstheme="majorBidi"/>
          <w:b/>
          <w:bCs/>
          <w:i/>
          <w:iCs/>
          <w:color w:val="333333"/>
          <w:sz w:val="28"/>
          <w:szCs w:val="28"/>
        </w:rPr>
        <w:t>Moraxella catarrhalis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C13AC0" w:rsidRPr="00C42381" w:rsidRDefault="00C13AC0" w:rsidP="00C13A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13AC0" w:rsidRDefault="003563E6" w:rsidP="00C13AC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C42381"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The choice of the antibiotic should be 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based on the local bacterial resistance pattern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. Usually, initial empirical treatment is 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an aminopenicillin with clavulanic acid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macrolide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tetracycline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 or, in selected patients, </w:t>
      </w:r>
      <w:r w:rsidR="00C13AC0"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>quinolone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 w:rsidR="00C13AC0" w:rsidRPr="00C42381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80896" w:rsidRPr="000C06DD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23F85" w:rsidRPr="000772AF" w:rsidRDefault="00F05A09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723F8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23F85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Continue antimicrobial therapy for at least 5</w:t>
      </w:r>
      <w:r w:rsidR="00723F85" w:rsidRPr="009059FA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723F85" w:rsidRPr="009059FA">
        <w:rPr>
          <w:rFonts w:asciiTheme="majorBidi" w:hAnsiTheme="majorBidi" w:cstheme="majorBidi"/>
          <w:b/>
          <w:bCs/>
          <w:color w:val="333333"/>
          <w:sz w:val="28"/>
          <w:szCs w:val="28"/>
        </w:rPr>
        <w:t>7 days</w:t>
      </w:r>
      <w:r w:rsidR="00723F85" w:rsidRPr="000772AF">
        <w:rPr>
          <w:rFonts w:asciiTheme="majorBidi" w:hAnsiTheme="majorBidi" w:cstheme="majorBidi"/>
          <w:color w:val="333333"/>
          <w:sz w:val="28"/>
          <w:szCs w:val="28"/>
        </w:rPr>
        <w:t>. If the patient deteriorates or does not improve as anticipated, hospitalization may be necessary, and</w:t>
      </w:r>
      <w:r w:rsidR="00723F8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23F85" w:rsidRPr="000772AF">
        <w:rPr>
          <w:rFonts w:asciiTheme="majorBidi" w:hAnsiTheme="majorBidi" w:cstheme="majorBidi"/>
          <w:color w:val="333333"/>
          <w:sz w:val="28"/>
          <w:szCs w:val="28"/>
        </w:rPr>
        <w:t>more aggressive attempts should be made to identify potential pathogens responsible for the exacerbation.</w:t>
      </w:r>
    </w:p>
    <w:p w:rsidR="00723F85" w:rsidRPr="000C06DD" w:rsidRDefault="00723F85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22299" w:rsidRDefault="00022299" w:rsidP="00B45A3D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022299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080896" w:rsidRDefault="00080896" w:rsidP="000772A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D45BBF" w:rsidRPr="00875442">
        <w:rPr>
          <w:rFonts w:asciiTheme="majorBidi" w:hAnsiTheme="majorBidi" w:cstheme="majorBidi"/>
          <w:b/>
          <w:bCs/>
          <w:color w:val="333333"/>
          <w:sz w:val="28"/>
          <w:szCs w:val="28"/>
        </w:rPr>
        <w:t>In chronic stable COPD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D45BBF" w:rsidRPr="00875442">
        <w:rPr>
          <w:rFonts w:asciiTheme="majorBidi" w:hAnsiTheme="majorBidi" w:cstheme="majorBidi"/>
          <w:b/>
          <w:bCs/>
          <w:color w:val="333333"/>
          <w:sz w:val="28"/>
          <w:szCs w:val="28"/>
        </w:rPr>
        <w:t>assess pulmonary function tests annually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 and with any treatment additions or discontinuations. </w:t>
      </w:r>
    </w:p>
    <w:p w:rsidR="00080896" w:rsidRPr="008D4A6C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080896" w:rsidRDefault="00F966DF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875442">
        <w:rPr>
          <w:rFonts w:asciiTheme="majorBidi" w:hAnsiTheme="majorBidi" w:cstheme="majorBidi"/>
          <w:b/>
          <w:bCs/>
          <w:color w:val="333333"/>
          <w:sz w:val="28"/>
          <w:szCs w:val="28"/>
        </w:rPr>
        <w:t>In acute exacerbations of COPD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, assess white blood cell count, vital signs, chest x-ray, and changes in frequency of dyspnea, sputum volume, and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 xml:space="preserve">sputum purulence at the onset and throughout treatment of the exacerbation. </w:t>
      </w:r>
    </w:p>
    <w:p w:rsidR="00080896" w:rsidRPr="008D4A6C" w:rsidRDefault="00080896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D45BBF" w:rsidRDefault="00413F08" w:rsidP="0008089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D45BBF" w:rsidRPr="00875442">
        <w:rPr>
          <w:rFonts w:asciiTheme="majorBidi" w:hAnsiTheme="majorBidi" w:cstheme="majorBidi"/>
          <w:b/>
          <w:bCs/>
          <w:color w:val="333333"/>
          <w:sz w:val="28"/>
          <w:szCs w:val="28"/>
        </w:rPr>
        <w:t>In more severe exacerbations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, ABG and SaO2 should also be</w:t>
      </w:r>
      <w:r w:rsidR="0008089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D45BBF" w:rsidRPr="000772AF">
        <w:rPr>
          <w:rFonts w:asciiTheme="majorBidi" w:hAnsiTheme="majorBidi" w:cstheme="majorBidi"/>
          <w:color w:val="333333"/>
          <w:sz w:val="28"/>
          <w:szCs w:val="28"/>
        </w:rPr>
        <w:t>monitored.</w:t>
      </w:r>
    </w:p>
    <w:p w:rsidR="00723F85" w:rsidRPr="008D4A6C" w:rsidRDefault="00723F85" w:rsidP="00723F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DD448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B527DA" w:rsidRDefault="00E511B1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1-</w:t>
      </w:r>
      <w:r w:rsidR="00B527DA"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</w:p>
    <w:p w:rsidR="00B527DA" w:rsidRDefault="00B527DA" w:rsidP="00C423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Edition. 202</w:t>
      </w:r>
      <w:r w:rsidR="00F966DF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Pr="00B527DA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p w:rsidR="00C42381" w:rsidRDefault="00C42381" w:rsidP="00C4238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2-ACCP 2023</w:t>
      </w:r>
    </w:p>
    <w:p w:rsidR="00C42381" w:rsidRDefault="00C42381" w:rsidP="006440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3-</w:t>
      </w:r>
      <w:r w:rsidRPr="00C4238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Global Initiative for Chronic Obstructive Lung Disease. GLOBAL STRATEGY FOR PREVENTION, DIAGNOSIS AND MANAGEMENT OF COPD: 2023 Report. Global Initiative for Chronic Obstructive Lung Disease - GOLD. 2023. </w:t>
      </w:r>
    </w:p>
    <w:p w:rsidR="008F2088" w:rsidRDefault="008F2088" w:rsidP="008F20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8F2088" w:rsidRDefault="008F2088" w:rsidP="008F20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8F2088" w:rsidRDefault="008F2088" w:rsidP="008F208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Further reading</w:t>
      </w:r>
    </w:p>
    <w:bookmarkEnd w:id="0"/>
    <w:p w:rsidR="008F2088" w:rsidRDefault="008F2088" w:rsidP="008F20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</w:p>
    <w:p w:rsidR="008F2088" w:rsidRPr="008F2088" w:rsidRDefault="008F2088" w:rsidP="008F20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8F2088">
        <w:rPr>
          <w:rFonts w:asciiTheme="majorBidi" w:hAnsiTheme="majorBidi" w:cstheme="majorBidi"/>
          <w:color w:val="333333"/>
          <w:sz w:val="28"/>
          <w:szCs w:val="28"/>
        </w:rPr>
        <w:t>P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harmacological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and non-pharmacological therapies with evidence of efficacy in reducing the mortality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of COPD patients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include [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T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riple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combinations (LABA+LAMA+ICS),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Smoking cessation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Pulmonary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rehabilitation, Long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 term oxygen therapy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Non-invasive positive pressure ventilation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Pr="008F2088">
        <w:rPr>
          <w:rFonts w:asciiTheme="majorBidi" w:hAnsiTheme="majorBidi" w:cstheme="majorBidi"/>
          <w:color w:val="333333"/>
          <w:sz w:val="28"/>
          <w:szCs w:val="28"/>
        </w:rPr>
        <w:t>Lung transplantation and lung volume reduction surgery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] </w:t>
      </w:r>
      <w:r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(3)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sectPr w:rsidR="008F2088" w:rsidRPr="008F2088" w:rsidSect="00F22413">
      <w:footerReference w:type="default" r:id="rId11"/>
      <w:pgSz w:w="11906" w:h="16838"/>
      <w:pgMar w:top="426" w:right="707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AED" w:rsidRDefault="007D2AED" w:rsidP="009C79FE">
      <w:pPr>
        <w:spacing w:after="0" w:line="240" w:lineRule="auto"/>
      </w:pPr>
      <w:r>
        <w:separator/>
      </w:r>
    </w:p>
  </w:endnote>
  <w:endnote w:type="continuationSeparator" w:id="0">
    <w:p w:rsidR="007D2AED" w:rsidRDefault="007D2AED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08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AED" w:rsidRDefault="007D2AED" w:rsidP="009C79FE">
      <w:pPr>
        <w:spacing w:after="0" w:line="240" w:lineRule="auto"/>
      </w:pPr>
      <w:r>
        <w:separator/>
      </w:r>
    </w:p>
  </w:footnote>
  <w:footnote w:type="continuationSeparator" w:id="0">
    <w:p w:rsidR="007D2AED" w:rsidRDefault="007D2AED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04142"/>
    <w:rsid w:val="00022299"/>
    <w:rsid w:val="00030A39"/>
    <w:rsid w:val="0004145E"/>
    <w:rsid w:val="00047134"/>
    <w:rsid w:val="00060B05"/>
    <w:rsid w:val="00072F01"/>
    <w:rsid w:val="000746CE"/>
    <w:rsid w:val="000772AF"/>
    <w:rsid w:val="00080896"/>
    <w:rsid w:val="00084C23"/>
    <w:rsid w:val="00085EC1"/>
    <w:rsid w:val="00086456"/>
    <w:rsid w:val="000A39DD"/>
    <w:rsid w:val="000C06DD"/>
    <w:rsid w:val="000D6AAF"/>
    <w:rsid w:val="000F5D8E"/>
    <w:rsid w:val="00117FB8"/>
    <w:rsid w:val="00126BAA"/>
    <w:rsid w:val="00130582"/>
    <w:rsid w:val="001369C1"/>
    <w:rsid w:val="001467B2"/>
    <w:rsid w:val="001637CE"/>
    <w:rsid w:val="0018108D"/>
    <w:rsid w:val="001835C9"/>
    <w:rsid w:val="001A0CEA"/>
    <w:rsid w:val="001A4491"/>
    <w:rsid w:val="001A78FD"/>
    <w:rsid w:val="001C7900"/>
    <w:rsid w:val="001D3D84"/>
    <w:rsid w:val="001E6AD2"/>
    <w:rsid w:val="001E7040"/>
    <w:rsid w:val="001F2FEA"/>
    <w:rsid w:val="001F3F9F"/>
    <w:rsid w:val="00202D23"/>
    <w:rsid w:val="0023109D"/>
    <w:rsid w:val="00240FC2"/>
    <w:rsid w:val="00254CBC"/>
    <w:rsid w:val="00260983"/>
    <w:rsid w:val="00293D7B"/>
    <w:rsid w:val="002A56DF"/>
    <w:rsid w:val="002B3354"/>
    <w:rsid w:val="002E2C6E"/>
    <w:rsid w:val="002F42C5"/>
    <w:rsid w:val="00307E17"/>
    <w:rsid w:val="00324617"/>
    <w:rsid w:val="00324E72"/>
    <w:rsid w:val="00330DAA"/>
    <w:rsid w:val="003310D9"/>
    <w:rsid w:val="00337A94"/>
    <w:rsid w:val="00340A47"/>
    <w:rsid w:val="003432E7"/>
    <w:rsid w:val="00345476"/>
    <w:rsid w:val="00345EB5"/>
    <w:rsid w:val="00347D77"/>
    <w:rsid w:val="003563E6"/>
    <w:rsid w:val="00374A9A"/>
    <w:rsid w:val="00394517"/>
    <w:rsid w:val="003C1E95"/>
    <w:rsid w:val="003D563D"/>
    <w:rsid w:val="003D7244"/>
    <w:rsid w:val="003E4B6F"/>
    <w:rsid w:val="003F1A57"/>
    <w:rsid w:val="003F21B7"/>
    <w:rsid w:val="003F5F6F"/>
    <w:rsid w:val="003F7B07"/>
    <w:rsid w:val="00401BFF"/>
    <w:rsid w:val="00405882"/>
    <w:rsid w:val="00413F08"/>
    <w:rsid w:val="00414E0B"/>
    <w:rsid w:val="00415127"/>
    <w:rsid w:val="00420C39"/>
    <w:rsid w:val="00423E59"/>
    <w:rsid w:val="00430737"/>
    <w:rsid w:val="00430B69"/>
    <w:rsid w:val="00432419"/>
    <w:rsid w:val="0045071B"/>
    <w:rsid w:val="0045125D"/>
    <w:rsid w:val="00454099"/>
    <w:rsid w:val="004722A3"/>
    <w:rsid w:val="004752B9"/>
    <w:rsid w:val="0048401C"/>
    <w:rsid w:val="00487060"/>
    <w:rsid w:val="00496452"/>
    <w:rsid w:val="004A73A6"/>
    <w:rsid w:val="004B2945"/>
    <w:rsid w:val="004B50F0"/>
    <w:rsid w:val="004B6F1E"/>
    <w:rsid w:val="004D6660"/>
    <w:rsid w:val="004D7385"/>
    <w:rsid w:val="004E1DCC"/>
    <w:rsid w:val="00503DCE"/>
    <w:rsid w:val="00512339"/>
    <w:rsid w:val="00516926"/>
    <w:rsid w:val="005627C5"/>
    <w:rsid w:val="00583888"/>
    <w:rsid w:val="005A58CE"/>
    <w:rsid w:val="005C3F80"/>
    <w:rsid w:val="005D1A07"/>
    <w:rsid w:val="005D3E7B"/>
    <w:rsid w:val="00603189"/>
    <w:rsid w:val="0063410E"/>
    <w:rsid w:val="00644017"/>
    <w:rsid w:val="0065062A"/>
    <w:rsid w:val="00653546"/>
    <w:rsid w:val="00655FED"/>
    <w:rsid w:val="00660A66"/>
    <w:rsid w:val="00660CED"/>
    <w:rsid w:val="00667168"/>
    <w:rsid w:val="00680338"/>
    <w:rsid w:val="00686C16"/>
    <w:rsid w:val="00690A20"/>
    <w:rsid w:val="006D0591"/>
    <w:rsid w:val="006D43E5"/>
    <w:rsid w:val="006D644A"/>
    <w:rsid w:val="00701BAE"/>
    <w:rsid w:val="00716504"/>
    <w:rsid w:val="00721505"/>
    <w:rsid w:val="00723F85"/>
    <w:rsid w:val="007404A7"/>
    <w:rsid w:val="00741490"/>
    <w:rsid w:val="007435C2"/>
    <w:rsid w:val="00747F03"/>
    <w:rsid w:val="0075010B"/>
    <w:rsid w:val="007547F5"/>
    <w:rsid w:val="00761A5B"/>
    <w:rsid w:val="007621C3"/>
    <w:rsid w:val="00763385"/>
    <w:rsid w:val="00773A31"/>
    <w:rsid w:val="007A0A8A"/>
    <w:rsid w:val="007B6004"/>
    <w:rsid w:val="007D2AED"/>
    <w:rsid w:val="007E0DDE"/>
    <w:rsid w:val="007E68A8"/>
    <w:rsid w:val="007F0557"/>
    <w:rsid w:val="007F19A1"/>
    <w:rsid w:val="00804049"/>
    <w:rsid w:val="00804825"/>
    <w:rsid w:val="00833588"/>
    <w:rsid w:val="008748D3"/>
    <w:rsid w:val="00875442"/>
    <w:rsid w:val="00880240"/>
    <w:rsid w:val="008873A5"/>
    <w:rsid w:val="008B4BC1"/>
    <w:rsid w:val="008D2536"/>
    <w:rsid w:val="008D4A6C"/>
    <w:rsid w:val="008D5E15"/>
    <w:rsid w:val="008D7966"/>
    <w:rsid w:val="008E28D7"/>
    <w:rsid w:val="008F2088"/>
    <w:rsid w:val="009059FA"/>
    <w:rsid w:val="0092194B"/>
    <w:rsid w:val="00926008"/>
    <w:rsid w:val="009540CF"/>
    <w:rsid w:val="009608D6"/>
    <w:rsid w:val="00974418"/>
    <w:rsid w:val="00987645"/>
    <w:rsid w:val="0099029B"/>
    <w:rsid w:val="009B0D47"/>
    <w:rsid w:val="009B224B"/>
    <w:rsid w:val="009C4D71"/>
    <w:rsid w:val="009C79FE"/>
    <w:rsid w:val="009D31BD"/>
    <w:rsid w:val="009E3C09"/>
    <w:rsid w:val="009E60CC"/>
    <w:rsid w:val="00A07CCC"/>
    <w:rsid w:val="00A26085"/>
    <w:rsid w:val="00A4401F"/>
    <w:rsid w:val="00A5155A"/>
    <w:rsid w:val="00A532FE"/>
    <w:rsid w:val="00A54845"/>
    <w:rsid w:val="00A7600B"/>
    <w:rsid w:val="00A8009A"/>
    <w:rsid w:val="00A83FB6"/>
    <w:rsid w:val="00A966DA"/>
    <w:rsid w:val="00A969AE"/>
    <w:rsid w:val="00AB66BE"/>
    <w:rsid w:val="00AD10F0"/>
    <w:rsid w:val="00AD3BD4"/>
    <w:rsid w:val="00AD761C"/>
    <w:rsid w:val="00AE1E84"/>
    <w:rsid w:val="00AF560B"/>
    <w:rsid w:val="00B17CB0"/>
    <w:rsid w:val="00B311CC"/>
    <w:rsid w:val="00B45A3D"/>
    <w:rsid w:val="00B503F7"/>
    <w:rsid w:val="00B527DA"/>
    <w:rsid w:val="00B75789"/>
    <w:rsid w:val="00B834B0"/>
    <w:rsid w:val="00B93682"/>
    <w:rsid w:val="00B94318"/>
    <w:rsid w:val="00BA0F2A"/>
    <w:rsid w:val="00BC0F14"/>
    <w:rsid w:val="00BD69C4"/>
    <w:rsid w:val="00BE3CDB"/>
    <w:rsid w:val="00BE6797"/>
    <w:rsid w:val="00BF062B"/>
    <w:rsid w:val="00C13AC0"/>
    <w:rsid w:val="00C2374F"/>
    <w:rsid w:val="00C3347D"/>
    <w:rsid w:val="00C35779"/>
    <w:rsid w:val="00C37738"/>
    <w:rsid w:val="00C42381"/>
    <w:rsid w:val="00C573FB"/>
    <w:rsid w:val="00C75F21"/>
    <w:rsid w:val="00C825C8"/>
    <w:rsid w:val="00CB0602"/>
    <w:rsid w:val="00CB4721"/>
    <w:rsid w:val="00CD0420"/>
    <w:rsid w:val="00CF634F"/>
    <w:rsid w:val="00D011C8"/>
    <w:rsid w:val="00D06001"/>
    <w:rsid w:val="00D06DBA"/>
    <w:rsid w:val="00D16FD5"/>
    <w:rsid w:val="00D204E3"/>
    <w:rsid w:val="00D35FDB"/>
    <w:rsid w:val="00D4331A"/>
    <w:rsid w:val="00D45BBF"/>
    <w:rsid w:val="00D51A2B"/>
    <w:rsid w:val="00D85713"/>
    <w:rsid w:val="00DA6BB8"/>
    <w:rsid w:val="00DB5355"/>
    <w:rsid w:val="00DD24DE"/>
    <w:rsid w:val="00DD3B5C"/>
    <w:rsid w:val="00DD3E17"/>
    <w:rsid w:val="00DD4487"/>
    <w:rsid w:val="00DD4C24"/>
    <w:rsid w:val="00DF34D9"/>
    <w:rsid w:val="00DF6161"/>
    <w:rsid w:val="00E0566E"/>
    <w:rsid w:val="00E05705"/>
    <w:rsid w:val="00E26382"/>
    <w:rsid w:val="00E407F9"/>
    <w:rsid w:val="00E511B1"/>
    <w:rsid w:val="00E62E53"/>
    <w:rsid w:val="00E67F14"/>
    <w:rsid w:val="00E7219D"/>
    <w:rsid w:val="00E90342"/>
    <w:rsid w:val="00E970D6"/>
    <w:rsid w:val="00EA27D9"/>
    <w:rsid w:val="00EA3500"/>
    <w:rsid w:val="00EB0B76"/>
    <w:rsid w:val="00EB1305"/>
    <w:rsid w:val="00EF71B5"/>
    <w:rsid w:val="00F00195"/>
    <w:rsid w:val="00F05A09"/>
    <w:rsid w:val="00F0769C"/>
    <w:rsid w:val="00F22413"/>
    <w:rsid w:val="00F27D50"/>
    <w:rsid w:val="00F4274A"/>
    <w:rsid w:val="00F51847"/>
    <w:rsid w:val="00F655A8"/>
    <w:rsid w:val="00F73EC3"/>
    <w:rsid w:val="00F75725"/>
    <w:rsid w:val="00F9477B"/>
    <w:rsid w:val="00F966DF"/>
    <w:rsid w:val="00FA2811"/>
    <w:rsid w:val="00FC7499"/>
    <w:rsid w:val="00FC763B"/>
    <w:rsid w:val="00FD09C5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D66D3"/>
  <w15:docId w15:val="{BB37318A-FC11-4706-99DD-B088EFD9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7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99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F414-A57E-42A3-92DD-64215950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8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89</cp:revision>
  <cp:lastPrinted>2023-02-28T06:42:00Z</cp:lastPrinted>
  <dcterms:created xsi:type="dcterms:W3CDTF">2020-05-04T12:27:00Z</dcterms:created>
  <dcterms:modified xsi:type="dcterms:W3CDTF">2023-12-15T06:45:00Z</dcterms:modified>
</cp:coreProperties>
</file>