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EA" w:rsidRPr="00011A5C" w:rsidRDefault="00011A5C" w:rsidP="00011A5C">
      <w:pPr>
        <w:pStyle w:val="a3"/>
        <w:ind w:left="-1192"/>
        <w:rPr>
          <w:rFonts w:asciiTheme="majorBidi" w:hAnsiTheme="majorBidi" w:cstheme="majorBidi"/>
          <w:b/>
          <w:bCs/>
          <w:rtl/>
          <w:lang w:bidi="ar-IQ"/>
        </w:rPr>
      </w:pPr>
      <w:r w:rsidRPr="00011A5C">
        <w:rPr>
          <w:rFonts w:asciiTheme="majorBidi" w:hAnsiTheme="majorBidi" w:cstheme="majorBidi"/>
          <w:b/>
          <w:bCs/>
          <w:rtl/>
          <w:lang w:bidi="ar-IQ"/>
        </w:rPr>
        <w:t>كلية الرشيد الجامعة /قسم التاريخ</w:t>
      </w:r>
    </w:p>
    <w:p w:rsidR="00011A5C" w:rsidRPr="00011A5C" w:rsidRDefault="00011A5C" w:rsidP="00011A5C">
      <w:pPr>
        <w:pStyle w:val="a3"/>
        <w:ind w:left="-1192"/>
        <w:rPr>
          <w:rFonts w:asciiTheme="majorBidi" w:hAnsiTheme="majorBidi" w:cstheme="majorBidi"/>
          <w:b/>
          <w:bCs/>
          <w:rtl/>
          <w:lang w:bidi="ar-IQ"/>
        </w:rPr>
      </w:pPr>
      <w:r w:rsidRPr="00011A5C">
        <w:rPr>
          <w:rFonts w:asciiTheme="majorBidi" w:hAnsiTheme="majorBidi" w:cstheme="majorBidi"/>
          <w:b/>
          <w:bCs/>
          <w:rtl/>
          <w:lang w:bidi="ar-IQ"/>
        </w:rPr>
        <w:t>المرحلة الرابعة : 16/5/2020</w:t>
      </w:r>
    </w:p>
    <w:p w:rsidR="00011A5C" w:rsidRPr="00011A5C" w:rsidRDefault="00011A5C" w:rsidP="00011A5C">
      <w:pPr>
        <w:pStyle w:val="a3"/>
        <w:ind w:left="-1192"/>
        <w:rPr>
          <w:rFonts w:asciiTheme="majorBidi" w:hAnsiTheme="majorBidi" w:cstheme="majorBidi"/>
          <w:b/>
          <w:bCs/>
          <w:rtl/>
          <w:lang w:bidi="ar-IQ"/>
        </w:rPr>
      </w:pPr>
      <w:r w:rsidRPr="00011A5C">
        <w:rPr>
          <w:rFonts w:asciiTheme="majorBidi" w:hAnsiTheme="majorBidi" w:cstheme="majorBidi"/>
          <w:b/>
          <w:bCs/>
          <w:rtl/>
          <w:lang w:bidi="ar-IQ"/>
        </w:rPr>
        <w:t>مدرس المادة: د. حامد حميد كاظم</w:t>
      </w:r>
    </w:p>
    <w:p w:rsidR="00011A5C" w:rsidRPr="00011A5C" w:rsidRDefault="00011A5C" w:rsidP="00011A5C">
      <w:pPr>
        <w:pStyle w:val="a3"/>
        <w:ind w:left="-1192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011A5C">
        <w:rPr>
          <w:rFonts w:asciiTheme="majorBidi" w:hAnsiTheme="majorBidi" w:cstheme="majorBidi"/>
          <w:b/>
          <w:bCs/>
          <w:rtl/>
          <w:lang w:bidi="ar-IQ"/>
        </w:rPr>
        <w:t xml:space="preserve">((تاريخ </w:t>
      </w:r>
      <w:r w:rsidR="0050224A" w:rsidRPr="00011A5C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 w:rsidRPr="00011A5C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011A5C" w:rsidRDefault="00011A5C" w:rsidP="00011A5C">
      <w:pPr>
        <w:pStyle w:val="a3"/>
        <w:ind w:left="-1192"/>
        <w:rPr>
          <w:rFonts w:asciiTheme="majorBidi" w:hAnsiTheme="majorBidi" w:cstheme="majorBidi"/>
          <w:b/>
          <w:bCs/>
          <w:u w:val="single"/>
          <w:rtl/>
          <w:lang w:bidi="ar-IQ"/>
        </w:rPr>
      </w:pPr>
      <w:r w:rsidRPr="00011A5C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دخول الولايات المتحدة </w:t>
      </w:r>
      <w:r w:rsidR="0050224A" w:rsidRPr="00011A5C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الأمريكية</w:t>
      </w:r>
      <w:r w:rsidRPr="00011A5C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الحرب العالمية </w:t>
      </w:r>
      <w:r w:rsidR="0050224A" w:rsidRPr="00011A5C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الأولى</w:t>
      </w:r>
    </w:p>
    <w:p w:rsidR="00011A5C" w:rsidRDefault="00011A5C" w:rsidP="00011A5C">
      <w:pPr>
        <w:pStyle w:val="a3"/>
        <w:ind w:left="-1192"/>
        <w:rPr>
          <w:rFonts w:asciiTheme="majorBidi" w:hAnsiTheme="majorBidi" w:cstheme="majorBidi"/>
          <w:b/>
          <w:bCs/>
          <w:u w:val="single"/>
          <w:rtl/>
          <w:lang w:bidi="ar-IQ"/>
        </w:rPr>
      </w:pPr>
    </w:p>
    <w:p w:rsidR="00011A5C" w:rsidRDefault="0050224A" w:rsidP="00FF641A">
      <w:pPr>
        <w:pStyle w:val="a3"/>
        <w:ind w:left="-1192"/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011A5C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011A5C" w:rsidRPr="00011A5C">
        <w:rPr>
          <w:rFonts w:asciiTheme="majorBidi" w:hAnsiTheme="majorBidi" w:cstheme="majorBidi" w:hint="cs"/>
          <w:b/>
          <w:bCs/>
          <w:rtl/>
          <w:lang w:bidi="ar-IQ"/>
        </w:rPr>
        <w:t xml:space="preserve"> سياسة العزلة التي تمسكت بها الولايات ا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>ل</w:t>
      </w:r>
      <w:r w:rsidR="00011A5C" w:rsidRPr="00011A5C">
        <w:rPr>
          <w:rFonts w:asciiTheme="majorBidi" w:hAnsiTheme="majorBidi" w:cstheme="majorBidi" w:hint="cs"/>
          <w:b/>
          <w:bCs/>
          <w:rtl/>
          <w:lang w:bidi="ar-IQ"/>
        </w:rPr>
        <w:t xml:space="preserve">متحدة </w:t>
      </w:r>
      <w:r w:rsidRPr="00011A5C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011A5C" w:rsidRPr="00011A5C">
        <w:rPr>
          <w:rFonts w:asciiTheme="majorBidi" w:hAnsiTheme="majorBidi" w:cstheme="majorBidi" w:hint="cs"/>
          <w:b/>
          <w:bCs/>
          <w:rtl/>
          <w:lang w:bidi="ar-IQ"/>
        </w:rPr>
        <w:t xml:space="preserve"> في فترة ما بعد استقلالها عن  بريطانيا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لم تكن وليدة مشروع مونرو </w:t>
      </w:r>
      <w:r>
        <w:rPr>
          <w:rFonts w:asciiTheme="majorBidi" w:hAnsiTheme="majorBidi" w:cstheme="majorBidi" w:hint="cs"/>
          <w:b/>
          <w:bCs/>
          <w:rtl/>
          <w:lang w:bidi="ar-IQ"/>
        </w:rPr>
        <w:t>وإنما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تمتد جذورها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عهد الرئيس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جورج واشنطن عند </w:t>
      </w:r>
      <w:r>
        <w:rPr>
          <w:rFonts w:asciiTheme="majorBidi" w:hAnsiTheme="majorBidi" w:cstheme="majorBidi" w:hint="cs"/>
          <w:b/>
          <w:bCs/>
          <w:rtl/>
          <w:lang w:bidi="ar-IQ"/>
        </w:rPr>
        <w:t>إعلانه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الحياد عام 1793 . ارتبطت الولايات المتحدة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بمبدأ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العزلة داخل القارة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ركزت على </w:t>
      </w:r>
      <w:r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فتح باب دبلوماسيتها على دول </w:t>
      </w:r>
      <w:r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اللاتينية من جهة وفتح باب دبلوماسيتها على الدول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ذات العلاقة والاتصال بدول </w:t>
      </w:r>
      <w:r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="00FF641A">
        <w:rPr>
          <w:rFonts w:asciiTheme="majorBidi" w:hAnsiTheme="majorBidi" w:cstheme="majorBidi" w:hint="cs"/>
          <w:b/>
          <w:bCs/>
          <w:rtl/>
          <w:lang w:bidi="ar-IQ"/>
        </w:rPr>
        <w:t xml:space="preserve"> الجنوبية والوسطى .</w:t>
      </w:r>
    </w:p>
    <w:p w:rsidR="00FF641A" w:rsidRDefault="00FF641A" w:rsidP="00FF641A">
      <w:pPr>
        <w:pStyle w:val="a3"/>
        <w:ind w:left="-1192"/>
        <w:jc w:val="both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الحقيقة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لم تكن في عزلة عن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الأوربيين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وإنما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ظلت الولايات المتحدة على علاقة مع الدول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وبخاصة بريطانيا </w:t>
      </w:r>
      <w:r w:rsidR="002F2D52">
        <w:rPr>
          <w:rFonts w:asciiTheme="majorBidi" w:hAnsiTheme="majorBidi" w:cstheme="majorBidi" w:hint="cs"/>
          <w:b/>
          <w:bCs/>
          <w:rtl/>
          <w:lang w:bidi="ar-IQ"/>
        </w:rPr>
        <w:t xml:space="preserve">ولكنها اختارت لنفسها مبد الدبلوماسية الغير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متأثرة</w:t>
      </w:r>
      <w:r w:rsidR="002F2D52">
        <w:rPr>
          <w:rFonts w:asciiTheme="majorBidi" w:hAnsiTheme="majorBidi" w:cstheme="majorBidi" w:hint="cs"/>
          <w:b/>
          <w:bCs/>
          <w:rtl/>
          <w:lang w:bidi="ar-IQ"/>
        </w:rPr>
        <w:t xml:space="preserve"> والغير مفروضة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E655A9" w:rsidRDefault="00E655A9" w:rsidP="00FF641A">
      <w:pPr>
        <w:pStyle w:val="a3"/>
        <w:ind w:left="-1192"/>
        <w:jc w:val="both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وقد تطور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عزلة الولايات المتحدة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عهد ثيودور روز فيلد من خلال عقد مؤتمر الجزيرة الخضراء في اسبانيا عام 1906 بعد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توترت العلاقة بين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وبين فرنسا على موضوع اقتسام مناطق الشمال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الإفريقي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(المسألة المغربية)وفي عهده انكسر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العزلة عندما دخلت الولايات المتحدة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العالمية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 دول الوفاق ضد دول الوسط .</w:t>
      </w:r>
    </w:p>
    <w:p w:rsidR="00E655A9" w:rsidRDefault="00E655A9" w:rsidP="00470CE5">
      <w:pPr>
        <w:pStyle w:val="a3"/>
        <w:ind w:left="-1192"/>
        <w:jc w:val="both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كانت هناك مشاعر قوية لدى الشعب </w:t>
      </w:r>
      <w:r w:rsidR="0050224A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نحو بريطانيا وبالتالي نحو دول الوفاق كما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حكومة الولايات المتحدة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كان لها موقف معاد بالتوسع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الألماني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في مناطق المحيط الباسفيكي وفي الصين ومناطق البحر الكاريبي وكان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الأمريكيون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يكرهون روح الهيمنة والغطرسة التي اعتمدتها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وخارجها منذ قيامها .</w:t>
      </w:r>
    </w:p>
    <w:p w:rsidR="00E655A9" w:rsidRDefault="00470CE5" w:rsidP="00E655A9">
      <w:pPr>
        <w:pStyle w:val="a3"/>
        <w:ind w:left="-1192"/>
        <w:jc w:val="both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لم  تعلن الحرب ضد </w:t>
      </w:r>
      <w:r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وحلفاؤها </w:t>
      </w:r>
      <w:r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عام 1917 ويعود دخول الولايات الحرب </w:t>
      </w:r>
      <w:r>
        <w:rPr>
          <w:rFonts w:asciiTheme="majorBidi" w:hAnsiTheme="majorBidi" w:cstheme="majorBidi" w:hint="cs"/>
          <w:b/>
          <w:bCs/>
          <w:rtl/>
          <w:lang w:bidi="ar-IQ"/>
        </w:rPr>
        <w:t>للأسباب</w:t>
      </w:r>
      <w:r w:rsidR="00E655A9">
        <w:rPr>
          <w:rFonts w:asciiTheme="majorBidi" w:hAnsiTheme="majorBidi" w:cstheme="majorBidi" w:hint="cs"/>
          <w:b/>
          <w:bCs/>
          <w:rtl/>
          <w:lang w:bidi="ar-IQ"/>
        </w:rPr>
        <w:t xml:space="preserve"> التالية :</w:t>
      </w:r>
    </w:p>
    <w:p w:rsidR="00E655A9" w:rsidRDefault="00E655A9" w:rsidP="00E655A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تخوف الولايات المتحدة من النتائج المترتبة على انتصار دول الوسط وانهزام دول الوفاق</w:t>
      </w:r>
    </w:p>
    <w:p w:rsidR="00E655A9" w:rsidRDefault="00875377" w:rsidP="00E655A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المشاعر القوية في ولايات نيو انجلاند تجاه البريطانيين ودول الوفاق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</w:p>
    <w:p w:rsidR="00875377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اقتناع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الأمريكيين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بان حيادهم كان محصل لعدة اتجاهات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وشعر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 xml:space="preserve"> الأمريكيون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أمر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الحياد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أصبح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غير مجد في ظل تفوق دول الوسط في الحرب </w:t>
      </w:r>
    </w:p>
    <w:p w:rsidR="00875377" w:rsidRDefault="00875377" w:rsidP="00470CE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تعرض اقتصاديات الولايات المتحدة لازمة اقتصادية حادة في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أعقاب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وبعد توقف صادراتها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أوربا</w:t>
      </w:r>
    </w:p>
    <w:p w:rsidR="00875377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حرب الغواصات التي شنتها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ضد السفن التجارية منذ عام 1915 </w:t>
      </w:r>
    </w:p>
    <w:p w:rsidR="00875377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رغبة دول الوفاق في جر الولايات المتحدة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جانبها في الحرب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لأسباب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عديدة</w:t>
      </w:r>
    </w:p>
    <w:p w:rsidR="00875377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فشل وساطة الرئيس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ولسن في توقعه بطلب دول الحرب الوساطة منه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لإصرار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الطرفين بمواصلة الحرب</w:t>
      </w:r>
    </w:p>
    <w:p w:rsidR="00875377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ضعف الجبهة الروسية بعد الثورة البلشفية وخروجها من الحرب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ازدادت جبهة دول الوفاق ضعفا</w:t>
      </w:r>
    </w:p>
    <w:p w:rsidR="00875377" w:rsidRPr="00011A5C" w:rsidRDefault="00875377" w:rsidP="0087537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الضغط ال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هودي الكبير على الحكومة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ومجلس الكونكرس لدخول الحرب </w:t>
      </w:r>
      <w:r w:rsidR="00470CE5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 الانكليز</w:t>
      </w:r>
    </w:p>
    <w:sectPr w:rsidR="00875377" w:rsidRPr="00011A5C" w:rsidSect="009819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918FC"/>
    <w:multiLevelType w:val="hybridMultilevel"/>
    <w:tmpl w:val="F760E780"/>
    <w:lvl w:ilvl="0" w:tplc="B09E1196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011A5C"/>
    <w:rsid w:val="00011A5C"/>
    <w:rsid w:val="002F2D52"/>
    <w:rsid w:val="00470CE5"/>
    <w:rsid w:val="0050224A"/>
    <w:rsid w:val="00875377"/>
    <w:rsid w:val="009819EA"/>
    <w:rsid w:val="00E655A9"/>
    <w:rsid w:val="00F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A5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6</cp:revision>
  <dcterms:created xsi:type="dcterms:W3CDTF">2020-05-16T01:21:00Z</dcterms:created>
  <dcterms:modified xsi:type="dcterms:W3CDTF">2020-05-16T04:50:00Z</dcterms:modified>
</cp:coreProperties>
</file>