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6B7C" w:rsidRDefault="00606B7C" w:rsidP="00606B7C">
      <w:pPr>
        <w:pStyle w:val="a3"/>
        <w:ind w:left="-766"/>
        <w:rPr>
          <w:b/>
          <w:bCs/>
          <w:rtl/>
          <w:lang w:bidi="ar-IQ"/>
        </w:rPr>
      </w:pPr>
      <w:r w:rsidRPr="00606B7C">
        <w:rPr>
          <w:b/>
          <w:bCs/>
          <w:rtl/>
          <w:lang w:bidi="ar-IQ"/>
        </w:rPr>
        <w:t>كلية الرشيد الجامعة / قسم التاريخ</w:t>
      </w:r>
    </w:p>
    <w:p w:rsidR="00606B7C" w:rsidRPr="00606B7C" w:rsidRDefault="00606B7C" w:rsidP="00606B7C">
      <w:pPr>
        <w:pStyle w:val="a3"/>
        <w:ind w:left="-766"/>
        <w:rPr>
          <w:b/>
          <w:bCs/>
          <w:rtl/>
          <w:lang w:bidi="ar-IQ"/>
        </w:rPr>
      </w:pPr>
      <w:r w:rsidRPr="00606B7C">
        <w:rPr>
          <w:b/>
          <w:bCs/>
          <w:rtl/>
          <w:lang w:bidi="ar-IQ"/>
        </w:rPr>
        <w:t>المرحلة الثالثة/ 19/5/2020</w:t>
      </w:r>
    </w:p>
    <w:p w:rsidR="00606B7C" w:rsidRPr="00606B7C" w:rsidRDefault="00606B7C" w:rsidP="00606B7C">
      <w:pPr>
        <w:pStyle w:val="a3"/>
        <w:ind w:left="-766"/>
        <w:rPr>
          <w:b/>
          <w:bCs/>
          <w:rtl/>
          <w:lang w:bidi="ar-IQ"/>
        </w:rPr>
      </w:pPr>
      <w:r w:rsidRPr="00606B7C">
        <w:rPr>
          <w:b/>
          <w:bCs/>
          <w:rtl/>
          <w:lang w:bidi="ar-IQ"/>
        </w:rPr>
        <w:t>مدرس المادة : م.د.حامد حميد كاظم</w:t>
      </w:r>
    </w:p>
    <w:p w:rsidR="00606B7C" w:rsidRPr="00606B7C" w:rsidRDefault="00606B7C" w:rsidP="00606B7C">
      <w:pPr>
        <w:pStyle w:val="a3"/>
        <w:ind w:left="-766"/>
        <w:jc w:val="center"/>
        <w:rPr>
          <w:b/>
          <w:bCs/>
          <w:rtl/>
          <w:lang w:bidi="ar-IQ"/>
        </w:rPr>
      </w:pPr>
      <w:r w:rsidRPr="00606B7C">
        <w:rPr>
          <w:b/>
          <w:bCs/>
          <w:rtl/>
          <w:lang w:bidi="ar-IQ"/>
        </w:rPr>
        <w:t>((تاريخ العراق الحديث))</w:t>
      </w:r>
    </w:p>
    <w:p w:rsidR="00606B7C" w:rsidRDefault="00606B7C" w:rsidP="00606B7C">
      <w:pPr>
        <w:pStyle w:val="a3"/>
        <w:ind w:left="-766"/>
        <w:rPr>
          <w:rFonts w:hint="cs"/>
          <w:b/>
          <w:bCs/>
          <w:u w:val="single"/>
          <w:rtl/>
          <w:lang w:bidi="ar-IQ"/>
        </w:rPr>
      </w:pPr>
      <w:r w:rsidRPr="00606B7C">
        <w:rPr>
          <w:b/>
          <w:bCs/>
          <w:u w:val="single"/>
          <w:rtl/>
          <w:lang w:bidi="ar-IQ"/>
        </w:rPr>
        <w:t>ولاة الدولة العثمانية في بغداد من 1912-1914</w:t>
      </w:r>
    </w:p>
    <w:p w:rsidR="00606B7C" w:rsidRDefault="00606B7C" w:rsidP="009F4844">
      <w:pPr>
        <w:pStyle w:val="a3"/>
        <w:ind w:left="-766"/>
        <w:jc w:val="both"/>
        <w:rPr>
          <w:rFonts w:hint="cs"/>
          <w:b/>
          <w:bCs/>
          <w:u w:val="single"/>
          <w:rtl/>
          <w:lang w:bidi="ar-IQ"/>
        </w:rPr>
      </w:pPr>
    </w:p>
    <w:p w:rsidR="00606B7C" w:rsidRDefault="00606B7C" w:rsidP="00A25A1A">
      <w:pPr>
        <w:pStyle w:val="a3"/>
        <w:ind w:left="-766"/>
        <w:jc w:val="both"/>
        <w:rPr>
          <w:rFonts w:hint="cs"/>
          <w:b/>
          <w:bCs/>
          <w:rtl/>
          <w:lang w:bidi="ar-IQ"/>
        </w:rPr>
      </w:pPr>
      <w:r w:rsidRPr="00606B7C">
        <w:rPr>
          <w:rFonts w:hint="cs"/>
          <w:b/>
          <w:bCs/>
          <w:rtl/>
          <w:lang w:bidi="ar-IQ"/>
        </w:rPr>
        <w:t xml:space="preserve">بعد استقالة الفريق حسين </w:t>
      </w:r>
      <w:r w:rsidR="009F4844">
        <w:rPr>
          <w:rFonts w:hint="cs"/>
          <w:b/>
          <w:bCs/>
          <w:rtl/>
          <w:lang w:bidi="ar-IQ"/>
        </w:rPr>
        <w:t>ناظم</w:t>
      </w:r>
      <w:r w:rsidRPr="00606B7C">
        <w:rPr>
          <w:rFonts w:hint="cs"/>
          <w:b/>
          <w:bCs/>
          <w:rtl/>
          <w:lang w:bidi="ar-IQ"/>
        </w:rPr>
        <w:t xml:space="preserve"> باشا</w:t>
      </w:r>
      <w:r w:rsidR="009F4844">
        <w:rPr>
          <w:rFonts w:hint="cs"/>
          <w:b/>
          <w:bCs/>
          <w:rtl/>
          <w:lang w:bidi="ar-IQ"/>
        </w:rPr>
        <w:t xml:space="preserve"> وعزله بعد الحادثة المعروفة تم تعيين بديله جمال باشا السفاح واليا في بغداد عام 1912 كان جمال باشا قد قام ببناء سدة الهندية على نهر الفرات </w:t>
      </w:r>
      <w:r w:rsidR="00292302">
        <w:rPr>
          <w:rFonts w:hint="cs"/>
          <w:b/>
          <w:bCs/>
          <w:rtl/>
          <w:lang w:bidi="ar-IQ"/>
        </w:rPr>
        <w:t>وإجراء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292302">
        <w:rPr>
          <w:rFonts w:hint="cs"/>
          <w:b/>
          <w:bCs/>
          <w:rtl/>
          <w:lang w:bidi="ar-IQ"/>
        </w:rPr>
        <w:t>أول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292302">
        <w:rPr>
          <w:rFonts w:hint="cs"/>
          <w:b/>
          <w:bCs/>
          <w:rtl/>
          <w:lang w:bidi="ar-IQ"/>
        </w:rPr>
        <w:t>إحصاء</w:t>
      </w:r>
      <w:r w:rsidR="009F4844">
        <w:rPr>
          <w:rFonts w:hint="cs"/>
          <w:b/>
          <w:bCs/>
          <w:rtl/>
          <w:lang w:bidi="ar-IQ"/>
        </w:rPr>
        <w:t xml:space="preserve"> سكاني من بلدية بغداد لتحديد عدد مستخدمي جسر بغداد من البشر والحيوانات </w:t>
      </w:r>
      <w:r w:rsidR="00292302">
        <w:rPr>
          <w:rFonts w:hint="cs"/>
          <w:b/>
          <w:bCs/>
          <w:rtl/>
          <w:lang w:bidi="ar-IQ"/>
        </w:rPr>
        <w:t>وأمر</w:t>
      </w:r>
      <w:r w:rsidR="009F4844">
        <w:rPr>
          <w:rFonts w:hint="cs"/>
          <w:b/>
          <w:bCs/>
          <w:rtl/>
          <w:lang w:bidi="ar-IQ"/>
        </w:rPr>
        <w:t xml:space="preserve"> العمل بالساعة الزوالية في دوائر الدولة بدلا من الساعة العربية ووضع حجر </w:t>
      </w:r>
      <w:r w:rsidR="00292302">
        <w:rPr>
          <w:rFonts w:hint="cs"/>
          <w:b/>
          <w:bCs/>
          <w:rtl/>
          <w:lang w:bidi="ar-IQ"/>
        </w:rPr>
        <w:t>الأساس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A25A1A">
        <w:rPr>
          <w:rFonts w:hint="cs"/>
          <w:b/>
          <w:bCs/>
          <w:rtl/>
          <w:lang w:bidi="ar-IQ"/>
        </w:rPr>
        <w:t>ل</w:t>
      </w:r>
      <w:r w:rsidR="009F4844">
        <w:rPr>
          <w:rFonts w:hint="cs"/>
          <w:b/>
          <w:bCs/>
          <w:rtl/>
          <w:lang w:bidi="ar-IQ"/>
        </w:rPr>
        <w:t xml:space="preserve">سكة </w:t>
      </w:r>
      <w:r w:rsidR="00A25A1A">
        <w:rPr>
          <w:rFonts w:hint="cs"/>
          <w:b/>
          <w:bCs/>
          <w:rtl/>
          <w:lang w:bidi="ar-IQ"/>
        </w:rPr>
        <w:t>ح</w:t>
      </w:r>
      <w:r w:rsidR="009F4844">
        <w:rPr>
          <w:rFonts w:hint="cs"/>
          <w:b/>
          <w:bCs/>
          <w:rtl/>
          <w:lang w:bidi="ar-IQ"/>
        </w:rPr>
        <w:t xml:space="preserve">ديد بغداد في الكرخ باتجاه الشمال كما صدر في عهده عدة جرائد منها  </w:t>
      </w:r>
      <w:r w:rsidR="00292302">
        <w:rPr>
          <w:rFonts w:hint="cs"/>
          <w:b/>
          <w:bCs/>
          <w:rtl/>
          <w:lang w:bidi="ar-IQ"/>
        </w:rPr>
        <w:t>الإسراء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9F4844">
        <w:rPr>
          <w:b/>
          <w:bCs/>
          <w:rtl/>
          <w:lang w:bidi="ar-IQ"/>
        </w:rPr>
        <w:t>–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292302">
        <w:rPr>
          <w:rFonts w:hint="cs"/>
          <w:b/>
          <w:bCs/>
          <w:rtl/>
          <w:lang w:bidi="ar-IQ"/>
        </w:rPr>
        <w:t>وأفكار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292302">
        <w:rPr>
          <w:rFonts w:hint="cs"/>
          <w:b/>
          <w:bCs/>
          <w:rtl/>
          <w:lang w:bidi="ar-IQ"/>
        </w:rPr>
        <w:t>عمومية</w:t>
      </w:r>
      <w:r w:rsidR="009F4844">
        <w:rPr>
          <w:rFonts w:hint="cs"/>
          <w:b/>
          <w:bCs/>
          <w:rtl/>
          <w:lang w:bidi="ar-IQ"/>
        </w:rPr>
        <w:t xml:space="preserve"> </w:t>
      </w:r>
      <w:r w:rsidR="009F4844">
        <w:rPr>
          <w:b/>
          <w:bCs/>
          <w:rtl/>
          <w:lang w:bidi="ar-IQ"/>
        </w:rPr>
        <w:t>–</w:t>
      </w:r>
      <w:r w:rsidR="009F4844">
        <w:rPr>
          <w:rFonts w:hint="cs"/>
          <w:b/>
          <w:bCs/>
          <w:rtl/>
          <w:lang w:bidi="ar-IQ"/>
        </w:rPr>
        <w:t xml:space="preserve"> البلبل </w:t>
      </w:r>
      <w:r w:rsidR="009F4844">
        <w:rPr>
          <w:b/>
          <w:bCs/>
          <w:rtl/>
          <w:lang w:bidi="ar-IQ"/>
        </w:rPr>
        <w:t>–</w:t>
      </w:r>
      <w:r w:rsidR="009F4844">
        <w:rPr>
          <w:rFonts w:hint="cs"/>
          <w:b/>
          <w:bCs/>
          <w:rtl/>
          <w:lang w:bidi="ar-IQ"/>
        </w:rPr>
        <w:t xml:space="preserve">ومجلة لغة العرب لصاحبها </w:t>
      </w:r>
      <w:r w:rsidR="00292302">
        <w:rPr>
          <w:rFonts w:hint="cs"/>
          <w:b/>
          <w:bCs/>
          <w:rtl/>
          <w:lang w:bidi="ar-IQ"/>
        </w:rPr>
        <w:t>الأب</w:t>
      </w:r>
      <w:r w:rsidR="009F4844">
        <w:rPr>
          <w:rFonts w:hint="cs"/>
          <w:b/>
          <w:bCs/>
          <w:rtl/>
          <w:lang w:bidi="ar-IQ"/>
        </w:rPr>
        <w:t xml:space="preserve"> انستاس الكرملي وكانت تعنى بمواقع سكن العشائر </w:t>
      </w:r>
      <w:r w:rsidR="00292302">
        <w:rPr>
          <w:rFonts w:hint="cs"/>
          <w:b/>
          <w:bCs/>
          <w:rtl/>
          <w:lang w:bidi="ar-IQ"/>
        </w:rPr>
        <w:t>وأنسابها</w:t>
      </w:r>
      <w:r w:rsidR="009F4844">
        <w:rPr>
          <w:rFonts w:hint="cs"/>
          <w:b/>
          <w:bCs/>
          <w:rtl/>
          <w:lang w:bidi="ar-IQ"/>
        </w:rPr>
        <w:t xml:space="preserve"> وافتتاح مدرسة لورا </w:t>
      </w:r>
      <w:r w:rsidR="00A25A1A">
        <w:rPr>
          <w:rFonts w:hint="cs"/>
          <w:b/>
          <w:bCs/>
          <w:rtl/>
          <w:lang w:bidi="ar-IQ"/>
        </w:rPr>
        <w:t>خضوري</w:t>
      </w:r>
      <w:r w:rsidR="009F4844">
        <w:rPr>
          <w:rFonts w:hint="cs"/>
          <w:b/>
          <w:bCs/>
          <w:rtl/>
          <w:lang w:bidi="ar-IQ"/>
        </w:rPr>
        <w:t xml:space="preserve"> للنساء </w:t>
      </w:r>
      <w:r w:rsidR="00F6763D">
        <w:rPr>
          <w:rFonts w:hint="cs"/>
          <w:b/>
          <w:bCs/>
          <w:rtl/>
          <w:lang w:bidi="ar-IQ"/>
        </w:rPr>
        <w:t>كان جمل باشا كثيرا ما ي</w:t>
      </w:r>
      <w:r w:rsidR="00A25A1A">
        <w:rPr>
          <w:rFonts w:hint="cs"/>
          <w:b/>
          <w:bCs/>
          <w:rtl/>
          <w:lang w:bidi="ar-IQ"/>
        </w:rPr>
        <w:t>ح</w:t>
      </w:r>
      <w:r w:rsidR="00F6763D">
        <w:rPr>
          <w:rFonts w:hint="cs"/>
          <w:b/>
          <w:bCs/>
          <w:rtl/>
          <w:lang w:bidi="ar-IQ"/>
        </w:rPr>
        <w:t xml:space="preserve">ضر الحفلات الراقصة التي تقيمها الجاليات </w:t>
      </w:r>
      <w:r w:rsidR="00292302">
        <w:rPr>
          <w:rFonts w:hint="cs"/>
          <w:b/>
          <w:bCs/>
          <w:rtl/>
          <w:lang w:bidi="ar-IQ"/>
        </w:rPr>
        <w:t>الأوربية</w:t>
      </w:r>
      <w:r w:rsidR="00F6763D">
        <w:rPr>
          <w:rFonts w:hint="cs"/>
          <w:b/>
          <w:bCs/>
          <w:rtl/>
          <w:lang w:bidi="ar-IQ"/>
        </w:rPr>
        <w:t xml:space="preserve"> في بغداد </w:t>
      </w:r>
      <w:r w:rsidR="00292302">
        <w:rPr>
          <w:rFonts w:hint="cs"/>
          <w:b/>
          <w:bCs/>
          <w:rtl/>
          <w:lang w:bidi="ar-IQ"/>
        </w:rPr>
        <w:t>الأمر</w:t>
      </w:r>
      <w:r w:rsidR="00F6763D">
        <w:rPr>
          <w:rFonts w:hint="cs"/>
          <w:b/>
          <w:bCs/>
          <w:rtl/>
          <w:lang w:bidi="ar-IQ"/>
        </w:rPr>
        <w:t xml:space="preserve"> الذي دفع </w:t>
      </w:r>
      <w:r w:rsidR="00292302">
        <w:rPr>
          <w:rFonts w:hint="cs"/>
          <w:b/>
          <w:bCs/>
          <w:rtl/>
          <w:lang w:bidi="ar-IQ"/>
        </w:rPr>
        <w:t>المجتمع</w:t>
      </w:r>
      <w:r w:rsidR="00F6763D">
        <w:rPr>
          <w:rFonts w:hint="cs"/>
          <w:b/>
          <w:bCs/>
          <w:rtl/>
          <w:lang w:bidi="ar-IQ"/>
        </w:rPr>
        <w:t xml:space="preserve"> العراق لفرض </w:t>
      </w:r>
      <w:r w:rsidR="00292302">
        <w:rPr>
          <w:rFonts w:hint="cs"/>
          <w:b/>
          <w:bCs/>
          <w:rtl/>
          <w:lang w:bidi="ar-IQ"/>
        </w:rPr>
        <w:t>إقامة</w:t>
      </w:r>
      <w:r w:rsidR="00F6763D">
        <w:rPr>
          <w:rFonts w:hint="cs"/>
          <w:b/>
          <w:bCs/>
          <w:rtl/>
          <w:lang w:bidi="ar-IQ"/>
        </w:rPr>
        <w:t xml:space="preserve"> تلك الحفلات كون البغداديون لم يؤلفوا هذا </w:t>
      </w:r>
      <w:r w:rsidR="00292302">
        <w:rPr>
          <w:rFonts w:hint="cs"/>
          <w:b/>
          <w:bCs/>
          <w:rtl/>
          <w:lang w:bidi="ar-IQ"/>
        </w:rPr>
        <w:t>الأمر</w:t>
      </w:r>
      <w:r w:rsidR="00F6763D">
        <w:rPr>
          <w:rFonts w:hint="cs"/>
          <w:b/>
          <w:bCs/>
          <w:rtl/>
          <w:lang w:bidi="ar-IQ"/>
        </w:rPr>
        <w:t xml:space="preserve"> من قبل .</w:t>
      </w:r>
    </w:p>
    <w:p w:rsidR="00F6763D" w:rsidRDefault="00F6763D" w:rsidP="00F6763D">
      <w:pPr>
        <w:pStyle w:val="a3"/>
        <w:ind w:left="-766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عارض العراقيون سياسة الاتحاد والترقي العنصرية مما </w:t>
      </w:r>
      <w:r w:rsidR="00A25A1A">
        <w:rPr>
          <w:rFonts w:hint="cs"/>
          <w:b/>
          <w:bCs/>
          <w:rtl/>
          <w:lang w:bidi="ar-IQ"/>
        </w:rPr>
        <w:t>أسسوا</w:t>
      </w:r>
      <w:r>
        <w:rPr>
          <w:rFonts w:hint="cs"/>
          <w:b/>
          <w:bCs/>
          <w:rtl/>
          <w:lang w:bidi="ar-IQ"/>
        </w:rPr>
        <w:t xml:space="preserve"> فرع حزب الحرية والائتلاف  في بغداد </w:t>
      </w:r>
      <w:r w:rsidR="00292302">
        <w:rPr>
          <w:rFonts w:hint="cs"/>
          <w:b/>
          <w:bCs/>
          <w:rtl/>
          <w:lang w:bidi="ar-IQ"/>
        </w:rPr>
        <w:t>ترأسه</w:t>
      </w:r>
      <w:r>
        <w:rPr>
          <w:rFonts w:hint="cs"/>
          <w:b/>
          <w:bCs/>
          <w:rtl/>
          <w:lang w:bidi="ar-IQ"/>
        </w:rPr>
        <w:t xml:space="preserve"> السيد مصطفى الواعظ وانضم </w:t>
      </w:r>
      <w:r w:rsidR="00292302">
        <w:rPr>
          <w:rFonts w:hint="cs"/>
          <w:b/>
          <w:bCs/>
          <w:rtl/>
          <w:lang w:bidi="ar-IQ"/>
        </w:rPr>
        <w:t>إليه</w:t>
      </w:r>
      <w:r>
        <w:rPr>
          <w:rFonts w:hint="cs"/>
          <w:b/>
          <w:bCs/>
          <w:rtl/>
          <w:lang w:bidi="ar-IQ"/>
        </w:rPr>
        <w:t xml:space="preserve"> الكثير من الشباب المتعلم ولم ينجح الوالي جمال باشا باجتذاب مصطفى الواعظ </w:t>
      </w:r>
      <w:r w:rsidR="00292302">
        <w:rPr>
          <w:rFonts w:hint="cs"/>
          <w:b/>
          <w:bCs/>
          <w:rtl/>
          <w:lang w:bidi="ar-IQ"/>
        </w:rPr>
        <w:t>إلى</w:t>
      </w:r>
      <w:r>
        <w:rPr>
          <w:rFonts w:hint="cs"/>
          <w:b/>
          <w:bCs/>
          <w:rtl/>
          <w:lang w:bidi="ar-IQ"/>
        </w:rPr>
        <w:t xml:space="preserve"> حزب الاتحاد والترقي وبعد تسلم الائتلافيين الحكم بالدولة العثمانية قدم جمال باشا استقالته وغادر بعداد يوم 17 </w:t>
      </w:r>
      <w:r w:rsidR="00292302">
        <w:rPr>
          <w:rFonts w:hint="cs"/>
          <w:b/>
          <w:bCs/>
          <w:rtl/>
          <w:lang w:bidi="ar-IQ"/>
        </w:rPr>
        <w:t>آب</w:t>
      </w:r>
      <w:r>
        <w:rPr>
          <w:rFonts w:hint="cs"/>
          <w:b/>
          <w:bCs/>
          <w:rtl/>
          <w:lang w:bidi="ar-IQ"/>
        </w:rPr>
        <w:t xml:space="preserve"> 1912 </w:t>
      </w:r>
      <w:r w:rsidR="00F35466">
        <w:rPr>
          <w:rFonts w:hint="cs"/>
          <w:b/>
          <w:bCs/>
          <w:rtl/>
          <w:lang w:bidi="ar-IQ"/>
        </w:rPr>
        <w:t>.</w:t>
      </w:r>
    </w:p>
    <w:p w:rsidR="00F35466" w:rsidRDefault="00F35466" w:rsidP="00115AB1">
      <w:pPr>
        <w:pStyle w:val="a3"/>
        <w:ind w:left="-766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امتاز الاتحاديون </w:t>
      </w:r>
      <w:r w:rsidR="00292302">
        <w:rPr>
          <w:rFonts w:hint="cs"/>
          <w:b/>
          <w:bCs/>
          <w:rtl/>
          <w:lang w:bidi="ar-IQ"/>
        </w:rPr>
        <w:t>إتباع</w:t>
      </w:r>
      <w:r>
        <w:rPr>
          <w:rFonts w:hint="cs"/>
          <w:b/>
          <w:bCs/>
          <w:rtl/>
          <w:lang w:bidi="ar-IQ"/>
        </w:rPr>
        <w:t xml:space="preserve"> سياسة متعصبة كفرض الرقابة على مطبوعات وفرض سياسة التتريك على الشعوب الغير تركية مما دفع المثقفين العراقيين الابتعاد عنهم </w:t>
      </w:r>
      <w:r w:rsidR="00292302">
        <w:rPr>
          <w:rFonts w:hint="cs"/>
          <w:b/>
          <w:bCs/>
          <w:rtl/>
          <w:lang w:bidi="ar-IQ"/>
        </w:rPr>
        <w:t>وتأسيس</w:t>
      </w:r>
      <w:r>
        <w:rPr>
          <w:rFonts w:hint="cs"/>
          <w:b/>
          <w:bCs/>
          <w:rtl/>
          <w:lang w:bidi="ar-IQ"/>
        </w:rPr>
        <w:t xml:space="preserve"> نوادي ثقافية  ظاهرها حماية الدستور وواقعها العمل  </w:t>
      </w:r>
      <w:r w:rsidR="007B2742">
        <w:rPr>
          <w:rFonts w:hint="cs"/>
          <w:b/>
          <w:bCs/>
          <w:rtl/>
          <w:lang w:bidi="ar-IQ"/>
        </w:rPr>
        <w:t>لإقامة</w:t>
      </w:r>
      <w:r>
        <w:rPr>
          <w:rFonts w:hint="cs"/>
          <w:b/>
          <w:bCs/>
          <w:rtl/>
          <w:lang w:bidi="ar-IQ"/>
        </w:rPr>
        <w:t xml:space="preserve"> حكم لا مركزي للدولة واستخدم المثقفون الص</w:t>
      </w:r>
      <w:r w:rsidR="00115AB1">
        <w:rPr>
          <w:rFonts w:hint="cs"/>
          <w:b/>
          <w:bCs/>
          <w:rtl/>
          <w:lang w:bidi="ar-IQ"/>
        </w:rPr>
        <w:t>ح</w:t>
      </w:r>
      <w:r>
        <w:rPr>
          <w:rFonts w:hint="cs"/>
          <w:b/>
          <w:bCs/>
          <w:rtl/>
          <w:lang w:bidi="ar-IQ"/>
        </w:rPr>
        <w:t>افة ميدانا لنشاط</w:t>
      </w:r>
      <w:r w:rsidR="00115AB1">
        <w:rPr>
          <w:rFonts w:hint="cs"/>
          <w:b/>
          <w:bCs/>
          <w:rtl/>
          <w:lang w:bidi="ar-IQ"/>
        </w:rPr>
        <w:t>ه</w:t>
      </w:r>
      <w:r>
        <w:rPr>
          <w:rFonts w:hint="cs"/>
          <w:b/>
          <w:bCs/>
          <w:rtl/>
          <w:lang w:bidi="ar-IQ"/>
        </w:rPr>
        <w:t xml:space="preserve">م </w:t>
      </w:r>
      <w:r w:rsidR="00115AB1">
        <w:rPr>
          <w:rFonts w:hint="cs"/>
          <w:b/>
          <w:bCs/>
          <w:rtl/>
          <w:lang w:bidi="ar-IQ"/>
        </w:rPr>
        <w:t xml:space="preserve">مما عرض تلك الصحف وكتابها </w:t>
      </w:r>
      <w:r w:rsidR="007B2742">
        <w:rPr>
          <w:rFonts w:hint="cs"/>
          <w:b/>
          <w:bCs/>
          <w:rtl/>
          <w:lang w:bidi="ar-IQ"/>
        </w:rPr>
        <w:t>إلى</w:t>
      </w:r>
      <w:r w:rsidR="00115AB1">
        <w:rPr>
          <w:rFonts w:hint="cs"/>
          <w:b/>
          <w:bCs/>
          <w:rtl/>
          <w:lang w:bidi="ar-IQ"/>
        </w:rPr>
        <w:t xml:space="preserve"> الملاحقة من قبل سلطات الدولة العثمانية.</w:t>
      </w:r>
    </w:p>
    <w:p w:rsidR="00115AB1" w:rsidRDefault="00115AB1" w:rsidP="00115AB1">
      <w:pPr>
        <w:pStyle w:val="a3"/>
        <w:ind w:left="-766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وعند اشتداد سياسة التعصب العنصري للاتحاديين </w:t>
      </w:r>
      <w:r w:rsidR="007B2742">
        <w:rPr>
          <w:rFonts w:hint="cs"/>
          <w:b/>
          <w:bCs/>
          <w:rtl/>
          <w:lang w:bidi="ar-IQ"/>
        </w:rPr>
        <w:t>أخذت</w:t>
      </w:r>
      <w:r>
        <w:rPr>
          <w:rFonts w:hint="cs"/>
          <w:b/>
          <w:bCs/>
          <w:rtl/>
          <w:lang w:bidi="ar-IQ"/>
        </w:rPr>
        <w:t xml:space="preserve"> تتكامل الحركة الفكرية في العراق.</w:t>
      </w:r>
    </w:p>
    <w:p w:rsidR="00115AB1" w:rsidRDefault="00115AB1" w:rsidP="00A25A1A">
      <w:pPr>
        <w:pStyle w:val="a3"/>
        <w:ind w:left="-766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بمباد</w:t>
      </w:r>
      <w:r w:rsidR="00A25A1A">
        <w:rPr>
          <w:rFonts w:hint="cs"/>
          <w:b/>
          <w:bCs/>
          <w:rtl/>
          <w:lang w:bidi="ar-IQ"/>
        </w:rPr>
        <w:t>ر</w:t>
      </w:r>
      <w:r>
        <w:rPr>
          <w:rFonts w:hint="cs"/>
          <w:b/>
          <w:bCs/>
          <w:rtl/>
          <w:lang w:bidi="ar-IQ"/>
        </w:rPr>
        <w:t xml:space="preserve">ة من الجمعية العربية الفتاة عقد المؤتمر العربي في باريس في حزيران 1913 وكان هدف المؤتمر تعريف </w:t>
      </w:r>
      <w:r w:rsidR="00A25A1A">
        <w:rPr>
          <w:rFonts w:hint="cs"/>
          <w:b/>
          <w:bCs/>
          <w:rtl/>
          <w:lang w:bidi="ar-IQ"/>
        </w:rPr>
        <w:t>الرأي</w:t>
      </w:r>
      <w:r>
        <w:rPr>
          <w:rFonts w:hint="cs"/>
          <w:b/>
          <w:bCs/>
          <w:rtl/>
          <w:lang w:bidi="ar-IQ"/>
        </w:rPr>
        <w:t xml:space="preserve"> العام بمطالب العرب القومية وتوحيد جهود </w:t>
      </w:r>
      <w:r w:rsidR="007B2742">
        <w:rPr>
          <w:rFonts w:hint="cs"/>
          <w:b/>
          <w:bCs/>
          <w:rtl/>
          <w:lang w:bidi="ar-IQ"/>
        </w:rPr>
        <w:t>أبنائه</w:t>
      </w:r>
      <w:r>
        <w:rPr>
          <w:rFonts w:hint="cs"/>
          <w:b/>
          <w:bCs/>
          <w:rtl/>
          <w:lang w:bidi="ar-IQ"/>
        </w:rPr>
        <w:t xml:space="preserve"> واصدر المؤتمر جملة قرارات منها </w:t>
      </w:r>
    </w:p>
    <w:p w:rsidR="00115AB1" w:rsidRDefault="00115AB1" w:rsidP="00115AB1">
      <w:pPr>
        <w:pStyle w:val="a3"/>
        <w:numPr>
          <w:ilvl w:val="0"/>
          <w:numId w:val="1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المطالبة </w:t>
      </w:r>
      <w:r w:rsidR="007B2742">
        <w:rPr>
          <w:rFonts w:hint="cs"/>
          <w:b/>
          <w:bCs/>
          <w:rtl/>
          <w:lang w:bidi="ar-IQ"/>
        </w:rPr>
        <w:t>باللامركزية</w:t>
      </w:r>
    </w:p>
    <w:p w:rsidR="00115AB1" w:rsidRDefault="007B2742" w:rsidP="00115AB1">
      <w:pPr>
        <w:pStyle w:val="a3"/>
        <w:numPr>
          <w:ilvl w:val="0"/>
          <w:numId w:val="1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إجراء</w:t>
      </w:r>
      <w:r w:rsidR="00115AB1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إصلاحات</w:t>
      </w:r>
      <w:r w:rsidR="00115AB1">
        <w:rPr>
          <w:rFonts w:hint="cs"/>
          <w:b/>
          <w:bCs/>
          <w:rtl/>
          <w:lang w:bidi="ar-IQ"/>
        </w:rPr>
        <w:t xml:space="preserve"> في الولايات  العربية </w:t>
      </w:r>
    </w:p>
    <w:p w:rsidR="00115AB1" w:rsidRDefault="00115AB1" w:rsidP="00115AB1">
      <w:pPr>
        <w:pStyle w:val="a3"/>
        <w:numPr>
          <w:ilvl w:val="0"/>
          <w:numId w:val="1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حق العرب </w:t>
      </w:r>
      <w:r w:rsidR="007B2742">
        <w:rPr>
          <w:rFonts w:hint="cs"/>
          <w:b/>
          <w:bCs/>
          <w:rtl/>
          <w:lang w:bidi="ar-IQ"/>
        </w:rPr>
        <w:t>بالتمتع</w:t>
      </w:r>
      <w:r>
        <w:rPr>
          <w:rFonts w:hint="cs"/>
          <w:b/>
          <w:bCs/>
          <w:rtl/>
          <w:lang w:bidi="ar-IQ"/>
        </w:rPr>
        <w:t xml:space="preserve"> بحقوقهم السياسية كاملة</w:t>
      </w:r>
    </w:p>
    <w:p w:rsidR="00115AB1" w:rsidRDefault="007B2742" w:rsidP="00115AB1">
      <w:pPr>
        <w:pStyle w:val="a3"/>
        <w:numPr>
          <w:ilvl w:val="0"/>
          <w:numId w:val="1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إلغاء</w:t>
      </w:r>
      <w:r w:rsidR="00115AB1">
        <w:rPr>
          <w:rFonts w:hint="cs"/>
          <w:b/>
          <w:bCs/>
          <w:rtl/>
          <w:lang w:bidi="ar-IQ"/>
        </w:rPr>
        <w:t xml:space="preserve"> سياسة التتريك العنصرية</w:t>
      </w:r>
    </w:p>
    <w:p w:rsidR="00115AB1" w:rsidRDefault="00115AB1" w:rsidP="00115AB1">
      <w:pPr>
        <w:pStyle w:val="a3"/>
        <w:numPr>
          <w:ilvl w:val="0"/>
          <w:numId w:val="1"/>
        </w:numPr>
        <w:jc w:val="both"/>
        <w:rPr>
          <w:rFonts w:hint="cs"/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توحيد الشباب العربي  حول تلك المطالب والعمل لتحقيقيها</w:t>
      </w:r>
    </w:p>
    <w:p w:rsidR="00115AB1" w:rsidRDefault="00115AB1" w:rsidP="00115AB1">
      <w:pPr>
        <w:pStyle w:val="a3"/>
        <w:ind w:left="-908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وعند صدور قرارات المؤتمر </w:t>
      </w:r>
      <w:r w:rsidR="003D7B3A">
        <w:rPr>
          <w:rFonts w:hint="cs"/>
          <w:b/>
          <w:bCs/>
          <w:rtl/>
          <w:lang w:bidi="ar-IQ"/>
        </w:rPr>
        <w:t>بدأت</w:t>
      </w:r>
      <w:r>
        <w:rPr>
          <w:rFonts w:hint="cs"/>
          <w:b/>
          <w:bCs/>
          <w:rtl/>
          <w:lang w:bidi="ar-IQ"/>
        </w:rPr>
        <w:t xml:space="preserve"> برقيات </w:t>
      </w:r>
      <w:r w:rsidR="003D7B3A">
        <w:rPr>
          <w:rFonts w:hint="cs"/>
          <w:b/>
          <w:bCs/>
          <w:rtl/>
          <w:lang w:bidi="ar-IQ"/>
        </w:rPr>
        <w:t>التأييد</w:t>
      </w:r>
      <w:r>
        <w:rPr>
          <w:rFonts w:hint="cs"/>
          <w:b/>
          <w:bCs/>
          <w:rtl/>
          <w:lang w:bidi="ar-IQ"/>
        </w:rPr>
        <w:t xml:space="preserve"> من شخصيات عراقية من بينهم طالب النقيب وبكر صدقي الذين مارسو</w:t>
      </w:r>
      <w:r w:rsidR="003D7B3A">
        <w:rPr>
          <w:rFonts w:hint="cs"/>
          <w:b/>
          <w:bCs/>
          <w:rtl/>
          <w:lang w:bidi="ar-IQ"/>
        </w:rPr>
        <w:t>ا</w:t>
      </w:r>
      <w:r>
        <w:rPr>
          <w:rFonts w:hint="cs"/>
          <w:b/>
          <w:bCs/>
          <w:rtl/>
          <w:lang w:bidi="ar-IQ"/>
        </w:rPr>
        <w:t xml:space="preserve"> نشاطا واسعا واتصالات من قبل طالب النقيب بزعماء عرب وكان له دور مؤثر بتحريك حركة الاستقلال العراقية في </w:t>
      </w:r>
      <w:r w:rsidR="003D7B3A">
        <w:rPr>
          <w:rFonts w:hint="cs"/>
          <w:b/>
          <w:bCs/>
          <w:rtl/>
          <w:lang w:bidi="ar-IQ"/>
        </w:rPr>
        <w:t>تلك</w:t>
      </w:r>
      <w:r>
        <w:rPr>
          <w:rFonts w:hint="cs"/>
          <w:b/>
          <w:bCs/>
          <w:rtl/>
          <w:lang w:bidi="ar-IQ"/>
        </w:rPr>
        <w:t xml:space="preserve"> المرحلة .</w:t>
      </w:r>
    </w:p>
    <w:p w:rsidR="00115AB1" w:rsidRPr="00606B7C" w:rsidRDefault="00115AB1" w:rsidP="003D7B3A">
      <w:pPr>
        <w:pStyle w:val="a3"/>
        <w:ind w:left="-908"/>
        <w:jc w:val="both"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ازداد التنافس الاستعماري </w:t>
      </w:r>
      <w:r w:rsidR="00292302">
        <w:rPr>
          <w:rFonts w:hint="cs"/>
          <w:b/>
          <w:bCs/>
          <w:rtl/>
          <w:lang w:bidi="ar-IQ"/>
        </w:rPr>
        <w:t xml:space="preserve">على ولايات الدولة العثمانية ولا سيما العراق </w:t>
      </w:r>
      <w:r w:rsidR="003D7B3A">
        <w:rPr>
          <w:rFonts w:hint="cs"/>
          <w:b/>
          <w:bCs/>
          <w:rtl/>
          <w:lang w:bidi="ar-IQ"/>
        </w:rPr>
        <w:t>إذ</w:t>
      </w:r>
      <w:r w:rsidR="00292302">
        <w:rPr>
          <w:rFonts w:hint="cs"/>
          <w:b/>
          <w:bCs/>
          <w:rtl/>
          <w:lang w:bidi="ar-IQ"/>
        </w:rPr>
        <w:t xml:space="preserve"> </w:t>
      </w:r>
      <w:r w:rsidR="003D7B3A">
        <w:rPr>
          <w:rFonts w:hint="cs"/>
          <w:b/>
          <w:bCs/>
          <w:rtl/>
          <w:lang w:bidi="ar-IQ"/>
        </w:rPr>
        <w:t>بدأت</w:t>
      </w:r>
      <w:r w:rsidR="00292302">
        <w:rPr>
          <w:rFonts w:hint="cs"/>
          <w:b/>
          <w:bCs/>
          <w:rtl/>
          <w:lang w:bidi="ar-IQ"/>
        </w:rPr>
        <w:t xml:space="preserve"> الشركات تتوافد </w:t>
      </w:r>
      <w:r w:rsidR="003D7B3A">
        <w:rPr>
          <w:rFonts w:hint="cs"/>
          <w:b/>
          <w:bCs/>
          <w:rtl/>
          <w:lang w:bidi="ar-IQ"/>
        </w:rPr>
        <w:t>إلى</w:t>
      </w:r>
      <w:r w:rsidR="00292302">
        <w:rPr>
          <w:rFonts w:hint="cs"/>
          <w:b/>
          <w:bCs/>
          <w:rtl/>
          <w:lang w:bidi="ar-IQ"/>
        </w:rPr>
        <w:t xml:space="preserve"> العراق وبخاصة توطيد النفوذ البريطاني في العراق والوقوف بوجه حصول </w:t>
      </w:r>
      <w:r w:rsidR="003D7B3A">
        <w:rPr>
          <w:rFonts w:hint="cs"/>
          <w:b/>
          <w:bCs/>
          <w:rtl/>
          <w:lang w:bidi="ar-IQ"/>
        </w:rPr>
        <w:t>الألمان</w:t>
      </w:r>
      <w:r w:rsidR="00292302">
        <w:rPr>
          <w:rFonts w:hint="cs"/>
          <w:b/>
          <w:bCs/>
          <w:rtl/>
          <w:lang w:bidi="ar-IQ"/>
        </w:rPr>
        <w:t xml:space="preserve"> على امتياز بتنفيذ مشروع سكة حديد بغداد الذي يربط اسطنبول </w:t>
      </w:r>
      <w:r w:rsidR="003D7B3A">
        <w:rPr>
          <w:rFonts w:hint="cs"/>
          <w:b/>
          <w:bCs/>
          <w:rtl/>
          <w:lang w:bidi="ar-IQ"/>
        </w:rPr>
        <w:t>برأس</w:t>
      </w:r>
      <w:r w:rsidR="00292302">
        <w:rPr>
          <w:rFonts w:hint="cs"/>
          <w:b/>
          <w:bCs/>
          <w:rtl/>
          <w:lang w:bidi="ar-IQ"/>
        </w:rPr>
        <w:t xml:space="preserve"> الخليج العربي وخلال هذه الفترة </w:t>
      </w:r>
      <w:r w:rsidR="003D7B3A">
        <w:rPr>
          <w:rFonts w:hint="cs"/>
          <w:b/>
          <w:bCs/>
          <w:rtl/>
          <w:lang w:bidi="ar-IQ"/>
        </w:rPr>
        <w:t>أصبحت</w:t>
      </w:r>
      <w:r w:rsidR="00292302">
        <w:rPr>
          <w:rFonts w:hint="cs"/>
          <w:b/>
          <w:bCs/>
          <w:rtl/>
          <w:lang w:bidi="ar-IQ"/>
        </w:rPr>
        <w:t xml:space="preserve"> بريطانيا تسيطر على 90% من تجارة العراق الخارجية واز</w:t>
      </w:r>
      <w:r w:rsidR="003D7B3A">
        <w:rPr>
          <w:rFonts w:hint="cs"/>
          <w:b/>
          <w:bCs/>
          <w:rtl/>
          <w:lang w:bidi="ar-IQ"/>
        </w:rPr>
        <w:t>د</w:t>
      </w:r>
      <w:r w:rsidR="00292302">
        <w:rPr>
          <w:rFonts w:hint="cs"/>
          <w:b/>
          <w:bCs/>
          <w:rtl/>
          <w:lang w:bidi="ar-IQ"/>
        </w:rPr>
        <w:t xml:space="preserve">ياد عدد شركاتها </w:t>
      </w:r>
      <w:r w:rsidR="003D7B3A">
        <w:rPr>
          <w:rFonts w:hint="cs"/>
          <w:b/>
          <w:bCs/>
          <w:rtl/>
          <w:lang w:bidi="ar-IQ"/>
        </w:rPr>
        <w:t>وتأسيس</w:t>
      </w:r>
      <w:r w:rsidR="00292302">
        <w:rPr>
          <w:rFonts w:hint="cs"/>
          <w:b/>
          <w:bCs/>
          <w:rtl/>
          <w:lang w:bidi="ar-IQ"/>
        </w:rPr>
        <w:t xml:space="preserve"> عدة فروع لمصارف بريطانية هدفها استثمار فائض </w:t>
      </w:r>
      <w:r w:rsidR="003D7B3A">
        <w:rPr>
          <w:rFonts w:hint="cs"/>
          <w:b/>
          <w:bCs/>
          <w:rtl/>
          <w:lang w:bidi="ar-IQ"/>
        </w:rPr>
        <w:t>رأس</w:t>
      </w:r>
      <w:r w:rsidR="00292302">
        <w:rPr>
          <w:rFonts w:hint="cs"/>
          <w:b/>
          <w:bCs/>
          <w:rtl/>
          <w:lang w:bidi="ar-IQ"/>
        </w:rPr>
        <w:t xml:space="preserve"> المال البريطاني في العراق</w:t>
      </w:r>
    </w:p>
    <w:sectPr w:rsidR="00115AB1" w:rsidRPr="00606B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134DC"/>
    <w:multiLevelType w:val="hybridMultilevel"/>
    <w:tmpl w:val="1B08642A"/>
    <w:lvl w:ilvl="0" w:tplc="20ACD168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06B7C"/>
    <w:rsid w:val="00115AB1"/>
    <w:rsid w:val="00292302"/>
    <w:rsid w:val="003D7B3A"/>
    <w:rsid w:val="00606B7C"/>
    <w:rsid w:val="007B2742"/>
    <w:rsid w:val="009F4844"/>
    <w:rsid w:val="00A25A1A"/>
    <w:rsid w:val="00F35466"/>
    <w:rsid w:val="00F6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B7C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6</cp:revision>
  <dcterms:created xsi:type="dcterms:W3CDTF">2020-05-19T04:43:00Z</dcterms:created>
  <dcterms:modified xsi:type="dcterms:W3CDTF">2020-05-19T05:39:00Z</dcterms:modified>
</cp:coreProperties>
</file>