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200477" w:rsidRDefault="00200477" w:rsidP="00200477">
      <w:pPr>
        <w:pStyle w:val="a3"/>
        <w:ind w:left="-908"/>
        <w:rPr>
          <w:rFonts w:asciiTheme="majorBidi" w:hAnsiTheme="majorBidi" w:cstheme="majorBidi"/>
          <w:b/>
          <w:bCs/>
          <w:rtl/>
          <w:lang w:bidi="ar-IQ"/>
        </w:rPr>
      </w:pPr>
      <w:r w:rsidRPr="00200477">
        <w:rPr>
          <w:rFonts w:asciiTheme="majorBidi" w:hAnsiTheme="majorBidi" w:cstheme="majorBidi"/>
          <w:b/>
          <w:bCs/>
          <w:rtl/>
          <w:lang w:bidi="ar-IQ"/>
        </w:rPr>
        <w:t>كلية الرشيد الجامعة / قسم التاريخ</w:t>
      </w:r>
    </w:p>
    <w:p w:rsidR="00200477" w:rsidRPr="00200477" w:rsidRDefault="00200477" w:rsidP="00200477">
      <w:pPr>
        <w:pStyle w:val="a3"/>
        <w:ind w:left="-908"/>
        <w:rPr>
          <w:rFonts w:asciiTheme="majorBidi" w:hAnsiTheme="majorBidi" w:cstheme="majorBidi"/>
          <w:b/>
          <w:bCs/>
          <w:rtl/>
          <w:lang w:bidi="ar-IQ"/>
        </w:rPr>
      </w:pPr>
      <w:r w:rsidRPr="00200477">
        <w:rPr>
          <w:rFonts w:asciiTheme="majorBidi" w:hAnsiTheme="majorBidi" w:cstheme="majorBidi"/>
          <w:b/>
          <w:bCs/>
          <w:rtl/>
          <w:lang w:bidi="ar-IQ"/>
        </w:rPr>
        <w:t>المرحلة الرابعة : 1/6/2020</w:t>
      </w:r>
    </w:p>
    <w:p w:rsidR="00200477" w:rsidRPr="00200477" w:rsidRDefault="00200477" w:rsidP="00200477">
      <w:pPr>
        <w:pStyle w:val="a3"/>
        <w:ind w:left="-908"/>
        <w:rPr>
          <w:rFonts w:asciiTheme="majorBidi" w:hAnsiTheme="majorBidi" w:cstheme="majorBidi"/>
          <w:b/>
          <w:bCs/>
          <w:rtl/>
          <w:lang w:bidi="ar-IQ"/>
        </w:rPr>
      </w:pPr>
      <w:r w:rsidRPr="00200477">
        <w:rPr>
          <w:rFonts w:asciiTheme="majorBidi" w:hAnsiTheme="majorBidi" w:cstheme="majorBidi"/>
          <w:b/>
          <w:bCs/>
          <w:rtl/>
          <w:lang w:bidi="ar-IQ"/>
        </w:rPr>
        <w:t>مدرس المادة : م.د.حامد حميد كاظم</w:t>
      </w:r>
    </w:p>
    <w:p w:rsidR="00200477" w:rsidRDefault="00200477" w:rsidP="00200477">
      <w:pPr>
        <w:pStyle w:val="a3"/>
        <w:ind w:left="-908"/>
        <w:jc w:val="center"/>
        <w:rPr>
          <w:rFonts w:asciiTheme="majorBidi" w:hAnsiTheme="majorBidi" w:cstheme="majorBidi" w:hint="cs"/>
          <w:b/>
          <w:bCs/>
          <w:rtl/>
          <w:lang w:bidi="ar-IQ"/>
        </w:rPr>
      </w:pPr>
      <w:r w:rsidRPr="00200477">
        <w:rPr>
          <w:rFonts w:asciiTheme="majorBidi" w:hAnsiTheme="majorBidi" w:cstheme="majorBidi"/>
          <w:b/>
          <w:bCs/>
          <w:rtl/>
          <w:lang w:bidi="ar-IQ"/>
        </w:rPr>
        <w:t>((تاريخ البلاد العربية المعاصر))</w:t>
      </w:r>
    </w:p>
    <w:p w:rsidR="00200477" w:rsidRDefault="00200477" w:rsidP="00200477">
      <w:pPr>
        <w:pStyle w:val="a3"/>
        <w:ind w:left="-908"/>
        <w:jc w:val="center"/>
        <w:rPr>
          <w:rFonts w:asciiTheme="majorBidi" w:hAnsiTheme="majorBidi" w:cstheme="majorBidi" w:hint="cs"/>
          <w:b/>
          <w:bCs/>
          <w:rtl/>
          <w:lang w:bidi="ar-IQ"/>
        </w:rPr>
      </w:pPr>
    </w:p>
    <w:p w:rsidR="00200477" w:rsidRDefault="00200477" w:rsidP="00200477">
      <w:pPr>
        <w:pStyle w:val="a3"/>
        <w:ind w:left="-1050"/>
        <w:rPr>
          <w:rFonts w:asciiTheme="majorBidi" w:hAnsiTheme="majorBidi" w:cstheme="majorBidi" w:hint="cs"/>
          <w:b/>
          <w:bCs/>
          <w:u w:val="single"/>
          <w:rtl/>
          <w:lang w:bidi="ar-IQ"/>
        </w:rPr>
      </w:pPr>
      <w:r w:rsidRPr="00200477">
        <w:rPr>
          <w:rFonts w:asciiTheme="majorBidi" w:hAnsiTheme="majorBidi" w:cstheme="majorBidi" w:hint="cs"/>
          <w:b/>
          <w:bCs/>
          <w:u w:val="single"/>
          <w:rtl/>
          <w:lang w:bidi="ar-IQ"/>
        </w:rPr>
        <w:t>نشأة الحركة القومية العربية في القرن التاسع عشر</w:t>
      </w:r>
    </w:p>
    <w:p w:rsidR="00200477" w:rsidRDefault="00200477" w:rsidP="00200477">
      <w:pPr>
        <w:pStyle w:val="a3"/>
        <w:ind w:left="-1050"/>
        <w:rPr>
          <w:rFonts w:asciiTheme="majorBidi" w:hAnsiTheme="majorBidi" w:cstheme="majorBidi" w:hint="cs"/>
          <w:b/>
          <w:bCs/>
          <w:u w:val="single"/>
          <w:rtl/>
          <w:lang w:bidi="ar-IQ"/>
        </w:rPr>
      </w:pPr>
    </w:p>
    <w:p w:rsidR="00200477" w:rsidRDefault="00EC0DF0" w:rsidP="00EC0DF0">
      <w:pPr>
        <w:pStyle w:val="a3"/>
        <w:ind w:left="-1050"/>
        <w:jc w:val="both"/>
        <w:rPr>
          <w:rFonts w:asciiTheme="majorBidi" w:hAnsiTheme="majorBidi" w:cstheme="majorBidi" w:hint="cs"/>
          <w:b/>
          <w:bCs/>
          <w:rtl/>
          <w:lang w:bidi="ar-IQ"/>
        </w:rPr>
      </w:pPr>
      <w:r w:rsidRPr="00EC0DF0">
        <w:rPr>
          <w:rFonts w:asciiTheme="majorBidi" w:hAnsiTheme="majorBidi" w:cstheme="majorBidi" w:hint="cs"/>
          <w:b/>
          <w:bCs/>
          <w:rtl/>
          <w:lang w:bidi="ar-IQ"/>
        </w:rPr>
        <w:t>نتيجة الإهمال</w:t>
      </w:r>
      <w:r>
        <w:rPr>
          <w:rFonts w:asciiTheme="majorBidi" w:hAnsiTheme="majorBidi" w:cstheme="majorBidi" w:hint="cs"/>
          <w:b/>
          <w:bCs/>
          <w:rtl/>
          <w:lang w:bidi="ar-IQ"/>
        </w:rPr>
        <w:t xml:space="preserve"> والفساد واستغلال الدولة العثمانية للموارد العربية  ورد فعل على السيطرة العثمانية وضد التغلغل الأوربي في الولايات العربية برزت حركات تجديدية في الوطن العربي ذات طابع ديني فقد ظهرت الحركة الوهابية في الجزيرة العربية والحركة السنوسية في ليبيا والحركة المهدية في السودان وكان واضحا فيها الطابع الوطني القومي .</w:t>
      </w:r>
    </w:p>
    <w:p w:rsidR="00EC0DF0" w:rsidRDefault="00E71CEA" w:rsidP="00EC0DF0">
      <w:pPr>
        <w:pStyle w:val="a3"/>
        <w:ind w:left="-1050"/>
        <w:jc w:val="both"/>
        <w:rPr>
          <w:rFonts w:asciiTheme="majorBidi" w:hAnsiTheme="majorBidi" w:cstheme="majorBidi" w:hint="cs"/>
          <w:b/>
          <w:bCs/>
          <w:rtl/>
          <w:lang w:bidi="ar-IQ"/>
        </w:rPr>
      </w:pPr>
      <w:r>
        <w:rPr>
          <w:rFonts w:asciiTheme="majorBidi" w:hAnsiTheme="majorBidi" w:cstheme="majorBidi" w:hint="cs"/>
          <w:b/>
          <w:bCs/>
          <w:rtl/>
          <w:lang w:bidi="ar-IQ"/>
        </w:rPr>
        <w:t>إن</w:t>
      </w:r>
      <w:r w:rsidR="00EC0DF0">
        <w:rPr>
          <w:rFonts w:asciiTheme="majorBidi" w:hAnsiTheme="majorBidi" w:cstheme="majorBidi" w:hint="cs"/>
          <w:b/>
          <w:bCs/>
          <w:rtl/>
          <w:lang w:bidi="ar-IQ"/>
        </w:rPr>
        <w:t xml:space="preserve"> </w:t>
      </w:r>
      <w:r>
        <w:rPr>
          <w:rFonts w:asciiTheme="majorBidi" w:hAnsiTheme="majorBidi" w:cstheme="majorBidi" w:hint="cs"/>
          <w:b/>
          <w:bCs/>
          <w:rtl/>
          <w:lang w:bidi="ar-IQ"/>
        </w:rPr>
        <w:t>أهداف</w:t>
      </w:r>
      <w:r w:rsidR="00EC0DF0">
        <w:rPr>
          <w:rFonts w:asciiTheme="majorBidi" w:hAnsiTheme="majorBidi" w:cstheme="majorBidi" w:hint="cs"/>
          <w:b/>
          <w:bCs/>
          <w:rtl/>
          <w:lang w:bidi="ar-IQ"/>
        </w:rPr>
        <w:t xml:space="preserve"> تلك الحركات </w:t>
      </w:r>
      <w:r>
        <w:rPr>
          <w:rFonts w:asciiTheme="majorBidi" w:hAnsiTheme="majorBidi" w:cstheme="majorBidi" w:hint="cs"/>
          <w:b/>
          <w:bCs/>
          <w:rtl/>
          <w:lang w:bidi="ar-IQ"/>
        </w:rPr>
        <w:t>أكدت</w:t>
      </w:r>
      <w:r w:rsidR="00EC0DF0">
        <w:rPr>
          <w:rFonts w:asciiTheme="majorBidi" w:hAnsiTheme="majorBidi" w:cstheme="majorBidi" w:hint="cs"/>
          <w:b/>
          <w:bCs/>
          <w:rtl/>
          <w:lang w:bidi="ar-IQ"/>
        </w:rPr>
        <w:t xml:space="preserve"> على </w:t>
      </w:r>
      <w:r>
        <w:rPr>
          <w:rFonts w:asciiTheme="majorBidi" w:hAnsiTheme="majorBidi" w:cstheme="majorBidi" w:hint="cs"/>
          <w:b/>
          <w:bCs/>
          <w:rtl/>
          <w:lang w:bidi="ar-IQ"/>
        </w:rPr>
        <w:t>أهمية</w:t>
      </w:r>
      <w:r w:rsidR="00EC0DF0">
        <w:rPr>
          <w:rFonts w:asciiTheme="majorBidi" w:hAnsiTheme="majorBidi" w:cstheme="majorBidi" w:hint="cs"/>
          <w:b/>
          <w:bCs/>
          <w:rtl/>
          <w:lang w:bidi="ar-IQ"/>
        </w:rPr>
        <w:t xml:space="preserve"> عودة </w:t>
      </w:r>
      <w:r>
        <w:rPr>
          <w:rFonts w:asciiTheme="majorBidi" w:hAnsiTheme="majorBidi" w:cstheme="majorBidi" w:hint="cs"/>
          <w:b/>
          <w:bCs/>
          <w:rtl/>
          <w:lang w:bidi="ar-IQ"/>
        </w:rPr>
        <w:t>الإسلام</w:t>
      </w:r>
      <w:r w:rsidR="00EC0DF0">
        <w:rPr>
          <w:rFonts w:asciiTheme="majorBidi" w:hAnsiTheme="majorBidi" w:cstheme="majorBidi" w:hint="cs"/>
          <w:b/>
          <w:bCs/>
          <w:rtl/>
          <w:lang w:bidi="ar-IQ"/>
        </w:rPr>
        <w:t xml:space="preserve"> الحقيقي وطهارته ونقائه ووحدانيته وتخليصه من الشوائب التي علقت به نتيجة العهود المظلمة التي مر بها الوطن العربي من تدهور واستغلال وكانت تركز تلك الحركات على </w:t>
      </w:r>
      <w:r>
        <w:rPr>
          <w:rFonts w:asciiTheme="majorBidi" w:hAnsiTheme="majorBidi" w:cstheme="majorBidi" w:hint="cs"/>
          <w:b/>
          <w:bCs/>
          <w:rtl/>
          <w:lang w:bidi="ar-IQ"/>
        </w:rPr>
        <w:t>أسس</w:t>
      </w:r>
      <w:r w:rsidR="00EC0DF0">
        <w:rPr>
          <w:rFonts w:asciiTheme="majorBidi" w:hAnsiTheme="majorBidi" w:cstheme="majorBidi" w:hint="cs"/>
          <w:b/>
          <w:bCs/>
          <w:rtl/>
          <w:lang w:bidi="ar-IQ"/>
        </w:rPr>
        <w:t xml:space="preserve"> رئيسية منها (التوحيد </w:t>
      </w:r>
      <w:r w:rsidR="00EC0DF0">
        <w:rPr>
          <w:rFonts w:asciiTheme="majorBidi" w:hAnsiTheme="majorBidi" w:cstheme="majorBidi"/>
          <w:b/>
          <w:bCs/>
          <w:rtl/>
          <w:lang w:bidi="ar-IQ"/>
        </w:rPr>
        <w:t>–</w:t>
      </w:r>
      <w:r w:rsidR="00EC0DF0">
        <w:rPr>
          <w:rFonts w:asciiTheme="majorBidi" w:hAnsiTheme="majorBidi" w:cstheme="majorBidi" w:hint="cs"/>
          <w:b/>
          <w:bCs/>
          <w:rtl/>
          <w:lang w:bidi="ar-IQ"/>
        </w:rPr>
        <w:t xml:space="preserve"> والاجتهاد- والجهاد) وتخليص </w:t>
      </w:r>
      <w:r>
        <w:rPr>
          <w:rFonts w:asciiTheme="majorBidi" w:hAnsiTheme="majorBidi" w:cstheme="majorBidi" w:hint="cs"/>
          <w:b/>
          <w:bCs/>
          <w:rtl/>
          <w:lang w:bidi="ar-IQ"/>
        </w:rPr>
        <w:t>الإسلام</w:t>
      </w:r>
      <w:r w:rsidR="00EC0DF0">
        <w:rPr>
          <w:rFonts w:asciiTheme="majorBidi" w:hAnsiTheme="majorBidi" w:cstheme="majorBidi" w:hint="cs"/>
          <w:b/>
          <w:bCs/>
          <w:rtl/>
          <w:lang w:bidi="ar-IQ"/>
        </w:rPr>
        <w:t xml:space="preserve"> من البدع والعادات الضارة وضرورة فتح باب الاجتهاد والتماس الحلول بمختلف قضايا المجتمع واعتماده على المصادر </w:t>
      </w:r>
      <w:r>
        <w:rPr>
          <w:rFonts w:asciiTheme="majorBidi" w:hAnsiTheme="majorBidi" w:cstheme="majorBidi" w:hint="cs"/>
          <w:b/>
          <w:bCs/>
          <w:rtl/>
          <w:lang w:bidi="ar-IQ"/>
        </w:rPr>
        <w:t>الأصلية</w:t>
      </w:r>
      <w:r w:rsidR="00EC0DF0">
        <w:rPr>
          <w:rFonts w:asciiTheme="majorBidi" w:hAnsiTheme="majorBidi" w:cstheme="majorBidi" w:hint="cs"/>
          <w:b/>
          <w:bCs/>
          <w:rtl/>
          <w:lang w:bidi="ar-IQ"/>
        </w:rPr>
        <w:t xml:space="preserve"> في الدين القران الكريم والحديث النبوي الشريف </w:t>
      </w:r>
      <w:r>
        <w:rPr>
          <w:rFonts w:asciiTheme="majorBidi" w:hAnsiTheme="majorBidi" w:cstheme="majorBidi" w:hint="cs"/>
          <w:b/>
          <w:bCs/>
          <w:rtl/>
          <w:lang w:bidi="ar-IQ"/>
        </w:rPr>
        <w:t>وإجماع</w:t>
      </w:r>
      <w:r w:rsidR="00EC0DF0">
        <w:rPr>
          <w:rFonts w:asciiTheme="majorBidi" w:hAnsiTheme="majorBidi" w:cstheme="majorBidi" w:hint="cs"/>
          <w:b/>
          <w:bCs/>
          <w:rtl/>
          <w:lang w:bidi="ar-IQ"/>
        </w:rPr>
        <w:t xml:space="preserve"> المسلمين على حكم معين ودعت تلك الحركات </w:t>
      </w:r>
      <w:r>
        <w:rPr>
          <w:rFonts w:asciiTheme="majorBidi" w:hAnsiTheme="majorBidi" w:cstheme="majorBidi" w:hint="cs"/>
          <w:b/>
          <w:bCs/>
          <w:rtl/>
          <w:lang w:bidi="ar-IQ"/>
        </w:rPr>
        <w:t xml:space="preserve">العمل على تخليص الوطن العربي </w:t>
      </w:r>
      <w:r w:rsidR="008C0C20">
        <w:rPr>
          <w:rFonts w:asciiTheme="majorBidi" w:hAnsiTheme="majorBidi" w:cstheme="majorBidi" w:hint="cs"/>
          <w:b/>
          <w:bCs/>
          <w:rtl/>
          <w:lang w:bidi="ar-IQ"/>
        </w:rPr>
        <w:t>من الاحتلال الأجنبي مهما كان نوعه وشكله .</w:t>
      </w:r>
    </w:p>
    <w:p w:rsidR="008C0C20" w:rsidRDefault="008C0C20" w:rsidP="008C0C20">
      <w:pPr>
        <w:pStyle w:val="a3"/>
        <w:ind w:left="-1050"/>
        <w:jc w:val="both"/>
        <w:rPr>
          <w:rFonts w:asciiTheme="majorBidi" w:hAnsiTheme="majorBidi" w:cstheme="majorBidi" w:hint="cs"/>
          <w:b/>
          <w:bCs/>
          <w:rtl/>
          <w:lang w:bidi="ar-IQ"/>
        </w:rPr>
      </w:pPr>
      <w:r>
        <w:rPr>
          <w:rFonts w:asciiTheme="majorBidi" w:hAnsiTheme="majorBidi" w:cstheme="majorBidi" w:hint="cs"/>
          <w:b/>
          <w:bCs/>
          <w:rtl/>
          <w:lang w:bidi="ar-IQ"/>
        </w:rPr>
        <w:t xml:space="preserve">لقد حررت الحركات الفكر العربي </w:t>
      </w:r>
      <w:r w:rsidR="00176610">
        <w:rPr>
          <w:rFonts w:asciiTheme="majorBidi" w:hAnsiTheme="majorBidi" w:cstheme="majorBidi" w:hint="cs"/>
          <w:b/>
          <w:bCs/>
          <w:rtl/>
          <w:lang w:bidi="ar-IQ"/>
        </w:rPr>
        <w:t>والإسلامي</w:t>
      </w:r>
      <w:r>
        <w:rPr>
          <w:rFonts w:asciiTheme="majorBidi" w:hAnsiTheme="majorBidi" w:cstheme="majorBidi" w:hint="cs"/>
          <w:b/>
          <w:bCs/>
          <w:rtl/>
          <w:lang w:bidi="ar-IQ"/>
        </w:rPr>
        <w:t xml:space="preserve">  من السلبية والانعزالية والجبرية </w:t>
      </w:r>
      <w:r w:rsidR="00176610">
        <w:rPr>
          <w:rFonts w:asciiTheme="majorBidi" w:hAnsiTheme="majorBidi" w:cstheme="majorBidi" w:hint="cs"/>
          <w:b/>
          <w:bCs/>
          <w:rtl/>
          <w:lang w:bidi="ar-IQ"/>
        </w:rPr>
        <w:t>إلا</w:t>
      </w:r>
      <w:r>
        <w:rPr>
          <w:rFonts w:asciiTheme="majorBidi" w:hAnsiTheme="majorBidi" w:cstheme="majorBidi" w:hint="cs"/>
          <w:b/>
          <w:bCs/>
          <w:rtl/>
          <w:lang w:bidi="ar-IQ"/>
        </w:rPr>
        <w:t xml:space="preserve"> </w:t>
      </w:r>
      <w:r w:rsidR="00176610">
        <w:rPr>
          <w:rFonts w:asciiTheme="majorBidi" w:hAnsiTheme="majorBidi" w:cstheme="majorBidi" w:hint="cs"/>
          <w:b/>
          <w:bCs/>
          <w:rtl/>
          <w:lang w:bidi="ar-IQ"/>
        </w:rPr>
        <w:t>أنها</w:t>
      </w:r>
      <w:r>
        <w:rPr>
          <w:rFonts w:asciiTheme="majorBidi" w:hAnsiTheme="majorBidi" w:cstheme="majorBidi" w:hint="cs"/>
          <w:b/>
          <w:bCs/>
          <w:rtl/>
          <w:lang w:bidi="ar-IQ"/>
        </w:rPr>
        <w:t xml:space="preserve"> كانت تفتقد </w:t>
      </w:r>
      <w:r w:rsidR="00176610">
        <w:rPr>
          <w:rFonts w:asciiTheme="majorBidi" w:hAnsiTheme="majorBidi" w:cstheme="majorBidi" w:hint="cs"/>
          <w:b/>
          <w:bCs/>
          <w:rtl/>
          <w:lang w:bidi="ar-IQ"/>
        </w:rPr>
        <w:t>إلى</w:t>
      </w:r>
      <w:r>
        <w:rPr>
          <w:rFonts w:asciiTheme="majorBidi" w:hAnsiTheme="majorBidi" w:cstheme="majorBidi" w:hint="cs"/>
          <w:b/>
          <w:bCs/>
          <w:rtl/>
          <w:lang w:bidi="ar-IQ"/>
        </w:rPr>
        <w:t xml:space="preserve"> المنهج العلمي والمنظور الحضاري عن فهم واستيعاب تناقضات المجتمع العربي .</w:t>
      </w:r>
    </w:p>
    <w:p w:rsidR="008C0C20" w:rsidRDefault="008C0C20" w:rsidP="008C0C20">
      <w:pPr>
        <w:pStyle w:val="a3"/>
        <w:ind w:left="-1050"/>
        <w:jc w:val="both"/>
        <w:rPr>
          <w:rFonts w:asciiTheme="majorBidi" w:hAnsiTheme="majorBidi" w:cstheme="majorBidi" w:hint="cs"/>
          <w:b/>
          <w:bCs/>
          <w:rtl/>
          <w:lang w:bidi="ar-IQ"/>
        </w:rPr>
      </w:pPr>
      <w:r>
        <w:rPr>
          <w:rFonts w:asciiTheme="majorBidi" w:hAnsiTheme="majorBidi" w:cstheme="majorBidi" w:hint="cs"/>
          <w:b/>
          <w:bCs/>
          <w:rtl/>
          <w:lang w:bidi="ar-IQ"/>
        </w:rPr>
        <w:t xml:space="preserve">تدفقت رؤوس </w:t>
      </w:r>
      <w:r w:rsidR="00176610">
        <w:rPr>
          <w:rFonts w:asciiTheme="majorBidi" w:hAnsiTheme="majorBidi" w:cstheme="majorBidi" w:hint="cs"/>
          <w:b/>
          <w:bCs/>
          <w:rtl/>
          <w:lang w:bidi="ar-IQ"/>
        </w:rPr>
        <w:t>الأموال</w:t>
      </w:r>
      <w:r>
        <w:rPr>
          <w:rFonts w:asciiTheme="majorBidi" w:hAnsiTheme="majorBidi" w:cstheme="majorBidi" w:hint="cs"/>
          <w:b/>
          <w:bCs/>
          <w:rtl/>
          <w:lang w:bidi="ar-IQ"/>
        </w:rPr>
        <w:t xml:space="preserve"> </w:t>
      </w:r>
      <w:r w:rsidR="00176610">
        <w:rPr>
          <w:rFonts w:asciiTheme="majorBidi" w:hAnsiTheme="majorBidi" w:cstheme="majorBidi" w:hint="cs"/>
          <w:b/>
          <w:bCs/>
          <w:rtl/>
          <w:lang w:bidi="ar-IQ"/>
        </w:rPr>
        <w:t>الأجنبية</w:t>
      </w:r>
      <w:r>
        <w:rPr>
          <w:rFonts w:asciiTheme="majorBidi" w:hAnsiTheme="majorBidi" w:cstheme="majorBidi" w:hint="cs"/>
          <w:b/>
          <w:bCs/>
          <w:rtl/>
          <w:lang w:bidi="ar-IQ"/>
        </w:rPr>
        <w:t xml:space="preserve"> نحو الولايات العربية واتجاه  التجار </w:t>
      </w:r>
      <w:r w:rsidR="00176610">
        <w:rPr>
          <w:rFonts w:asciiTheme="majorBidi" w:hAnsiTheme="majorBidi" w:cstheme="majorBidi" w:hint="cs"/>
          <w:b/>
          <w:bCs/>
          <w:rtl/>
          <w:lang w:bidi="ar-IQ"/>
        </w:rPr>
        <w:t>الأوربيين</w:t>
      </w:r>
      <w:r>
        <w:rPr>
          <w:rFonts w:asciiTheme="majorBidi" w:hAnsiTheme="majorBidi" w:cstheme="majorBidi" w:hint="cs"/>
          <w:b/>
          <w:bCs/>
          <w:rtl/>
          <w:lang w:bidi="ar-IQ"/>
        </w:rPr>
        <w:t xml:space="preserve"> </w:t>
      </w:r>
      <w:proofErr w:type="spellStart"/>
      <w:r>
        <w:rPr>
          <w:rFonts w:asciiTheme="majorBidi" w:hAnsiTheme="majorBidi" w:cstheme="majorBidi" w:hint="cs"/>
          <w:b/>
          <w:bCs/>
          <w:rtl/>
          <w:lang w:bidi="ar-IQ"/>
        </w:rPr>
        <w:t>الى</w:t>
      </w:r>
      <w:proofErr w:type="spellEnd"/>
      <w:r>
        <w:rPr>
          <w:rFonts w:asciiTheme="majorBidi" w:hAnsiTheme="majorBidi" w:cstheme="majorBidi" w:hint="cs"/>
          <w:b/>
          <w:bCs/>
          <w:rtl/>
          <w:lang w:bidi="ar-IQ"/>
        </w:rPr>
        <w:t xml:space="preserve"> جعل المنطقة منتجة للمواد </w:t>
      </w:r>
      <w:r w:rsidR="00176610">
        <w:rPr>
          <w:rFonts w:asciiTheme="majorBidi" w:hAnsiTheme="majorBidi" w:cstheme="majorBidi" w:hint="cs"/>
          <w:b/>
          <w:bCs/>
          <w:rtl/>
          <w:lang w:bidi="ar-IQ"/>
        </w:rPr>
        <w:t>الأولية</w:t>
      </w:r>
      <w:r>
        <w:rPr>
          <w:rFonts w:asciiTheme="majorBidi" w:hAnsiTheme="majorBidi" w:cstheme="majorBidi" w:hint="cs"/>
          <w:b/>
          <w:bCs/>
          <w:rtl/>
          <w:lang w:bidi="ar-IQ"/>
        </w:rPr>
        <w:t xml:space="preserve"> والغذائية وسوقا لتصريف بضائعهم  ومجال لاستثمار </w:t>
      </w:r>
      <w:r w:rsidR="00176610">
        <w:rPr>
          <w:rFonts w:asciiTheme="majorBidi" w:hAnsiTheme="majorBidi" w:cstheme="majorBidi" w:hint="cs"/>
          <w:b/>
          <w:bCs/>
          <w:rtl/>
          <w:lang w:bidi="ar-IQ"/>
        </w:rPr>
        <w:t>أموالهم</w:t>
      </w:r>
      <w:r>
        <w:rPr>
          <w:rFonts w:asciiTheme="majorBidi" w:hAnsiTheme="majorBidi" w:cstheme="majorBidi" w:hint="cs"/>
          <w:b/>
          <w:bCs/>
          <w:rtl/>
          <w:lang w:bidi="ar-IQ"/>
        </w:rPr>
        <w:t xml:space="preserve"> تلك ساعدت على نمو وتطور الحركات العربية التحررية في المطالبة </w:t>
      </w:r>
    </w:p>
    <w:p w:rsidR="008C0C20" w:rsidRDefault="008C0C20" w:rsidP="008C0C20">
      <w:pPr>
        <w:pStyle w:val="a3"/>
        <w:numPr>
          <w:ilvl w:val="0"/>
          <w:numId w:val="1"/>
        </w:numPr>
        <w:jc w:val="both"/>
        <w:rPr>
          <w:rFonts w:asciiTheme="majorBidi" w:hAnsiTheme="majorBidi" w:cstheme="majorBidi" w:hint="cs"/>
          <w:b/>
          <w:bCs/>
          <w:lang w:bidi="ar-IQ"/>
        </w:rPr>
      </w:pPr>
      <w:r>
        <w:rPr>
          <w:rFonts w:asciiTheme="majorBidi" w:hAnsiTheme="majorBidi" w:cstheme="majorBidi" w:hint="cs"/>
          <w:b/>
          <w:bCs/>
          <w:rtl/>
          <w:lang w:bidi="ar-IQ"/>
        </w:rPr>
        <w:t>استقلال الوطن العربي من الاحتلال العثماني</w:t>
      </w:r>
    </w:p>
    <w:p w:rsidR="008C0C20" w:rsidRDefault="008C0C20" w:rsidP="008C0C20">
      <w:pPr>
        <w:pStyle w:val="a3"/>
        <w:numPr>
          <w:ilvl w:val="0"/>
          <w:numId w:val="1"/>
        </w:numPr>
        <w:jc w:val="both"/>
        <w:rPr>
          <w:rFonts w:asciiTheme="majorBidi" w:hAnsiTheme="majorBidi" w:cstheme="majorBidi" w:hint="cs"/>
          <w:b/>
          <w:bCs/>
          <w:lang w:bidi="ar-IQ"/>
        </w:rPr>
      </w:pPr>
      <w:r>
        <w:rPr>
          <w:rFonts w:asciiTheme="majorBidi" w:hAnsiTheme="majorBidi" w:cstheme="majorBidi" w:hint="cs"/>
          <w:b/>
          <w:bCs/>
          <w:rtl/>
          <w:lang w:bidi="ar-IQ"/>
        </w:rPr>
        <w:t>الاعتراف باللغة العربية لغة رسمية في البلاد</w:t>
      </w:r>
    </w:p>
    <w:p w:rsidR="008C0C20" w:rsidRDefault="008C0C20" w:rsidP="008C0C20">
      <w:pPr>
        <w:pStyle w:val="a3"/>
        <w:numPr>
          <w:ilvl w:val="0"/>
          <w:numId w:val="1"/>
        </w:numPr>
        <w:jc w:val="both"/>
        <w:rPr>
          <w:rFonts w:asciiTheme="majorBidi" w:hAnsiTheme="majorBidi" w:cstheme="majorBidi" w:hint="cs"/>
          <w:b/>
          <w:bCs/>
          <w:lang w:bidi="ar-IQ"/>
        </w:rPr>
      </w:pPr>
      <w:r>
        <w:rPr>
          <w:rFonts w:asciiTheme="majorBidi" w:hAnsiTheme="majorBidi" w:cstheme="majorBidi" w:hint="cs"/>
          <w:b/>
          <w:bCs/>
          <w:rtl/>
          <w:lang w:bidi="ar-IQ"/>
        </w:rPr>
        <w:t xml:space="preserve">رفع الرقابة والقيود التي تحد من حرية التعبير في </w:t>
      </w:r>
      <w:r w:rsidR="00176610">
        <w:rPr>
          <w:rFonts w:asciiTheme="majorBidi" w:hAnsiTheme="majorBidi" w:cstheme="majorBidi" w:hint="cs"/>
          <w:b/>
          <w:bCs/>
          <w:rtl/>
          <w:lang w:bidi="ar-IQ"/>
        </w:rPr>
        <w:t>الرأي</w:t>
      </w:r>
    </w:p>
    <w:p w:rsidR="008C0C20" w:rsidRDefault="008C0C20" w:rsidP="008C0C20">
      <w:pPr>
        <w:pStyle w:val="a3"/>
        <w:numPr>
          <w:ilvl w:val="0"/>
          <w:numId w:val="1"/>
        </w:numPr>
        <w:jc w:val="both"/>
        <w:rPr>
          <w:rFonts w:asciiTheme="majorBidi" w:hAnsiTheme="majorBidi" w:cstheme="majorBidi" w:hint="cs"/>
          <w:b/>
          <w:bCs/>
          <w:lang w:bidi="ar-IQ"/>
        </w:rPr>
      </w:pPr>
      <w:r>
        <w:rPr>
          <w:rFonts w:asciiTheme="majorBidi" w:hAnsiTheme="majorBidi" w:cstheme="majorBidi" w:hint="cs"/>
          <w:b/>
          <w:bCs/>
          <w:rtl/>
          <w:lang w:bidi="ar-IQ"/>
        </w:rPr>
        <w:t xml:space="preserve">المطالبة بنشر التعليم في عموم الوطن العربي وفتح مدارس </w:t>
      </w:r>
      <w:r w:rsidR="00176610">
        <w:rPr>
          <w:rFonts w:asciiTheme="majorBidi" w:hAnsiTheme="majorBidi" w:cstheme="majorBidi" w:hint="cs"/>
          <w:b/>
          <w:bCs/>
          <w:rtl/>
          <w:lang w:bidi="ar-IQ"/>
        </w:rPr>
        <w:t>أسوة</w:t>
      </w:r>
      <w:r>
        <w:rPr>
          <w:rFonts w:asciiTheme="majorBidi" w:hAnsiTheme="majorBidi" w:cstheme="majorBidi" w:hint="cs"/>
          <w:b/>
          <w:bCs/>
          <w:rtl/>
          <w:lang w:bidi="ar-IQ"/>
        </w:rPr>
        <w:t xml:space="preserve"> بنظام </w:t>
      </w:r>
      <w:r w:rsidR="00176610">
        <w:rPr>
          <w:rFonts w:asciiTheme="majorBidi" w:hAnsiTheme="majorBidi" w:cstheme="majorBidi" w:hint="cs"/>
          <w:b/>
          <w:bCs/>
          <w:rtl/>
          <w:lang w:bidi="ar-IQ"/>
        </w:rPr>
        <w:t>المدارس</w:t>
      </w:r>
      <w:r>
        <w:rPr>
          <w:rFonts w:asciiTheme="majorBidi" w:hAnsiTheme="majorBidi" w:cstheme="majorBidi" w:hint="cs"/>
          <w:b/>
          <w:bCs/>
          <w:rtl/>
          <w:lang w:bidi="ar-IQ"/>
        </w:rPr>
        <w:t xml:space="preserve"> في </w:t>
      </w:r>
      <w:r w:rsidR="00176610">
        <w:rPr>
          <w:rFonts w:asciiTheme="majorBidi" w:hAnsiTheme="majorBidi" w:cstheme="majorBidi" w:hint="cs"/>
          <w:b/>
          <w:bCs/>
          <w:rtl/>
          <w:lang w:bidi="ar-IQ"/>
        </w:rPr>
        <w:t>أوربا</w:t>
      </w:r>
    </w:p>
    <w:p w:rsidR="008C0C20" w:rsidRDefault="00176610" w:rsidP="008C0C20">
      <w:pPr>
        <w:pStyle w:val="a3"/>
        <w:numPr>
          <w:ilvl w:val="0"/>
          <w:numId w:val="1"/>
        </w:numPr>
        <w:jc w:val="both"/>
        <w:rPr>
          <w:rFonts w:asciiTheme="majorBidi" w:hAnsiTheme="majorBidi" w:cstheme="majorBidi" w:hint="cs"/>
          <w:b/>
          <w:bCs/>
          <w:lang w:bidi="ar-IQ"/>
        </w:rPr>
      </w:pPr>
      <w:r>
        <w:rPr>
          <w:rFonts w:asciiTheme="majorBidi" w:hAnsiTheme="majorBidi" w:cstheme="majorBidi" w:hint="cs"/>
          <w:b/>
          <w:bCs/>
          <w:rtl/>
          <w:lang w:bidi="ar-IQ"/>
        </w:rPr>
        <w:t>إبعاد</w:t>
      </w:r>
      <w:r w:rsidR="008C0C20">
        <w:rPr>
          <w:rFonts w:asciiTheme="majorBidi" w:hAnsiTheme="majorBidi" w:cstheme="majorBidi" w:hint="cs"/>
          <w:b/>
          <w:bCs/>
          <w:rtl/>
          <w:lang w:bidi="ar-IQ"/>
        </w:rPr>
        <w:t xml:space="preserve"> القوات العسكرية </w:t>
      </w:r>
      <w:r>
        <w:rPr>
          <w:rFonts w:asciiTheme="majorBidi" w:hAnsiTheme="majorBidi" w:cstheme="majorBidi" w:hint="cs"/>
          <w:b/>
          <w:bCs/>
          <w:rtl/>
          <w:lang w:bidi="ar-IQ"/>
        </w:rPr>
        <w:t>الأجنبية</w:t>
      </w:r>
      <w:r w:rsidR="008C0C20">
        <w:rPr>
          <w:rFonts w:asciiTheme="majorBidi" w:hAnsiTheme="majorBidi" w:cstheme="majorBidi" w:hint="cs"/>
          <w:b/>
          <w:bCs/>
          <w:rtl/>
          <w:lang w:bidi="ar-IQ"/>
        </w:rPr>
        <w:t xml:space="preserve"> خارج الوطن العربي واستخدام قوات مجندة من </w:t>
      </w:r>
      <w:r>
        <w:rPr>
          <w:rFonts w:asciiTheme="majorBidi" w:hAnsiTheme="majorBidi" w:cstheme="majorBidi" w:hint="cs"/>
          <w:b/>
          <w:bCs/>
          <w:rtl/>
          <w:lang w:bidi="ar-IQ"/>
        </w:rPr>
        <w:t>أهل</w:t>
      </w:r>
      <w:r w:rsidR="008C0C20">
        <w:rPr>
          <w:rFonts w:asciiTheme="majorBidi" w:hAnsiTheme="majorBidi" w:cstheme="majorBidi" w:hint="cs"/>
          <w:b/>
          <w:bCs/>
          <w:rtl/>
          <w:lang w:bidi="ar-IQ"/>
        </w:rPr>
        <w:t xml:space="preserve"> البلاد</w:t>
      </w:r>
      <w:r>
        <w:rPr>
          <w:rFonts w:asciiTheme="majorBidi" w:hAnsiTheme="majorBidi" w:cstheme="majorBidi" w:hint="cs"/>
          <w:b/>
          <w:bCs/>
          <w:rtl/>
          <w:lang w:bidi="ar-IQ"/>
        </w:rPr>
        <w:t xml:space="preserve"> للدفاع عن بلدانهم</w:t>
      </w:r>
    </w:p>
    <w:p w:rsidR="00176610" w:rsidRDefault="00176610" w:rsidP="00176610">
      <w:pPr>
        <w:pStyle w:val="a3"/>
        <w:ind w:left="-1050"/>
        <w:jc w:val="both"/>
        <w:rPr>
          <w:rFonts w:asciiTheme="majorBidi" w:hAnsiTheme="majorBidi" w:cstheme="majorBidi" w:hint="cs"/>
          <w:b/>
          <w:bCs/>
          <w:rtl/>
          <w:lang w:bidi="ar-IQ"/>
        </w:rPr>
      </w:pPr>
      <w:r>
        <w:rPr>
          <w:rFonts w:asciiTheme="majorBidi" w:hAnsiTheme="majorBidi" w:cstheme="majorBidi" w:hint="cs"/>
          <w:b/>
          <w:bCs/>
          <w:rtl/>
          <w:lang w:bidi="ar-IQ"/>
        </w:rPr>
        <w:t>إن الحركة القومية العربية كغيرها من الحركات القومية في العالم قد تطورت من اتجاهات ثقافية إلى سياسية وتطورت من تطلعات إقليمية محدودة إلى آفاق أوسع  لقد تركت النهضة العربية هذه أثارا ايجابية في الجوانب العربية المختلفة  وبعث النهضة الإسلامية على غرار النهضة التي شهدنها أوربا.</w:t>
      </w:r>
    </w:p>
    <w:p w:rsidR="00176610" w:rsidRPr="00EC0DF0" w:rsidRDefault="00176610" w:rsidP="00176610">
      <w:pPr>
        <w:pStyle w:val="a3"/>
        <w:ind w:left="-1050"/>
        <w:jc w:val="both"/>
        <w:rPr>
          <w:rFonts w:asciiTheme="majorBidi" w:hAnsiTheme="majorBidi" w:cstheme="majorBidi"/>
          <w:b/>
          <w:bCs/>
          <w:lang w:bidi="ar-IQ"/>
        </w:rPr>
      </w:pPr>
      <w:r>
        <w:rPr>
          <w:rFonts w:asciiTheme="majorBidi" w:hAnsiTheme="majorBidi" w:cstheme="majorBidi" w:hint="cs"/>
          <w:b/>
          <w:bCs/>
          <w:rtl/>
          <w:lang w:bidi="ar-IQ"/>
        </w:rPr>
        <w:t>ومن هذه الجمعيات (جمعية بيروت السرية التي تأسست سنة 1875 فقد مارست النشاط الثقافي والسياسي وبدأت تنتشر في أوساط البلاد العربية التي عارضت سياسة الاتحاديون العثمانيين وأصدرت جريدة لبث نشاطها وسط مظاهر الحماسة والتأييد العربي والإعلان بالمطالبة بالحقوق العربية وعلى رأسها الاستقلال عن الدولة العثمانية</w:t>
      </w:r>
    </w:p>
    <w:p w:rsidR="00EC0DF0" w:rsidRPr="00EC0DF0" w:rsidRDefault="00EC0DF0">
      <w:pPr>
        <w:pStyle w:val="a3"/>
        <w:ind w:left="-1050"/>
        <w:jc w:val="both"/>
        <w:rPr>
          <w:rFonts w:asciiTheme="majorBidi" w:hAnsiTheme="majorBidi" w:cstheme="majorBidi"/>
          <w:b/>
          <w:bCs/>
          <w:lang w:bidi="ar-IQ"/>
        </w:rPr>
      </w:pPr>
    </w:p>
    <w:sectPr w:rsidR="00EC0DF0" w:rsidRPr="00EC0DF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557241"/>
    <w:multiLevelType w:val="hybridMultilevel"/>
    <w:tmpl w:val="5E6CC8F4"/>
    <w:lvl w:ilvl="0" w:tplc="3FF27E36">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200477"/>
    <w:rsid w:val="00176610"/>
    <w:rsid w:val="00200477"/>
    <w:rsid w:val="008C0C20"/>
    <w:rsid w:val="00E71CEA"/>
    <w:rsid w:val="00EC0DF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00477"/>
    <w:pPr>
      <w:bidi/>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348</Words>
  <Characters>1988</Characters>
  <Application>Microsoft Office Word</Application>
  <DocSecurity>0</DocSecurity>
  <Lines>16</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حسين</dc:creator>
  <cp:keywords/>
  <dc:description/>
  <cp:lastModifiedBy>حسين</cp:lastModifiedBy>
  <cp:revision>4</cp:revision>
  <dcterms:created xsi:type="dcterms:W3CDTF">2020-06-01T04:55:00Z</dcterms:created>
  <dcterms:modified xsi:type="dcterms:W3CDTF">2020-06-01T05:25:00Z</dcterms:modified>
</cp:coreProperties>
</file>